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169EE05"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3272B0">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7973DB9C"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E85FDF">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CD09E6">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AF8F0D6"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2AA6D6DD"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E85FDF">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651445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DC9B6B0"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E85FDF">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48232152"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2489B1CA"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E85FDF">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5E7753D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25AFCED6"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E85FDF">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1E970509"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3272B0">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307C7A00"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E85FDF">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34574F6"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3272B0">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7379BF60"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3272B0">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03941D6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3272B0">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D9ABBAA"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3272B0">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8EA2F4D"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3272B0">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AC159B7"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3272B0">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30DFA68B"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6CD7A48E"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3272B0">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61957E8A"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E85FDF">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835C0C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112F659A"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3272B0">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3A90E4DC"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0A5D5B6C"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E85FDF">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73B51631"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51620E6"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708BAD94"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3272B0">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5BFD6FF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412B6C49"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E85FDF">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4F0C8D2F"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E85FDF">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2527006B"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3272B0">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52F1C1B0"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E85FDF">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687FC2AA" w:rsidR="00246C09" w:rsidRDefault="00246C09" w:rsidP="00246C09">
      <w:pPr>
        <w:pStyle w:val="Tytutabeli"/>
      </w:pPr>
      <w:bookmarkStart w:id="112" w:name="_Ref140344492"/>
      <w:bookmarkStart w:id="113" w:name="_Ref140344484"/>
      <w:r>
        <w:t xml:space="preserve">Tabela </w:t>
      </w:r>
      <w:fldSimple w:instr=" SEQ Tabela \* ARABIC ">
        <w:r w:rsidR="00E85FDF">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6DA8D4C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AEBF234"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3272B0">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3E599CBB"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E85FDF">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4E33E22D"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3272B0">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2D85E4AD"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3272B0">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2A97E8F0"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E85FDF">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79E61D76"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3272B0">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30BC9394"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E85FDF">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7FA11A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0D16B062"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3272B0">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481D6D2F"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3272B0">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3C00DCB3"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2612E">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0016D8E8"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E85FDF">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74E15936"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E85FDF">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873E5A4"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2612E">
        <w:t>1.5</w:t>
      </w:r>
      <w:r w:rsidR="00B2612E">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7B48C86C" w:rsidR="007D0DF0" w:rsidRDefault="007D0DF0" w:rsidP="007D0DF0">
      <w:pPr>
        <w:pStyle w:val="Tytutabeli"/>
      </w:pPr>
      <w:bookmarkStart w:id="165" w:name="_Ref141468164"/>
      <w:bookmarkStart w:id="166" w:name="_Ref141468154"/>
      <w:r>
        <w:t xml:space="preserve">Tabela </w:t>
      </w:r>
      <w:fldSimple w:instr=" SEQ Tabela \* ARABIC ">
        <w:r w:rsidR="00E85FDF">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3C877E7C"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E85FDF">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3D8DD103"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E85FDF">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58337F6C"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E85FDF">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0576B750"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E85FDF">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120AB30D"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E85FDF">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65FF8AA5"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E85FDF">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2161A5BE"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E85FDF">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6143CD97"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E85FDF">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62066906" w:rsidR="00885578" w:rsidRDefault="00885578" w:rsidP="00885578">
      <w:pPr>
        <w:pStyle w:val="Tytutabeli"/>
      </w:pPr>
      <w:bookmarkStart w:id="238" w:name="_Ref147562759"/>
      <w:bookmarkStart w:id="239" w:name="_Ref147562749"/>
      <w:r>
        <w:t xml:space="preserve">Tabela </w:t>
      </w:r>
      <w:fldSimple w:instr=" SEQ Tabela \* ARABIC ">
        <w:r w:rsidR="00E85FDF">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5EBD7441" w:rsidR="00183461" w:rsidRDefault="00183461" w:rsidP="002C4CC0">
      <w:pPr>
        <w:pStyle w:val="Tytutabeli"/>
      </w:pPr>
      <w:bookmarkStart w:id="242" w:name="_Ref147563329"/>
      <w:bookmarkStart w:id="243" w:name="_Ref147563341"/>
      <w:r>
        <w:lastRenderedPageBreak/>
        <w:t xml:space="preserve">Tabela </w:t>
      </w:r>
      <w:fldSimple w:instr=" SEQ Tabela \* ARABIC ">
        <w:r w:rsidR="00E85FDF">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3F741A8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t>Normatywne SZJ</w:t>
      </w:r>
      <w:commentRangeEnd w:id="244"/>
      <w:r w:rsidR="00AE1A54">
        <w:rPr>
          <w:rStyle w:val="Odwoaniedokomentarza"/>
          <w:rFonts w:ascii="Times New Roman" w:eastAsia="Times New Roman" w:hAnsi="Times New Roman"/>
          <w:szCs w:val="20"/>
          <w:lang w:eastAsia="pl-PL"/>
        </w:rPr>
        <w:commentReference w:id="244"/>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063996C0" w:rsidR="0095506F" w:rsidRDefault="0095506F" w:rsidP="0095506F">
      <w:pPr>
        <w:pStyle w:val="Tytutabeli"/>
      </w:pPr>
      <w:bookmarkStart w:id="245" w:name="_Ref146984870"/>
      <w:bookmarkStart w:id="246" w:name="_Ref146984858"/>
      <w:r>
        <w:t xml:space="preserve">Tabela </w:t>
      </w:r>
      <w:fldSimple w:instr=" SEQ Tabela \* ARABIC ">
        <w:r w:rsidR="00E85FDF">
          <w:rPr>
            <w:noProof/>
          </w:rPr>
          <w:t>29</w:t>
        </w:r>
      </w:fldSimple>
      <w:bookmarkEnd w:id="245"/>
      <w:r>
        <w:t xml:space="preserve"> Rozdziały normy ISO 9001 w kontekście etapów cyklu </w:t>
      </w:r>
      <w:proofErr w:type="spellStart"/>
      <w:r>
        <w:t>Deminga</w:t>
      </w:r>
      <w:proofErr w:type="spellEnd"/>
      <w:r>
        <w:t xml:space="preserve">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1C22A53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4436257C"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E85FDF">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2AE1FC40" w:rsidR="00AE1A54" w:rsidRDefault="00AE1A54" w:rsidP="00AE1A54">
      <w:pPr>
        <w:pStyle w:val="Tytutabeli"/>
      </w:pPr>
      <w:bookmarkStart w:id="250" w:name="_Ref145605627"/>
      <w:bookmarkStart w:id="251" w:name="_Ref145605621"/>
      <w:r>
        <w:t xml:space="preserve">Tabela </w:t>
      </w:r>
      <w:fldSimple w:instr=" SEQ Tabela \* ARABIC ">
        <w:r w:rsidR="00E85FDF">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proofErr w:type="spellStart"/>
      <w:r w:rsidRPr="00D60445">
        <w:rPr>
          <w:b/>
          <w:bCs/>
        </w:rPr>
        <w:t>Six</w:t>
      </w:r>
      <w:proofErr w:type="spellEnd"/>
      <w:r w:rsidRPr="00D60445">
        <w:rPr>
          <w:b/>
          <w:bCs/>
        </w:rPr>
        <w:t xml:space="preserve"> Sigma</w:t>
      </w:r>
      <w:commentRangeEnd w:id="252"/>
      <w:r w:rsidR="00EC1AA6">
        <w:rPr>
          <w:rStyle w:val="Odwoaniedokomentarza"/>
          <w:rFonts w:ascii="Times New Roman" w:eastAsia="Times New Roman" w:hAnsi="Times New Roman"/>
          <w:szCs w:val="20"/>
          <w:lang w:eastAsia="pl-PL"/>
        </w:rPr>
        <w:commentReference w:id="252"/>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3"/>
      <w:r w:rsidRPr="008E07E2">
        <w:rPr>
          <w:b/>
          <w:bCs/>
        </w:rPr>
        <w:t xml:space="preserve">Lean </w:t>
      </w:r>
      <w:proofErr w:type="spellStart"/>
      <w:r w:rsidRPr="008E07E2">
        <w:rPr>
          <w:b/>
          <w:bCs/>
        </w:rPr>
        <w:t>SixSigma</w:t>
      </w:r>
      <w:commentRangeEnd w:id="253"/>
      <w:proofErr w:type="spellEnd"/>
      <w:r w:rsidR="00C52B7A">
        <w:rPr>
          <w:rStyle w:val="Odwoaniedokomentarza"/>
          <w:rFonts w:ascii="Times New Roman" w:eastAsia="Times New Roman" w:hAnsi="Times New Roman"/>
          <w:szCs w:val="20"/>
          <w:lang w:eastAsia="pl-PL"/>
        </w:rPr>
        <w:commentReference w:id="25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7B27EAB9" w:rsidR="00651CC0" w:rsidRDefault="00651CC0" w:rsidP="00651CC0">
      <w:pPr>
        <w:pStyle w:val="Tytutabeli"/>
      </w:pPr>
      <w:bookmarkStart w:id="254" w:name="_Ref147652600"/>
      <w:bookmarkStart w:id="255" w:name="_Ref147652592"/>
      <w:r>
        <w:t xml:space="preserve">Tabela </w:t>
      </w:r>
      <w:fldSimple w:instr=" SEQ Tabela \* ARABIC ">
        <w:r w:rsidR="00E85FDF">
          <w:rPr>
            <w:noProof/>
          </w:rPr>
          <w:t>32</w:t>
        </w:r>
      </w:fldSimple>
      <w:bookmarkEnd w:id="254"/>
      <w:r>
        <w:t xml:space="preserve"> Dlaczego Lean i </w:t>
      </w:r>
      <w:proofErr w:type="spellStart"/>
      <w:r>
        <w:t>SixSigma</w:t>
      </w:r>
      <w:proofErr w:type="spellEnd"/>
      <w:r>
        <w:t xml:space="preserve">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1EEA5D08" w:rsidR="00AE1944" w:rsidRDefault="00AE1944" w:rsidP="00AE1944">
      <w:pPr>
        <w:pStyle w:val="Tytutabeli"/>
      </w:pPr>
      <w:bookmarkStart w:id="256" w:name="_Ref147655300"/>
      <w:bookmarkStart w:id="257" w:name="_Ref147655294"/>
      <w:r>
        <w:t xml:space="preserve">Tabela </w:t>
      </w:r>
      <w:fldSimple w:instr=" SEQ Tabela \* ARABIC ">
        <w:r w:rsidR="00E85FDF">
          <w:rPr>
            <w:noProof/>
          </w:rPr>
          <w:t>33</w:t>
        </w:r>
      </w:fldSimple>
      <w:bookmarkEnd w:id="256"/>
      <w:r>
        <w:t xml:space="preserve"> Wybrane narzędzia i techniki Lean </w:t>
      </w:r>
      <w:proofErr w:type="spellStart"/>
      <w:r>
        <w:t>SixSigma</w:t>
      </w:r>
      <w:bookmarkEnd w:id="257"/>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039351B8" w:rsidR="00836224" w:rsidRDefault="00836224" w:rsidP="0023080C">
      <w:pPr>
        <w:pStyle w:val="Tytutabeli"/>
      </w:pPr>
      <w:bookmarkStart w:id="258" w:name="_Ref148731299"/>
      <w:bookmarkStart w:id="259" w:name="_Ref148731288"/>
      <w:r>
        <w:t xml:space="preserve">Tabela </w:t>
      </w:r>
      <w:fldSimple w:instr=" SEQ Tabela \* ARABIC ">
        <w:r w:rsidR="00E85FDF">
          <w:rPr>
            <w:noProof/>
          </w:rPr>
          <w:t>34</w:t>
        </w:r>
      </w:fldSimple>
      <w:bookmarkEnd w:id="258"/>
      <w:r>
        <w:t xml:space="preserve"> Marno</w:t>
      </w:r>
      <w:r w:rsidR="0023080C">
        <w:t>t</w:t>
      </w:r>
      <w:r>
        <w:t>r</w:t>
      </w:r>
      <w:r w:rsidR="0023080C">
        <w:t>aw</w:t>
      </w:r>
      <w:r>
        <w:t>stwa (</w:t>
      </w:r>
      <w:proofErr w:type="spellStart"/>
      <w:r>
        <w:t>muda</w:t>
      </w:r>
      <w:proofErr w:type="spellEnd"/>
      <w:r>
        <w:t>)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3A86DE5A" w:rsidR="0021131A" w:rsidRPr="00D04521" w:rsidRDefault="000D1401" w:rsidP="00A54146">
      <w:pPr>
        <w:pStyle w:val="Tytutabeli"/>
        <w:jc w:val="center"/>
      </w:pPr>
      <w:bookmarkStart w:id="260" w:name="_Ref148993802"/>
      <w:bookmarkStart w:id="261" w:name="_Ref148993793"/>
      <w:bookmarkStart w:id="262" w:name="_Toc149115667"/>
      <w:r w:rsidRPr="00D04521">
        <w:t xml:space="preserve">Rysunek </w:t>
      </w:r>
      <w:r>
        <w:fldChar w:fldCharType="begin"/>
      </w:r>
      <w:r w:rsidRPr="00D04521">
        <w:instrText xml:space="preserve"> SEQ Rysunek \* ARABIC </w:instrText>
      </w:r>
      <w:r>
        <w:fldChar w:fldCharType="separate"/>
      </w:r>
      <w:r w:rsidR="003272B0">
        <w:rPr>
          <w:noProof/>
        </w:rPr>
        <w:t>19</w:t>
      </w:r>
      <w:r>
        <w:fldChar w:fldCharType="end"/>
      </w:r>
      <w:bookmarkEnd w:id="260"/>
      <w:r w:rsidRPr="00D04521">
        <w:t xml:space="preserve"> </w:t>
      </w:r>
      <w:r w:rsidR="006113D7" w:rsidRPr="00D04521">
        <w:t>Diagram m</w:t>
      </w:r>
      <w:r w:rsidRPr="00D04521">
        <w:t>odel</w:t>
      </w:r>
      <w:r w:rsidR="006113D7" w:rsidRPr="00D04521">
        <w:t>u</w:t>
      </w:r>
      <w:r w:rsidRPr="00D04521">
        <w:t xml:space="preserve"> CAF</w:t>
      </w:r>
      <w:bookmarkEnd w:id="261"/>
      <w:bookmarkEnd w:id="262"/>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206FF7F7" w:rsidR="00C91CF1" w:rsidRDefault="00C91CF1" w:rsidP="00C91CF1">
      <w:pPr>
        <w:pStyle w:val="Tytutabeli"/>
      </w:pPr>
      <w:bookmarkStart w:id="263" w:name="_Ref148994689"/>
      <w:bookmarkStart w:id="264" w:name="_Ref148994681"/>
      <w:r>
        <w:t xml:space="preserve">Tabela </w:t>
      </w:r>
      <w:fldSimple w:instr=" SEQ Tabela \* ARABIC ">
        <w:r w:rsidR="00E85FDF">
          <w:rPr>
            <w:noProof/>
          </w:rPr>
          <w:t>35</w:t>
        </w:r>
      </w:fldSimple>
      <w:bookmarkEnd w:id="263"/>
      <w:r>
        <w:t xml:space="preserve"> </w:t>
      </w:r>
      <w:proofErr w:type="spellStart"/>
      <w:r>
        <w:t>Subkryteria</w:t>
      </w:r>
      <w:proofErr w:type="spellEnd"/>
      <w:r>
        <w:t xml:space="preserve"> modelu CAF</w:t>
      </w:r>
      <w:bookmarkEnd w:id="26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1058B10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47AA9F9B" w:rsidR="00E87A7E" w:rsidRDefault="00E87A7E" w:rsidP="00E87A7E">
      <w:pPr>
        <w:pStyle w:val="Tytutabeli"/>
        <w:jc w:val="center"/>
      </w:pPr>
      <w:bookmarkStart w:id="265" w:name="_Ref149115856"/>
      <w:bookmarkStart w:id="266" w:name="_Toc149115668"/>
      <w:bookmarkStart w:id="267" w:name="_Ref149115818"/>
      <w:r>
        <w:t xml:space="preserve">Rysunek </w:t>
      </w:r>
      <w:fldSimple w:instr=" SEQ Rysunek \* ARABIC ">
        <w:r w:rsidR="003272B0">
          <w:rPr>
            <w:noProof/>
          </w:rPr>
          <w:t>20</w:t>
        </w:r>
      </w:fldSimple>
      <w:bookmarkEnd w:id="265"/>
      <w:r>
        <w:t xml:space="preserve"> Diagram modelu systemu zarządzania jakością </w:t>
      </w:r>
      <w:proofErr w:type="spellStart"/>
      <w:r>
        <w:t>QualHE</w:t>
      </w:r>
      <w:bookmarkEnd w:id="266"/>
      <w:bookmarkEnd w:id="267"/>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68" w:name="_Ref147563104"/>
      <w:bookmarkStart w:id="269" w:name="_Toc149120737"/>
      <w:r w:rsidRPr="00233788">
        <w:t>Uwarunkowania zarządzania jakością uczelni w Polsce</w:t>
      </w:r>
      <w:bookmarkEnd w:id="268"/>
      <w:bookmarkEnd w:id="269"/>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26B1A45"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62C3D958" w:rsidR="00C74548" w:rsidRDefault="00C74548" w:rsidP="00C74548">
      <w:pPr>
        <w:pStyle w:val="Tytutabeli"/>
      </w:pPr>
      <w:bookmarkStart w:id="270" w:name="_Ref149339467"/>
      <w:bookmarkStart w:id="271" w:name="_Ref149339460"/>
      <w:r>
        <w:t xml:space="preserve">Tabela </w:t>
      </w:r>
      <w:fldSimple w:instr=" SEQ Tabela \* ARABIC ">
        <w:r w:rsidR="00E85FDF">
          <w:rPr>
            <w:noProof/>
          </w:rPr>
          <w:t>36</w:t>
        </w:r>
      </w:fldSimple>
      <w:bookmarkEnd w:id="270"/>
      <w:r>
        <w:t xml:space="preserve"> Liczba wystąpień określenia jakość w różnych kontekstach w ustawie Prawo o szkolnictwie wyższym i nauce z dnia 20 lipca 2018</w:t>
      </w:r>
      <w:bookmarkEnd w:id="27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795F6C6C" w:rsidR="00E5797C" w:rsidRDefault="00E5797C" w:rsidP="00E5797C">
      <w:pPr>
        <w:pStyle w:val="Tytutabeli"/>
      </w:pPr>
      <w:bookmarkStart w:id="272" w:name="_Ref149820724"/>
      <w:bookmarkStart w:id="273" w:name="_Ref149820717"/>
      <w:r>
        <w:t xml:space="preserve">Tabela </w:t>
      </w:r>
      <w:fldSimple w:instr=" SEQ Tabela \* ARABIC ">
        <w:r w:rsidR="00E85FDF">
          <w:rPr>
            <w:noProof/>
          </w:rPr>
          <w:t>37</w:t>
        </w:r>
      </w:fldSimple>
      <w:bookmarkEnd w:id="272"/>
      <w:r>
        <w:t xml:space="preserve"> Podsumowanie wniosków z badań wśród grup interesariuszy polskich uczelni przeprowadzonych w ramach projektu NCN OP</w:t>
      </w:r>
      <w:r w:rsidR="00A25E48">
        <w:t>U</w:t>
      </w:r>
      <w:r>
        <w:t>S 4 nr 2012/07/B/HS4/02929</w:t>
      </w:r>
      <w:bookmarkEnd w:id="273"/>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23C5B1BE" w:rsidR="002975F4" w:rsidRPr="00D60445" w:rsidRDefault="002975F4" w:rsidP="002975F4">
      <w:pPr>
        <w:pStyle w:val="Tytutabeli"/>
      </w:pPr>
      <w:bookmarkStart w:id="274" w:name="_Ref148730046"/>
      <w:bookmarkStart w:id="275" w:name="_Ref148730035"/>
      <w:r w:rsidRPr="00D60445">
        <w:t xml:space="preserve">Tabela </w:t>
      </w:r>
      <w:fldSimple w:instr=" SEQ Tabela \* ARABIC ">
        <w:r w:rsidR="00E85FDF">
          <w:rPr>
            <w:noProof/>
          </w:rPr>
          <w:t>38</w:t>
        </w:r>
      </w:fldSimple>
      <w:bookmarkEnd w:id="274"/>
      <w:r w:rsidRPr="00D60445">
        <w:t xml:space="preserve"> Bariery dla wdrażania Lean </w:t>
      </w:r>
      <w:proofErr w:type="spellStart"/>
      <w:r w:rsidRPr="00D60445">
        <w:t>SixSigma</w:t>
      </w:r>
      <w:proofErr w:type="spellEnd"/>
      <w:r w:rsidRPr="00D60445">
        <w:t xml:space="preserve"> w uczelniach</w:t>
      </w:r>
      <w:bookmarkEnd w:id="27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2BF4AC64" w:rsidR="00AB0CA2" w:rsidRDefault="00AB0CA2" w:rsidP="00AB0CA2">
      <w:pPr>
        <w:pStyle w:val="Tytutabeli"/>
      </w:pPr>
      <w:bookmarkStart w:id="276" w:name="_Ref150164293"/>
      <w:bookmarkStart w:id="277" w:name="_Ref150164286"/>
      <w:r>
        <w:t xml:space="preserve">Tabela </w:t>
      </w:r>
      <w:fldSimple w:instr=" SEQ Tabela \* ARABIC ">
        <w:r w:rsidR="00E85FDF">
          <w:rPr>
            <w:noProof/>
          </w:rPr>
          <w:t>39</w:t>
        </w:r>
      </w:fldSimple>
      <w:bookmarkEnd w:id="276"/>
      <w:r>
        <w:t xml:space="preserve"> Bariery i ograniczenia dla wprowadzania na </w:t>
      </w:r>
      <w:r w:rsidR="00310E21">
        <w:t xml:space="preserve">polskich </w:t>
      </w:r>
      <w:r>
        <w:t>uczelni</w:t>
      </w:r>
      <w:r w:rsidR="00310E21">
        <w:t>ach</w:t>
      </w:r>
      <w:r>
        <w:t xml:space="preserve"> nowoczesnych SZJ</w:t>
      </w:r>
      <w:bookmarkEnd w:id="277"/>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348CA246" w:rsidR="00A00334" w:rsidRDefault="00A00334" w:rsidP="00A00334">
      <w:pPr>
        <w:pStyle w:val="Tytutabeli"/>
      </w:pPr>
      <w:bookmarkStart w:id="278" w:name="_Ref150171647"/>
      <w:bookmarkStart w:id="279" w:name="_Ref150171640"/>
      <w:r>
        <w:t xml:space="preserve">Tabela </w:t>
      </w:r>
      <w:fldSimple w:instr=" SEQ Tabela \* ARABIC ">
        <w:r w:rsidR="00E85FDF">
          <w:rPr>
            <w:noProof/>
          </w:rPr>
          <w:t>40</w:t>
        </w:r>
      </w:fldSimple>
      <w:bookmarkEnd w:id="278"/>
      <w:r>
        <w:t xml:space="preserve"> Typologia kultur jakości w odniesieniu do uczelni wyższych</w:t>
      </w:r>
      <w:bookmarkEnd w:id="27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6D23A88B" w:rsidR="005B468E" w:rsidRDefault="005B468E" w:rsidP="005B468E">
      <w:pPr>
        <w:pStyle w:val="Tytutabeli"/>
      </w:pPr>
      <w:bookmarkStart w:id="280" w:name="_Ref150259086"/>
      <w:bookmarkStart w:id="281" w:name="_Ref150259080"/>
      <w:r>
        <w:t xml:space="preserve">Tabela </w:t>
      </w:r>
      <w:fldSimple w:instr=" SEQ Tabela \* ARABIC ">
        <w:r w:rsidR="00E85FDF">
          <w:rPr>
            <w:noProof/>
          </w:rPr>
          <w:t>41</w:t>
        </w:r>
      </w:fldSimple>
      <w:bookmarkEnd w:id="280"/>
      <w:r>
        <w:t xml:space="preserve"> Rodzaje kultury jakości ze względu na stopień zaangażowania kierownictwa i pracowników</w:t>
      </w:r>
      <w:bookmarkEnd w:id="28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08198F6D" w:rsidR="002E4137" w:rsidRDefault="002E4137" w:rsidP="002E4137">
      <w:pPr>
        <w:pStyle w:val="Tytutabeli"/>
      </w:pPr>
      <w:bookmarkStart w:id="282" w:name="_Ref150262438"/>
      <w:bookmarkStart w:id="283" w:name="_Ref150262431"/>
      <w:r>
        <w:lastRenderedPageBreak/>
        <w:t xml:space="preserve">Tabela </w:t>
      </w:r>
      <w:fldSimple w:instr=" SEQ Tabela \* ARABIC ">
        <w:r w:rsidR="00E85FDF">
          <w:rPr>
            <w:noProof/>
          </w:rPr>
          <w:t>42</w:t>
        </w:r>
      </w:fldSimple>
      <w:bookmarkEnd w:id="282"/>
      <w:r>
        <w:t xml:space="preserve"> Obszary analizy dojrzałości kultury jakości</w:t>
      </w:r>
      <w:bookmarkEnd w:id="28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1A8039B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4" w:name="_Toc149120738"/>
      <w:bookmarkStart w:id="285" w:name="_Ref135921390"/>
      <w:r w:rsidRPr="00BC203F">
        <w:t>Rola kierownictwa uczelni w zarządzaniu jakością</w:t>
      </w:r>
      <w:bookmarkEnd w:id="284"/>
    </w:p>
    <w:p w14:paraId="2BD58968" w14:textId="5FE6D65E"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2D23B086" w:rsidR="00130068" w:rsidRDefault="00130068" w:rsidP="00130068">
      <w:pPr>
        <w:pStyle w:val="Tytutabeli"/>
      </w:pPr>
      <w:bookmarkStart w:id="286" w:name="_Ref150513592"/>
      <w:bookmarkStart w:id="287" w:name="_Ref150513579"/>
      <w:r>
        <w:t xml:space="preserve">Tabela </w:t>
      </w:r>
      <w:fldSimple w:instr=" SEQ Tabela \* ARABIC ">
        <w:r w:rsidR="00E85FDF">
          <w:rPr>
            <w:noProof/>
          </w:rPr>
          <w:t>43</w:t>
        </w:r>
      </w:fldSimple>
      <w:bookmarkEnd w:id="286"/>
      <w:r>
        <w:t xml:space="preserve"> Rola przywództwa w różnych metodologiach (filozofiach) kompleksowego zarządzania jakością</w:t>
      </w:r>
      <w:bookmarkEnd w:id="287"/>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8"/>
            <w:r w:rsidRPr="00E408E6">
              <w:rPr>
                <w:b/>
                <w:bCs/>
                <w:sz w:val="18"/>
                <w:szCs w:val="18"/>
              </w:rPr>
              <w:t>TQM</w:t>
            </w:r>
            <w:r w:rsidR="00394B04" w:rsidRPr="00E408E6">
              <w:rPr>
                <w:b/>
                <w:bCs/>
                <w:sz w:val="18"/>
                <w:szCs w:val="18"/>
              </w:rPr>
              <w:t xml:space="preserve"> </w:t>
            </w:r>
            <w:commentRangeEnd w:id="288"/>
            <w:r w:rsidR="003A7913">
              <w:rPr>
                <w:rStyle w:val="Odwoaniedokomentarza"/>
                <w:rFonts w:ascii="Times New Roman" w:eastAsia="Times New Roman" w:hAnsi="Times New Roman" w:cs="Times New Roman"/>
                <w:szCs w:val="20"/>
                <w:lang w:val="pl-PL" w:eastAsia="pl-PL" w:bidi="ar-SA"/>
              </w:rPr>
              <w:commentReference w:id="288"/>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9"/>
            <w:proofErr w:type="spellStart"/>
            <w:r w:rsidRPr="00E408E6">
              <w:rPr>
                <w:b/>
                <w:bCs/>
                <w:sz w:val="18"/>
                <w:szCs w:val="18"/>
              </w:rPr>
              <w:t>Normatywne</w:t>
            </w:r>
            <w:proofErr w:type="spellEnd"/>
            <w:r w:rsidRPr="00E408E6">
              <w:rPr>
                <w:b/>
                <w:bCs/>
                <w:sz w:val="18"/>
                <w:szCs w:val="18"/>
              </w:rPr>
              <w:t xml:space="preserve"> SZJ</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0"/>
            <w:r w:rsidRPr="00E408E6">
              <w:rPr>
                <w:b/>
                <w:bCs/>
                <w:sz w:val="18"/>
                <w:szCs w:val="18"/>
              </w:rPr>
              <w:t>Lean Management</w:t>
            </w:r>
            <w:commentRangeEnd w:id="290"/>
            <w:r w:rsidR="003A7913">
              <w:rPr>
                <w:rStyle w:val="Odwoaniedokomentarza"/>
                <w:rFonts w:ascii="Times New Roman" w:eastAsia="Times New Roman" w:hAnsi="Times New Roman" w:cs="Times New Roman"/>
                <w:szCs w:val="20"/>
                <w:lang w:val="pl-PL" w:eastAsia="pl-PL" w:bidi="ar-SA"/>
              </w:rPr>
              <w:commentReference w:id="290"/>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1"/>
            <w:r w:rsidRPr="00E408E6">
              <w:rPr>
                <w:b/>
                <w:bCs/>
                <w:sz w:val="18"/>
                <w:szCs w:val="18"/>
              </w:rPr>
              <w:t>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2"/>
            <w:r w:rsidRPr="00E408E6">
              <w:rPr>
                <w:b/>
                <w:bCs/>
                <w:sz w:val="18"/>
                <w:szCs w:val="18"/>
              </w:rPr>
              <w:lastRenderedPageBreak/>
              <w:t>Lean Six Sigma</w:t>
            </w:r>
            <w:commentRangeEnd w:id="292"/>
            <w:r w:rsidR="003A7913">
              <w:rPr>
                <w:rStyle w:val="Odwoaniedokomentarza"/>
                <w:rFonts w:ascii="Times New Roman" w:eastAsia="Times New Roman" w:hAnsi="Times New Roman" w:cs="Times New Roman"/>
                <w:szCs w:val="20"/>
                <w:lang w:val="pl-PL" w:eastAsia="pl-PL" w:bidi="ar-SA"/>
              </w:rPr>
              <w:commentReference w:id="292"/>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3"/>
            <w:commentRangeStart w:id="294"/>
            <w:r w:rsidRPr="00E408E6">
              <w:rPr>
                <w:b/>
                <w:bCs/>
                <w:sz w:val="18"/>
                <w:szCs w:val="18"/>
              </w:rPr>
              <w:t>EFQM</w:t>
            </w:r>
            <w:commentRangeEnd w:id="293"/>
            <w:r w:rsidR="003A7913">
              <w:rPr>
                <w:rStyle w:val="Odwoaniedokomentarza"/>
                <w:rFonts w:ascii="Times New Roman" w:eastAsia="Times New Roman" w:hAnsi="Times New Roman" w:cs="Times New Roman"/>
                <w:szCs w:val="20"/>
                <w:lang w:val="pl-PL" w:eastAsia="pl-PL" w:bidi="ar-SA"/>
              </w:rPr>
              <w:commentReference w:id="293"/>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5"/>
            <w:r w:rsidRPr="00E408E6">
              <w:rPr>
                <w:b/>
                <w:bCs/>
                <w:sz w:val="18"/>
                <w:szCs w:val="18"/>
              </w:rPr>
              <w:t>CAF</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3A791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6"/>
            <w:proofErr w:type="spellStart"/>
            <w:r w:rsidRPr="00E408E6">
              <w:rPr>
                <w:b/>
                <w:bCs/>
                <w:sz w:val="18"/>
                <w:szCs w:val="18"/>
              </w:rPr>
              <w:t>QualHE</w:t>
            </w:r>
            <w:commentRangeEnd w:id="296"/>
            <w:proofErr w:type="spellEnd"/>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734E7E4"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105A808" w:rsidR="00EC1AA6" w:rsidRDefault="00EC1AA6" w:rsidP="00EC1AA6">
      <w:pPr>
        <w:pStyle w:val="Tytutabeli"/>
      </w:pPr>
      <w:bookmarkStart w:id="297" w:name="_Ref150514430"/>
      <w:bookmarkStart w:id="298" w:name="_Ref150514418"/>
      <w:r>
        <w:t xml:space="preserve">Tabela </w:t>
      </w:r>
      <w:fldSimple w:instr=" SEQ Tabela \* ARABIC ">
        <w:r w:rsidR="00E85FDF">
          <w:rPr>
            <w:noProof/>
          </w:rPr>
          <w:t>44</w:t>
        </w:r>
      </w:fldSimple>
      <w:bookmarkEnd w:id="297"/>
      <w:r>
        <w:t xml:space="preserve"> </w:t>
      </w:r>
      <w:r w:rsidR="00E02729">
        <w:t>K</w:t>
      </w:r>
      <w:r>
        <w:t>luczow</w:t>
      </w:r>
      <w:r w:rsidR="00E02729">
        <w:t>e</w:t>
      </w:r>
      <w:r>
        <w:t xml:space="preserve"> obszar</w:t>
      </w:r>
      <w:r w:rsidR="00E02729">
        <w:t>y</w:t>
      </w:r>
      <w:r>
        <w:t xml:space="preserve"> zachowań przywódczych dla skutecznego wdrażania LSS</w:t>
      </w:r>
      <w:bookmarkEnd w:id="298"/>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33B09E43"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04DE7E3B" w:rsidR="00B75275" w:rsidRDefault="00B75275" w:rsidP="00B75275">
      <w:pPr>
        <w:pStyle w:val="Tytutabeli"/>
      </w:pPr>
      <w:bookmarkStart w:id="299" w:name="_Ref150531160"/>
      <w:bookmarkStart w:id="300" w:name="_Ref150531145"/>
      <w:r>
        <w:t xml:space="preserve">Tabela </w:t>
      </w:r>
      <w:fldSimple w:instr=" SEQ Tabela \* ARABIC ">
        <w:r w:rsidR="00E85FDF">
          <w:rPr>
            <w:noProof/>
          </w:rPr>
          <w:t>45</w:t>
        </w:r>
      </w:fldSimple>
      <w:bookmarkEnd w:id="299"/>
      <w:r>
        <w:t xml:space="preserve"> Czynniki gotowości wdrażania</w:t>
      </w:r>
      <w:bookmarkEnd w:id="300"/>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1" w:name="_Ref140912412"/>
      <w:bookmarkStart w:id="302" w:name="_Toc149120739"/>
      <w:r w:rsidRPr="00233788">
        <w:t>Interesariusze uczelni, a wymagania wobec efektów jej działalności</w:t>
      </w:r>
      <w:bookmarkEnd w:id="285"/>
      <w:bookmarkEnd w:id="301"/>
      <w:bookmarkEnd w:id="302"/>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3" w:name="_Toc149120740"/>
      <w:r w:rsidRPr="00107ECD">
        <w:t>Koncepcja i rodzaje interesariuszy wg teorii interesariuszy</w:t>
      </w:r>
      <w:bookmarkEnd w:id="303"/>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70CFCAB1"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851F74">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851F74">
        <w:t xml:space="preserve">Tabela </w:t>
      </w:r>
      <w:r w:rsidR="00851F74">
        <w:rPr>
          <w:noProof/>
        </w:rPr>
        <w:t>46</w:t>
      </w:r>
      <w:r w:rsidR="00851F74">
        <w:fldChar w:fldCharType="end"/>
      </w:r>
      <w:r w:rsidR="00717D2E">
        <w:t>).</w:t>
      </w:r>
    </w:p>
    <w:p w14:paraId="7A90461B" w14:textId="29335DC6" w:rsidR="003A72B8" w:rsidRDefault="003A72B8" w:rsidP="00DF2C28">
      <w:pPr>
        <w:pStyle w:val="Tytutabeli"/>
      </w:pPr>
      <w:bookmarkStart w:id="304" w:name="_Ref151576675"/>
      <w:bookmarkStart w:id="305" w:name="_Ref151576665"/>
      <w:r>
        <w:lastRenderedPageBreak/>
        <w:t xml:space="preserve">Tabela </w:t>
      </w:r>
      <w:fldSimple w:instr=" SEQ Tabela \* ARABIC ">
        <w:r w:rsidR="00E85FDF">
          <w:rPr>
            <w:noProof/>
          </w:rPr>
          <w:t>46</w:t>
        </w:r>
      </w:fldSimple>
      <w:bookmarkEnd w:id="304"/>
      <w:r>
        <w:t xml:space="preserve"> Kształtowanie się pojęcia interesariuszy – wpływ różnych obszarów badań</w:t>
      </w:r>
      <w:bookmarkEnd w:id="30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5B2EE1">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3ECCA38"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668D9">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t>) w ujęciu chronologicznym</w:t>
      </w:r>
      <w:r w:rsidR="002668D9">
        <w:t>,</w:t>
      </w:r>
      <w:r>
        <w:t xml:space="preserve"> uwzględniając przypisanie definicji do klas określonych przez S. Miles.</w:t>
      </w:r>
    </w:p>
    <w:p w14:paraId="160590FF" w14:textId="51CFDADE" w:rsidR="00F672D2" w:rsidRDefault="00F672D2" w:rsidP="00F672D2">
      <w:pPr>
        <w:pStyle w:val="Tytutabeli"/>
      </w:pPr>
      <w:bookmarkStart w:id="306" w:name="_Ref152270743"/>
      <w:bookmarkStart w:id="307" w:name="_Ref152270729"/>
      <w:r>
        <w:t xml:space="preserve">Tabela </w:t>
      </w:r>
      <w:fldSimple w:instr=" SEQ Tabela \* ARABIC ">
        <w:r w:rsidR="00E85FDF">
          <w:rPr>
            <w:noProof/>
          </w:rPr>
          <w:t>47</w:t>
        </w:r>
      </w:fldSimple>
      <w:bookmarkEnd w:id="30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1811FF">
            <w:pPr>
              <w:pStyle w:val="TekstTabeli"/>
              <w:rPr>
                <w:b/>
                <w:bCs/>
              </w:rPr>
            </w:pPr>
            <w:r w:rsidRPr="0007637A">
              <w:rPr>
                <w:b/>
                <w:bCs/>
              </w:rPr>
              <w:t>Autor</w:t>
            </w:r>
            <w:r w:rsidR="00881745" w:rsidRPr="0007637A">
              <w:rPr>
                <w:b/>
                <w:bCs/>
              </w:rPr>
              <w:br/>
              <w:t>(</w:t>
            </w:r>
            <w:proofErr w:type="spellStart"/>
            <w:r w:rsidR="00881745" w:rsidRPr="0007637A">
              <w:rPr>
                <w:b/>
                <w:bCs/>
              </w:rPr>
              <w:t>rok</w:t>
            </w:r>
            <w:proofErr w:type="spellEnd"/>
            <w:r w:rsidR="00881745" w:rsidRPr="0007637A">
              <w:rPr>
                <w:b/>
                <w:bCs/>
              </w:rPr>
              <w:t>)</w:t>
            </w:r>
          </w:p>
        </w:tc>
        <w:tc>
          <w:tcPr>
            <w:tcW w:w="1361" w:type="dxa"/>
            <w:vAlign w:val="center"/>
          </w:tcPr>
          <w:p w14:paraId="62006D15" w14:textId="6348052A" w:rsidR="000842B5" w:rsidRPr="0007637A" w:rsidRDefault="000842B5" w:rsidP="001811FF">
            <w:pPr>
              <w:pStyle w:val="TekstTabeli"/>
              <w:rPr>
                <w:b/>
                <w:bCs/>
              </w:rPr>
            </w:pPr>
            <w:proofErr w:type="spellStart"/>
            <w:r w:rsidRPr="0007637A">
              <w:rPr>
                <w:b/>
                <w:bCs/>
              </w:rPr>
              <w:t>Klasa</w:t>
            </w:r>
            <w:proofErr w:type="spellEnd"/>
            <w:r w:rsidR="00F02865" w:rsidRPr="0007637A">
              <w:rPr>
                <w:b/>
                <w:bCs/>
              </w:rPr>
              <w:t xml:space="preserve"> </w:t>
            </w:r>
            <w:r w:rsidR="00F02865" w:rsidRPr="0007637A">
              <w:rPr>
                <w:b/>
                <w:bCs/>
              </w:rPr>
              <w:br/>
              <w:t>[W, R, K, O]</w:t>
            </w:r>
            <w:r w:rsidR="00F02865" w:rsidRPr="0007637A">
              <w:rPr>
                <w:rStyle w:val="Odwoanieprzypisudolnego"/>
                <w:rFonts w:cs="Arial"/>
                <w:b/>
                <w:bCs/>
                <w:szCs w:val="18"/>
                <w:lang w:val="pl-PL"/>
              </w:rPr>
              <w:footnoteReference w:id="33"/>
            </w:r>
          </w:p>
        </w:tc>
        <w:tc>
          <w:tcPr>
            <w:tcW w:w="6293" w:type="dxa"/>
            <w:vAlign w:val="center"/>
          </w:tcPr>
          <w:p w14:paraId="086FE6BA" w14:textId="1532A4A9" w:rsidR="000842B5" w:rsidRPr="0007637A" w:rsidRDefault="000842B5" w:rsidP="001811FF">
            <w:pPr>
              <w:pStyle w:val="TekstTabeli"/>
              <w:rPr>
                <w:b/>
                <w:bCs/>
              </w:rPr>
            </w:pPr>
            <w:proofErr w:type="spellStart"/>
            <w:r w:rsidRPr="0007637A">
              <w:rPr>
                <w:b/>
                <w:bCs/>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1811FF">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1811FF">
            <w:pPr>
              <w:pStyle w:val="TekstTabeli"/>
            </w:pPr>
            <w:r w:rsidRPr="00040D92">
              <w:t>W-K</w:t>
            </w:r>
          </w:p>
        </w:tc>
        <w:tc>
          <w:tcPr>
            <w:tcW w:w="6293" w:type="dxa"/>
            <w:vAlign w:val="center"/>
          </w:tcPr>
          <w:p w14:paraId="5A676A68" w14:textId="3C02A4C9" w:rsidR="000842B5" w:rsidRPr="005F6A77" w:rsidRDefault="00040D92" w:rsidP="001811FF">
            <w:pPr>
              <w:pStyle w:val="TekstTabeli"/>
              <w:rPr>
                <w:lang w:val="pl-PL"/>
              </w:rPr>
            </w:pPr>
            <w:r w:rsidRPr="005F6A77">
              <w:rPr>
                <w:lang w:val="pl-PL"/>
              </w:rPr>
              <w:t xml:space="preserve">Grupy </w:t>
            </w:r>
            <w:r w:rsidR="000842B5" w:rsidRPr="005F6A77">
              <w:rPr>
                <w:lang w:val="pl-PL"/>
              </w:rPr>
              <w:t>bez których wsparcia organizacja przestanie istnieć</w:t>
            </w:r>
            <w:r w:rsidRPr="005F6A77">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1811FF">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1811FF">
            <w:pPr>
              <w:pStyle w:val="TekstTabeli"/>
            </w:pPr>
            <w:r w:rsidRPr="00040D92">
              <w:t>R-O</w:t>
            </w:r>
          </w:p>
        </w:tc>
        <w:tc>
          <w:tcPr>
            <w:tcW w:w="6293" w:type="dxa"/>
            <w:vAlign w:val="center"/>
          </w:tcPr>
          <w:p w14:paraId="1BB85721" w14:textId="752C9498" w:rsidR="000842B5" w:rsidRPr="005F6A77" w:rsidRDefault="00040D92" w:rsidP="001811FF">
            <w:pPr>
              <w:pStyle w:val="TekstTabeli"/>
              <w:rPr>
                <w:lang w:val="pl-PL"/>
              </w:rPr>
            </w:pPr>
            <w:r w:rsidRPr="005F6A77">
              <w:rPr>
                <w:lang w:val="pl-PL"/>
              </w:rPr>
              <w:t xml:space="preserve">Osoba </w:t>
            </w:r>
            <w:r w:rsidR="00AD647F" w:rsidRPr="005F6A77">
              <w:rPr>
                <w:lang w:val="pl-PL"/>
              </w:rPr>
              <w:t>lub grupa, któr</w:t>
            </w:r>
            <w:r w:rsidR="000E1B2F" w:rsidRPr="005F6A77">
              <w:rPr>
                <w:lang w:val="pl-PL"/>
              </w:rPr>
              <w:t>ą łączy z organizacją jakiś</w:t>
            </w:r>
            <w:r w:rsidR="00AD647F" w:rsidRPr="005F6A77">
              <w:rPr>
                <w:lang w:val="pl-PL"/>
              </w:rPr>
              <w:t xml:space="preserve"> inter</w:t>
            </w:r>
            <w:r w:rsidR="000E1B2F" w:rsidRPr="005F6A77">
              <w:rPr>
                <w:lang w:val="pl-PL"/>
              </w:rPr>
              <w:t xml:space="preserve">es – </w:t>
            </w:r>
            <w:proofErr w:type="spellStart"/>
            <w:r w:rsidR="000E1B2F" w:rsidRPr="005F6A77">
              <w:rPr>
                <w:i/>
                <w:iCs/>
                <w:lang w:val="pl-PL"/>
              </w:rPr>
              <w:t>interessent</w:t>
            </w:r>
            <w:proofErr w:type="spellEnd"/>
            <w:r w:rsidR="000E1B2F" w:rsidRPr="005F6A77">
              <w:rPr>
                <w:lang w:val="pl-PL"/>
              </w:rPr>
              <w:t xml:space="preserve"> – </w:t>
            </w:r>
            <w:r w:rsidR="00AD647F" w:rsidRPr="005F6A77">
              <w:rPr>
                <w:lang w:val="pl-PL"/>
              </w:rPr>
              <w:t>jedno z najwcześniejszych określeń jednocześnie podobnie jak w przypadku polskiego określeni odwołujące się do słowa „interes”</w:t>
            </w:r>
            <w:r w:rsidRPr="005F6A77">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1811FF">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1811FF">
            <w:pPr>
              <w:pStyle w:val="TekstTabeli"/>
            </w:pPr>
            <w:r w:rsidRPr="00040D92">
              <w:t>W-O</w:t>
            </w:r>
          </w:p>
        </w:tc>
        <w:tc>
          <w:tcPr>
            <w:tcW w:w="6293" w:type="dxa"/>
            <w:vAlign w:val="center"/>
          </w:tcPr>
          <w:p w14:paraId="40284B9A" w14:textId="6AF14EF5" w:rsidR="00BB06C8" w:rsidRPr="005F6A77" w:rsidRDefault="00040D92" w:rsidP="001811FF">
            <w:pPr>
              <w:pStyle w:val="TekstTabeli"/>
              <w:rPr>
                <w:lang w:val="pl-PL"/>
              </w:rPr>
            </w:pPr>
            <w:r w:rsidRPr="005F6A77">
              <w:rPr>
                <w:lang w:val="pl-PL"/>
              </w:rPr>
              <w:t xml:space="preserve">Wszystkie </w:t>
            </w:r>
            <w:r w:rsidR="00BB06C8" w:rsidRPr="005F6A77">
              <w:rPr>
                <w:lang w:val="pl-PL"/>
              </w:rPr>
              <w:t>osoby i grupy które są pod wpływem organizacji lub mogą mieć wpływ na osiąganie celów tej organizacji</w:t>
            </w:r>
            <w:r w:rsidRPr="005F6A77">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1811FF">
            <w:pPr>
              <w:pStyle w:val="TekstTabeli"/>
            </w:pPr>
            <w:r w:rsidRPr="00040D92">
              <w:t>Freeman 1984</w:t>
            </w:r>
          </w:p>
        </w:tc>
        <w:tc>
          <w:tcPr>
            <w:tcW w:w="1361" w:type="dxa"/>
            <w:vAlign w:val="center"/>
          </w:tcPr>
          <w:p w14:paraId="5D3ABAEF" w14:textId="62F819F8" w:rsidR="00AD647F" w:rsidRPr="00040D92" w:rsidRDefault="00081256" w:rsidP="001811FF">
            <w:pPr>
              <w:pStyle w:val="TekstTabeli"/>
            </w:pPr>
            <w:r w:rsidRPr="00040D92">
              <w:t>W-O</w:t>
            </w:r>
          </w:p>
        </w:tc>
        <w:tc>
          <w:tcPr>
            <w:tcW w:w="6293" w:type="dxa"/>
            <w:vAlign w:val="center"/>
          </w:tcPr>
          <w:p w14:paraId="312255D7" w14:textId="466F0CE8" w:rsidR="00AD647F" w:rsidRPr="005F6A77" w:rsidRDefault="00040D92" w:rsidP="001811FF">
            <w:pPr>
              <w:pStyle w:val="TekstTabeli"/>
              <w:rPr>
                <w:lang w:val="pl-PL"/>
              </w:rPr>
            </w:pPr>
            <w:r w:rsidRPr="005F6A77">
              <w:rPr>
                <w:lang w:val="pl-PL"/>
              </w:rPr>
              <w:t xml:space="preserve">Cokolwiek </w:t>
            </w:r>
            <w:r w:rsidR="00AD647F" w:rsidRPr="005F6A77">
              <w:rPr>
                <w:lang w:val="pl-PL"/>
              </w:rPr>
              <w:t>wpływającego na firmę lub będącego pod wpływem firmy</w:t>
            </w:r>
            <w:r w:rsidRPr="005F6A77">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1811FF">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1811FF">
            <w:pPr>
              <w:pStyle w:val="TekstTabeli"/>
            </w:pPr>
            <w:r w:rsidRPr="00040D92">
              <w:t>R</w:t>
            </w:r>
          </w:p>
        </w:tc>
        <w:tc>
          <w:tcPr>
            <w:tcW w:w="6293" w:type="dxa"/>
            <w:vAlign w:val="center"/>
          </w:tcPr>
          <w:p w14:paraId="0CC24A11" w14:textId="4A4D8906" w:rsidR="00AD647F" w:rsidRPr="001811FF" w:rsidRDefault="00040D92" w:rsidP="001811FF">
            <w:pPr>
              <w:pStyle w:val="TekstTabeli"/>
              <w:rPr>
                <w:lang w:val="pl-PL"/>
              </w:rPr>
            </w:pPr>
            <w:r w:rsidRPr="005F6A77">
              <w:rPr>
                <w:lang w:val="pl-PL"/>
              </w:rPr>
              <w:t xml:space="preserve">Osoby </w:t>
            </w:r>
            <w:r w:rsidR="00081256" w:rsidRPr="005F6A77">
              <w:rPr>
                <w:lang w:val="pl-PL"/>
              </w:rPr>
              <w:t xml:space="preserve">lub grupy, z którymi przedsiębiorstwo wchodzi w interakcje i które mają „udział” lub uzasadniony interes w firmie. </w:t>
            </w:r>
            <w:r w:rsidR="00081256" w:rsidRPr="001811FF">
              <w:rPr>
                <w:lang w:val="pl-PL"/>
              </w:rPr>
              <w:t>Ten „udział” jest również opisywany jako „roszczenie”, „interes” lub „prawo”</w:t>
            </w:r>
            <w:r w:rsidRPr="001811FF">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1811FF">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1811FF">
            <w:pPr>
              <w:pStyle w:val="TekstTabeli"/>
            </w:pPr>
            <w:r w:rsidRPr="00040D92">
              <w:t>R-K</w:t>
            </w:r>
          </w:p>
        </w:tc>
        <w:tc>
          <w:tcPr>
            <w:tcW w:w="6293" w:type="dxa"/>
            <w:vAlign w:val="center"/>
          </w:tcPr>
          <w:p w14:paraId="0536E0BA" w14:textId="42C9D25A" w:rsidR="00AD647F" w:rsidRPr="001811FF" w:rsidRDefault="00040D92" w:rsidP="001811FF">
            <w:pPr>
              <w:pStyle w:val="TekstTabeli"/>
              <w:rPr>
                <w:lang w:val="pl-PL"/>
              </w:rPr>
            </w:pPr>
            <w:r w:rsidRPr="001811FF">
              <w:rPr>
                <w:lang w:val="pl-PL"/>
              </w:rPr>
              <w:t>Podmioty</w:t>
            </w:r>
            <w:r w:rsidR="00081256" w:rsidRPr="001811FF">
              <w:rPr>
                <w:lang w:val="pl-PL"/>
              </w:rPr>
              <w:t>, które mają uzasadnione roszczenie względem firmy</w:t>
            </w:r>
            <w:r w:rsidR="009D0F02" w:rsidRPr="001811FF">
              <w:rPr>
                <w:lang w:val="pl-PL"/>
              </w:rPr>
              <w:t xml:space="preserve"> – </w:t>
            </w:r>
            <w:r w:rsidR="00081256" w:rsidRPr="001811FF">
              <w:rPr>
                <w:lang w:val="pl-PL"/>
              </w:rPr>
              <w:t>ustalone poprzez istnienie relacji wymiany</w:t>
            </w:r>
            <w:r w:rsidRPr="001811FF">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1811FF">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1811FF">
            <w:pPr>
              <w:pStyle w:val="TekstTabeli"/>
            </w:pPr>
            <w:r>
              <w:t>W-O</w:t>
            </w:r>
          </w:p>
        </w:tc>
        <w:tc>
          <w:tcPr>
            <w:tcW w:w="6293" w:type="dxa"/>
            <w:vAlign w:val="center"/>
          </w:tcPr>
          <w:p w14:paraId="014047DF" w14:textId="49133594" w:rsidR="00517F9E" w:rsidRPr="001811FF" w:rsidRDefault="00517F9E" w:rsidP="001811FF">
            <w:pPr>
              <w:pStyle w:val="TekstTabeli"/>
              <w:rPr>
                <w:lang w:val="pl-PL"/>
              </w:rPr>
            </w:pPr>
            <w:r w:rsidRPr="001811FF">
              <w:rPr>
                <w:lang w:val="pl-PL"/>
              </w:rPr>
              <w:t>Wszystkie strony (</w:t>
            </w:r>
            <w:proofErr w:type="spellStart"/>
            <w:r w:rsidRPr="001811FF">
              <w:rPr>
                <w:i/>
                <w:iCs/>
                <w:lang w:val="pl-PL"/>
              </w:rPr>
              <w:t>parties</w:t>
            </w:r>
            <w:proofErr w:type="spellEnd"/>
            <w:r w:rsidRPr="001811FF">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1811FF">
            <w:pPr>
              <w:pStyle w:val="TekstTabeli"/>
            </w:pPr>
            <w:r w:rsidRPr="00040D92">
              <w:t>Carson (1993)</w:t>
            </w:r>
          </w:p>
        </w:tc>
        <w:tc>
          <w:tcPr>
            <w:tcW w:w="1361" w:type="dxa"/>
            <w:vAlign w:val="center"/>
          </w:tcPr>
          <w:p w14:paraId="0F198A97" w14:textId="1F20FBEC" w:rsidR="00AD647F" w:rsidRPr="00040D92" w:rsidRDefault="009D0F02" w:rsidP="001811FF">
            <w:pPr>
              <w:pStyle w:val="TekstTabeli"/>
            </w:pPr>
            <w:r w:rsidRPr="00040D92">
              <w:t>O</w:t>
            </w:r>
          </w:p>
        </w:tc>
        <w:tc>
          <w:tcPr>
            <w:tcW w:w="6293" w:type="dxa"/>
            <w:vAlign w:val="center"/>
          </w:tcPr>
          <w:p w14:paraId="61E6865D" w14:textId="3B972F46" w:rsidR="00AD647F" w:rsidRPr="001811FF" w:rsidRDefault="00040D92" w:rsidP="001811FF">
            <w:pPr>
              <w:pStyle w:val="TekstTabeli"/>
              <w:rPr>
                <w:lang w:val="pl-PL"/>
              </w:rPr>
            </w:pPr>
            <w:r w:rsidRPr="001811FF">
              <w:rPr>
                <w:lang w:val="pl-PL"/>
              </w:rPr>
              <w:t xml:space="preserve">Będący </w:t>
            </w:r>
            <w:r w:rsidR="009D0F02" w:rsidRPr="001811FF">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1811FF">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1811FF">
            <w:pPr>
              <w:pStyle w:val="TekstTabeli"/>
            </w:pPr>
            <w:r w:rsidRPr="00040D92">
              <w:t>W</w:t>
            </w:r>
          </w:p>
        </w:tc>
        <w:tc>
          <w:tcPr>
            <w:tcW w:w="6293" w:type="dxa"/>
            <w:vAlign w:val="center"/>
          </w:tcPr>
          <w:p w14:paraId="447B8FF3" w14:textId="1EFA8210" w:rsidR="00AD647F" w:rsidRPr="001811FF" w:rsidRDefault="00040D92" w:rsidP="001811FF">
            <w:pPr>
              <w:pStyle w:val="TekstTabeli"/>
              <w:rPr>
                <w:lang w:val="pl-PL"/>
              </w:rPr>
            </w:pPr>
            <w:r w:rsidRPr="001811FF">
              <w:rPr>
                <w:lang w:val="pl-PL"/>
              </w:rPr>
              <w:t xml:space="preserve">Interesariusz </w:t>
            </w:r>
            <w:r w:rsidR="00ED642E" w:rsidRPr="001811FF">
              <w:rPr>
                <w:lang w:val="pl-PL"/>
              </w:rPr>
              <w:t xml:space="preserve">zaangażowany (inwestujący - </w:t>
            </w:r>
            <w:proofErr w:type="spellStart"/>
            <w:r w:rsidR="00ED642E" w:rsidRPr="001811FF">
              <w:rPr>
                <w:i/>
                <w:iCs/>
                <w:lang w:val="pl-PL"/>
              </w:rPr>
              <w:t>invested</w:t>
            </w:r>
            <w:proofErr w:type="spellEnd"/>
            <w:r w:rsidR="00ED642E" w:rsidRPr="001811FF">
              <w:rPr>
                <w:lang w:val="pl-PL"/>
              </w:rPr>
              <w:t xml:space="preserve">) </w:t>
            </w:r>
            <w:r w:rsidR="009D0F02" w:rsidRPr="001811FF">
              <w:rPr>
                <w:lang w:val="pl-PL"/>
              </w:rPr>
              <w:t>to taki, który ma pewną kontrolę nad działalnością</w:t>
            </w:r>
            <w:r w:rsidR="00ED642E" w:rsidRPr="001811FF">
              <w:rPr>
                <w:lang w:val="pl-PL"/>
              </w:rPr>
              <w:t xml:space="preserve"> organizacji</w:t>
            </w:r>
            <w:r w:rsidRPr="001811FF">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1811FF">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1811FF">
            <w:pPr>
              <w:pStyle w:val="TekstTabeli"/>
            </w:pPr>
            <w:r w:rsidRPr="00040D92">
              <w:t>K-O</w:t>
            </w:r>
          </w:p>
        </w:tc>
        <w:tc>
          <w:tcPr>
            <w:tcW w:w="6293" w:type="dxa"/>
            <w:vAlign w:val="center"/>
          </w:tcPr>
          <w:p w14:paraId="431362AC" w14:textId="41FE9E74" w:rsidR="00ED642E" w:rsidRPr="001811FF" w:rsidRDefault="00040D92" w:rsidP="001811FF">
            <w:pPr>
              <w:pStyle w:val="TekstTabeli"/>
              <w:rPr>
                <w:lang w:val="pl-PL"/>
              </w:rPr>
            </w:pPr>
            <w:r w:rsidRPr="001811FF">
              <w:rPr>
                <w:lang w:val="pl-PL"/>
              </w:rPr>
              <w:t xml:space="preserve">Ponoszą </w:t>
            </w:r>
            <w:r w:rsidR="00ED642E" w:rsidRPr="001811FF">
              <w:rPr>
                <w:lang w:val="pl-PL"/>
              </w:rPr>
              <w:t>pewną formę ryzyka jako wynik zainwestowania pewnego rodzaju kapitału, ludzkiego lub finansowego, czegoś wartościowego, w firmę</w:t>
            </w:r>
            <w:r w:rsidRPr="001811FF">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1811FF">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1811FF">
            <w:pPr>
              <w:pStyle w:val="TekstTabeli"/>
            </w:pPr>
            <w:r w:rsidRPr="00040D92">
              <w:t>K</w:t>
            </w:r>
          </w:p>
        </w:tc>
        <w:tc>
          <w:tcPr>
            <w:tcW w:w="6293" w:type="dxa"/>
            <w:vAlign w:val="center"/>
          </w:tcPr>
          <w:p w14:paraId="45122324" w14:textId="2CE1B634" w:rsidR="00AD647F" w:rsidRPr="001811FF" w:rsidRDefault="00ED642E" w:rsidP="001811FF">
            <w:pPr>
              <w:pStyle w:val="TekstTabeli"/>
              <w:rPr>
                <w:lang w:val="pl-PL"/>
              </w:rPr>
            </w:pPr>
            <w:r w:rsidRPr="001811FF">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1811FF">
            <w:pPr>
              <w:pStyle w:val="TekstTabeli"/>
            </w:pPr>
            <w:r w:rsidRPr="00040D92">
              <w:t>Clarkson (1994)</w:t>
            </w:r>
          </w:p>
        </w:tc>
        <w:tc>
          <w:tcPr>
            <w:tcW w:w="1361" w:type="dxa"/>
            <w:vAlign w:val="center"/>
          </w:tcPr>
          <w:p w14:paraId="3F7A901A" w14:textId="777EFFF0" w:rsidR="00AD647F" w:rsidRPr="00040D92" w:rsidRDefault="00ED642E" w:rsidP="001811FF">
            <w:pPr>
              <w:pStyle w:val="TekstTabeli"/>
            </w:pPr>
            <w:r w:rsidRPr="00040D92">
              <w:t>O</w:t>
            </w:r>
          </w:p>
        </w:tc>
        <w:tc>
          <w:tcPr>
            <w:tcW w:w="6293" w:type="dxa"/>
            <w:vAlign w:val="center"/>
          </w:tcPr>
          <w:p w14:paraId="5BF71C52" w14:textId="53C1AA2F" w:rsidR="00AD647F" w:rsidRPr="001811FF" w:rsidRDefault="00ED642E" w:rsidP="001811FF">
            <w:pPr>
              <w:pStyle w:val="TekstTabeli"/>
              <w:rPr>
                <w:lang w:val="pl-PL"/>
              </w:rPr>
            </w:pPr>
            <w:r w:rsidRPr="001811FF">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1811FF">
            <w:pPr>
              <w:pStyle w:val="TekstTabeli"/>
            </w:pPr>
            <w:r>
              <w:t>Bryson</w:t>
            </w:r>
            <w:r>
              <w:br/>
              <w:t>(1995)</w:t>
            </w:r>
          </w:p>
        </w:tc>
        <w:tc>
          <w:tcPr>
            <w:tcW w:w="1361" w:type="dxa"/>
            <w:vAlign w:val="center"/>
          </w:tcPr>
          <w:p w14:paraId="21A070BF" w14:textId="219E24FD" w:rsidR="00517F9E" w:rsidRPr="00040D92" w:rsidRDefault="00517F9E" w:rsidP="001811FF">
            <w:pPr>
              <w:pStyle w:val="TekstTabeli"/>
            </w:pPr>
            <w:r>
              <w:t>R-O</w:t>
            </w:r>
          </w:p>
        </w:tc>
        <w:tc>
          <w:tcPr>
            <w:tcW w:w="6293" w:type="dxa"/>
            <w:vAlign w:val="center"/>
          </w:tcPr>
          <w:p w14:paraId="23122029" w14:textId="410ED341" w:rsidR="00517F9E" w:rsidRPr="001811FF" w:rsidRDefault="00517F9E" w:rsidP="001811FF">
            <w:pPr>
              <w:pStyle w:val="TekstTabeli"/>
              <w:rPr>
                <w:lang w:val="pl-PL"/>
              </w:rPr>
            </w:pPr>
            <w:r w:rsidRPr="001811FF">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1811FF">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1811FF">
            <w:pPr>
              <w:pStyle w:val="TekstTabeli"/>
            </w:pPr>
            <w:r w:rsidRPr="00040D92">
              <w:t>W-R-K-O</w:t>
            </w:r>
          </w:p>
        </w:tc>
        <w:tc>
          <w:tcPr>
            <w:tcW w:w="6293" w:type="dxa"/>
            <w:vAlign w:val="center"/>
          </w:tcPr>
          <w:p w14:paraId="242E2131" w14:textId="3D4D944C" w:rsidR="00ED642E" w:rsidRPr="001811FF" w:rsidRDefault="00ED642E" w:rsidP="001811FF">
            <w:pPr>
              <w:pStyle w:val="TekstTabeli"/>
              <w:rPr>
                <w:lang w:val="pl-PL"/>
              </w:rPr>
            </w:pPr>
            <w:r w:rsidRPr="001811FF">
              <w:rPr>
                <w:lang w:val="pl-PL"/>
              </w:rPr>
              <w:t>Podstawowa (pierwotna) grupa interesariuszy to taka, bez ciągłego udziału której organizacja nie może przetrwać jako podmiot gospodarczy.</w:t>
            </w:r>
          </w:p>
          <w:p w14:paraId="2479DB90" w14:textId="678F0588" w:rsidR="00AD647F" w:rsidRPr="00081BBD" w:rsidRDefault="00ED642E" w:rsidP="001811FF">
            <w:pPr>
              <w:pStyle w:val="TekstTabeli"/>
            </w:pPr>
            <w:r w:rsidRPr="001811FF">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1811FF">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1811FF">
            <w:pPr>
              <w:pStyle w:val="TekstTabeli"/>
            </w:pPr>
            <w:r w:rsidRPr="00040D92">
              <w:t>W-R-K-O</w:t>
            </w:r>
          </w:p>
        </w:tc>
        <w:tc>
          <w:tcPr>
            <w:tcW w:w="6293" w:type="dxa"/>
            <w:vAlign w:val="center"/>
          </w:tcPr>
          <w:p w14:paraId="2CDD1153" w14:textId="0ECD758D" w:rsidR="00AD647F" w:rsidRPr="001811FF" w:rsidRDefault="006676FB" w:rsidP="001811FF">
            <w:pPr>
              <w:pStyle w:val="TekstTabeli"/>
              <w:rPr>
                <w:lang w:val="pl-PL"/>
              </w:rPr>
            </w:pPr>
            <w:r w:rsidRPr="001811FF">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1811FF">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1811FF">
            <w:pPr>
              <w:pStyle w:val="TekstTabeli"/>
            </w:pPr>
            <w:r w:rsidRPr="00040D92">
              <w:t>W-R-K-O</w:t>
            </w:r>
          </w:p>
        </w:tc>
        <w:tc>
          <w:tcPr>
            <w:tcW w:w="6293" w:type="dxa"/>
            <w:vAlign w:val="center"/>
          </w:tcPr>
          <w:p w14:paraId="2FC8EE57" w14:textId="03F58501" w:rsidR="00AD647F" w:rsidRPr="00081BBD" w:rsidRDefault="006676FB" w:rsidP="001811FF">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1811FF">
            <w:pPr>
              <w:pStyle w:val="TekstTabeli"/>
            </w:pPr>
            <w:r w:rsidRPr="00040D92">
              <w:t>Jones (1995)</w:t>
            </w:r>
          </w:p>
        </w:tc>
        <w:tc>
          <w:tcPr>
            <w:tcW w:w="1361" w:type="dxa"/>
            <w:vAlign w:val="center"/>
          </w:tcPr>
          <w:p w14:paraId="24E1A700" w14:textId="7376BC16" w:rsidR="00AD647F" w:rsidRPr="00040D92" w:rsidRDefault="00040D92" w:rsidP="001811FF">
            <w:pPr>
              <w:pStyle w:val="TekstTabeli"/>
            </w:pPr>
            <w:r>
              <w:t>W-R</w:t>
            </w:r>
          </w:p>
        </w:tc>
        <w:tc>
          <w:tcPr>
            <w:tcW w:w="6293" w:type="dxa"/>
            <w:vAlign w:val="center"/>
          </w:tcPr>
          <w:p w14:paraId="7FD06B96" w14:textId="29664EC5" w:rsidR="00AD647F" w:rsidRPr="001811FF" w:rsidRDefault="00040D92" w:rsidP="001811FF">
            <w:pPr>
              <w:pStyle w:val="TekstTabeli"/>
              <w:rPr>
                <w:lang w:val="pl-PL"/>
              </w:rPr>
            </w:pPr>
            <w:r w:rsidRPr="001811FF">
              <w:rPr>
                <w:lang w:val="pl-PL"/>
              </w:rPr>
              <w:t xml:space="preserve">Firma charakteryzuje się relacjami z wieloma grupami i osobami </w:t>
            </w:r>
            <w:r w:rsidRPr="001811FF">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1811FF">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1811FF">
            <w:pPr>
              <w:pStyle w:val="TekstTabeli"/>
            </w:pPr>
            <w:r>
              <w:t>W-R-K</w:t>
            </w:r>
          </w:p>
        </w:tc>
        <w:tc>
          <w:tcPr>
            <w:tcW w:w="6293" w:type="dxa"/>
            <w:vAlign w:val="center"/>
          </w:tcPr>
          <w:p w14:paraId="7DE4EC3C" w14:textId="684E5BCE" w:rsidR="00AD647F" w:rsidRPr="001811FF" w:rsidRDefault="005860C1" w:rsidP="001811FF">
            <w:pPr>
              <w:pStyle w:val="TekstTabeli"/>
              <w:rPr>
                <w:lang w:val="pl-PL"/>
              </w:rPr>
            </w:pPr>
            <w:r w:rsidRPr="001811FF">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1811FF">
            <w:pPr>
              <w:pStyle w:val="TekstTabeli"/>
            </w:pPr>
            <w:r w:rsidRPr="00040D92">
              <w:t>Nuti (1997)</w:t>
            </w:r>
          </w:p>
        </w:tc>
        <w:tc>
          <w:tcPr>
            <w:tcW w:w="1361" w:type="dxa"/>
            <w:vAlign w:val="center"/>
          </w:tcPr>
          <w:p w14:paraId="243BF2FC" w14:textId="38DCFC2A" w:rsidR="00AD647F" w:rsidRPr="00040D92" w:rsidRDefault="00040D92" w:rsidP="001811FF">
            <w:pPr>
              <w:pStyle w:val="TekstTabeli"/>
            </w:pPr>
            <w:r>
              <w:t>R-K-O</w:t>
            </w:r>
          </w:p>
        </w:tc>
        <w:tc>
          <w:tcPr>
            <w:tcW w:w="6293" w:type="dxa"/>
            <w:vAlign w:val="center"/>
          </w:tcPr>
          <w:p w14:paraId="2AE566F2" w14:textId="4E5305E5" w:rsidR="00AD647F" w:rsidRPr="001811FF" w:rsidRDefault="005860C1" w:rsidP="001811FF">
            <w:pPr>
              <w:pStyle w:val="TekstTabeli"/>
              <w:rPr>
                <w:lang w:val="pl-PL"/>
              </w:rPr>
            </w:pPr>
            <w:r w:rsidRPr="001811FF">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1811FF">
            <w:pPr>
              <w:pStyle w:val="TekstTabeli"/>
            </w:pPr>
            <w:r w:rsidRPr="00040D92">
              <w:t>Clarkson (1998)</w:t>
            </w:r>
          </w:p>
        </w:tc>
        <w:tc>
          <w:tcPr>
            <w:tcW w:w="1361" w:type="dxa"/>
            <w:vAlign w:val="center"/>
          </w:tcPr>
          <w:p w14:paraId="3AAEE752" w14:textId="0E38E37F" w:rsidR="00AD647F" w:rsidRPr="00040D92" w:rsidRDefault="00040D92" w:rsidP="001811FF">
            <w:pPr>
              <w:pStyle w:val="TekstTabeli"/>
            </w:pPr>
            <w:r>
              <w:t>R-O</w:t>
            </w:r>
          </w:p>
        </w:tc>
        <w:tc>
          <w:tcPr>
            <w:tcW w:w="6293" w:type="dxa"/>
            <w:vAlign w:val="center"/>
          </w:tcPr>
          <w:p w14:paraId="62ED0DF4" w14:textId="64502FD2" w:rsidR="00AD647F" w:rsidRPr="001811FF" w:rsidRDefault="005860C1" w:rsidP="001811FF">
            <w:pPr>
              <w:pStyle w:val="TekstTabeli"/>
              <w:rPr>
                <w:lang w:val="pl-PL"/>
              </w:rPr>
            </w:pPr>
            <w:r w:rsidRPr="001811FF">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1811FF">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1811FF">
            <w:pPr>
              <w:pStyle w:val="TekstTabeli"/>
            </w:pPr>
            <w:r>
              <w:t>R-K</w:t>
            </w:r>
          </w:p>
        </w:tc>
        <w:tc>
          <w:tcPr>
            <w:tcW w:w="6293" w:type="dxa"/>
            <w:vAlign w:val="center"/>
          </w:tcPr>
          <w:p w14:paraId="20552D89" w14:textId="5D6D01D3" w:rsidR="00517F9E" w:rsidRPr="001811FF" w:rsidRDefault="00645435" w:rsidP="001811FF">
            <w:pPr>
              <w:pStyle w:val="TekstTabeli"/>
              <w:rPr>
                <w:lang w:val="pl-PL"/>
              </w:rPr>
            </w:pPr>
            <w:r w:rsidRPr="001811FF">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1811FF">
            <w:pPr>
              <w:pStyle w:val="TekstTabeli"/>
            </w:pPr>
            <w:r w:rsidRPr="00040D92">
              <w:lastRenderedPageBreak/>
              <w:t>Burrows J. (1999)</w:t>
            </w:r>
          </w:p>
        </w:tc>
        <w:tc>
          <w:tcPr>
            <w:tcW w:w="1361" w:type="dxa"/>
            <w:vAlign w:val="center"/>
          </w:tcPr>
          <w:p w14:paraId="4125B649" w14:textId="464DD43F" w:rsidR="00AD647F" w:rsidRPr="00040D92" w:rsidRDefault="00817009" w:rsidP="001811FF">
            <w:pPr>
              <w:pStyle w:val="TekstTabeli"/>
            </w:pPr>
            <w:r>
              <w:t>R</w:t>
            </w:r>
          </w:p>
        </w:tc>
        <w:tc>
          <w:tcPr>
            <w:tcW w:w="6293" w:type="dxa"/>
            <w:vAlign w:val="center"/>
          </w:tcPr>
          <w:p w14:paraId="149835DC" w14:textId="3EE3662D" w:rsidR="00817009" w:rsidRPr="001811FF" w:rsidRDefault="00817009" w:rsidP="001811FF">
            <w:pPr>
              <w:pStyle w:val="TekstTabeli"/>
              <w:rPr>
                <w:lang w:val="pl-PL"/>
              </w:rPr>
            </w:pPr>
            <w:r w:rsidRPr="001811FF">
              <w:rPr>
                <w:lang w:val="pl-PL"/>
              </w:rPr>
              <w:t>Osoby lub grupy, które uważają, że uczelnia (organizacja) jest wobec nich zobowiązana i zachowują się, jakby rzeczywiście tak było.</w:t>
            </w:r>
          </w:p>
          <w:p w14:paraId="5908D438" w14:textId="65B9FFE4" w:rsidR="00AD647F" w:rsidRPr="001811FF" w:rsidRDefault="00817009" w:rsidP="001811FF">
            <w:pPr>
              <w:pStyle w:val="TekstTabeli"/>
              <w:rPr>
                <w:lang w:val="pl-PL"/>
              </w:rPr>
            </w:pPr>
            <w:r w:rsidRPr="001811FF">
              <w:rPr>
                <w:lang w:val="pl-PL"/>
              </w:rPr>
              <w:t>W</w:t>
            </w:r>
            <w:r w:rsidR="00AD647F" w:rsidRPr="001811FF">
              <w:rPr>
                <w:lang w:val="pl-PL"/>
              </w:rPr>
              <w:t xml:space="preserve"> odniesieniu do uczelni wyższych użyte pojęcie </w:t>
            </w:r>
            <w:r w:rsidRPr="001811FF">
              <w:rPr>
                <w:lang w:val="pl-PL"/>
              </w:rPr>
              <w:t>„</w:t>
            </w:r>
            <w:r w:rsidR="00AD647F" w:rsidRPr="001811FF">
              <w:rPr>
                <w:lang w:val="pl-PL"/>
              </w:rPr>
              <w:t>społeczności interesariuszy</w:t>
            </w:r>
            <w:r w:rsidRPr="001811FF">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1811FF">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1811FF">
            <w:pPr>
              <w:pStyle w:val="TekstTabeli"/>
            </w:pPr>
            <w:r>
              <w:t>W-K-O</w:t>
            </w:r>
          </w:p>
        </w:tc>
        <w:tc>
          <w:tcPr>
            <w:tcW w:w="6293" w:type="dxa"/>
            <w:vAlign w:val="center"/>
          </w:tcPr>
          <w:p w14:paraId="12843EDE" w14:textId="151B66A5" w:rsidR="00AD647F" w:rsidRPr="001811FF" w:rsidRDefault="00817009" w:rsidP="001811FF">
            <w:pPr>
              <w:pStyle w:val="TekstTabeli"/>
              <w:rPr>
                <w:lang w:val="pl-PL"/>
              </w:rPr>
            </w:pPr>
            <w:r w:rsidRPr="001811FF">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1811FF">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1811FF">
            <w:pPr>
              <w:pStyle w:val="TekstTabeli"/>
            </w:pPr>
            <w:r>
              <w:t>W-R-K-O</w:t>
            </w:r>
          </w:p>
        </w:tc>
        <w:tc>
          <w:tcPr>
            <w:tcW w:w="6293" w:type="dxa"/>
            <w:vAlign w:val="center"/>
          </w:tcPr>
          <w:p w14:paraId="2CD71594" w14:textId="5C484064" w:rsidR="00861772" w:rsidRPr="001811FF" w:rsidRDefault="00861772" w:rsidP="001811FF">
            <w:pPr>
              <w:pStyle w:val="TekstTabeli"/>
              <w:rPr>
                <w:lang w:val="pl-PL"/>
              </w:rPr>
            </w:pPr>
            <w:r w:rsidRPr="001811FF">
              <w:rPr>
                <w:lang w:val="pl-PL"/>
              </w:rPr>
              <w:t>Zobowiązania umowne, ponieważ są one:</w:t>
            </w:r>
          </w:p>
          <w:p w14:paraId="6C4AA4D5" w14:textId="22971223" w:rsidR="00861772" w:rsidRPr="001811FF" w:rsidRDefault="00861772" w:rsidP="001811FF">
            <w:pPr>
              <w:pStyle w:val="TekstTabeli"/>
              <w:rPr>
                <w:lang w:val="pl-PL"/>
              </w:rPr>
            </w:pPr>
            <w:r w:rsidRPr="001811FF">
              <w:rPr>
                <w:lang w:val="pl-PL"/>
              </w:rPr>
              <w:t>- oparte na jakiejś formie wzajemnego porozumienia;</w:t>
            </w:r>
          </w:p>
          <w:p w14:paraId="00F9AC18" w14:textId="7D1B7CFE" w:rsidR="00861772" w:rsidRPr="001811FF" w:rsidRDefault="00861772" w:rsidP="001811FF">
            <w:pPr>
              <w:pStyle w:val="TekstTabeli"/>
              <w:rPr>
                <w:lang w:val="pl-PL"/>
              </w:rPr>
            </w:pPr>
            <w:r w:rsidRPr="001811FF">
              <w:rPr>
                <w:lang w:val="pl-PL"/>
              </w:rPr>
              <w:t>- w celu osiągnięcia wzajemnych korzyści lub zapobieżenia jakiejś szkodzie;</w:t>
            </w:r>
          </w:p>
          <w:p w14:paraId="5C50EFAF" w14:textId="5FADF398" w:rsidR="00AD647F" w:rsidRPr="001811FF" w:rsidRDefault="00861772" w:rsidP="001811FF">
            <w:pPr>
              <w:pStyle w:val="TekstTabeli"/>
              <w:rPr>
                <w:lang w:val="pl-PL"/>
              </w:rPr>
            </w:pPr>
            <w:r w:rsidRPr="001811FF">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1811FF">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1811FF">
            <w:pPr>
              <w:pStyle w:val="TekstTabeli"/>
            </w:pPr>
            <w:r>
              <w:t>W-O</w:t>
            </w:r>
          </w:p>
        </w:tc>
        <w:tc>
          <w:tcPr>
            <w:tcW w:w="6293" w:type="dxa"/>
            <w:vAlign w:val="center"/>
          </w:tcPr>
          <w:p w14:paraId="4D632737" w14:textId="7AF60673" w:rsidR="00645435" w:rsidRPr="001811FF" w:rsidRDefault="00645435" w:rsidP="001811FF">
            <w:pPr>
              <w:pStyle w:val="TekstTabeli"/>
              <w:rPr>
                <w:lang w:val="pl-PL"/>
              </w:rPr>
            </w:pPr>
            <w:r w:rsidRPr="001811FF">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1811FF">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1811FF">
            <w:pPr>
              <w:pStyle w:val="TekstTabeli"/>
            </w:pPr>
            <w:r>
              <w:t>W</w:t>
            </w:r>
          </w:p>
        </w:tc>
        <w:tc>
          <w:tcPr>
            <w:tcW w:w="6293" w:type="dxa"/>
            <w:vAlign w:val="center"/>
          </w:tcPr>
          <w:p w14:paraId="41DD3A3C" w14:textId="24A8F648" w:rsidR="00AD647F" w:rsidRPr="001811FF" w:rsidRDefault="00861772" w:rsidP="001811FF">
            <w:pPr>
              <w:pStyle w:val="TekstTabeli"/>
              <w:rPr>
                <w:lang w:val="pl-PL"/>
              </w:rPr>
            </w:pPr>
            <w:r w:rsidRPr="001811FF">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1811FF">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1811FF">
            <w:pPr>
              <w:pStyle w:val="TekstTabeli"/>
            </w:pPr>
            <w:r>
              <w:t>R</w:t>
            </w:r>
          </w:p>
        </w:tc>
        <w:tc>
          <w:tcPr>
            <w:tcW w:w="6293" w:type="dxa"/>
            <w:vAlign w:val="center"/>
          </w:tcPr>
          <w:p w14:paraId="58CA0499" w14:textId="085EFF59" w:rsidR="00AD647F" w:rsidRPr="001811FF" w:rsidRDefault="00861772" w:rsidP="001811FF">
            <w:pPr>
              <w:pStyle w:val="TekstTabeli"/>
              <w:rPr>
                <w:lang w:val="pl-PL"/>
              </w:rPr>
            </w:pPr>
            <w:r w:rsidRPr="001811FF">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1811FF">
            <w:pPr>
              <w:pStyle w:val="TekstTabeli"/>
            </w:pPr>
            <w:r w:rsidRPr="00040D92">
              <w:t>Lea (2004)</w:t>
            </w:r>
          </w:p>
        </w:tc>
        <w:tc>
          <w:tcPr>
            <w:tcW w:w="1361" w:type="dxa"/>
            <w:vAlign w:val="center"/>
          </w:tcPr>
          <w:p w14:paraId="584D14EA" w14:textId="44D669A2" w:rsidR="00AD647F" w:rsidRPr="00040D92" w:rsidRDefault="00861772" w:rsidP="001811FF">
            <w:pPr>
              <w:pStyle w:val="TekstTabeli"/>
            </w:pPr>
            <w:r>
              <w:t>O</w:t>
            </w:r>
          </w:p>
        </w:tc>
        <w:tc>
          <w:tcPr>
            <w:tcW w:w="6293" w:type="dxa"/>
            <w:vAlign w:val="center"/>
          </w:tcPr>
          <w:p w14:paraId="202830CC" w14:textId="425E2A5F" w:rsidR="00AD647F" w:rsidRPr="001811FF" w:rsidRDefault="00861772" w:rsidP="001811FF">
            <w:pPr>
              <w:pStyle w:val="TekstTabeli"/>
              <w:rPr>
                <w:lang w:val="pl-PL"/>
              </w:rPr>
            </w:pPr>
            <w:r w:rsidRPr="001811FF">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1811FF">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1811FF">
            <w:pPr>
              <w:pStyle w:val="TekstTabeli"/>
            </w:pPr>
            <w:r>
              <w:t>W-R-K-O</w:t>
            </w:r>
          </w:p>
        </w:tc>
        <w:tc>
          <w:tcPr>
            <w:tcW w:w="6293" w:type="dxa"/>
            <w:vAlign w:val="center"/>
          </w:tcPr>
          <w:p w14:paraId="542F18F4" w14:textId="43995420" w:rsidR="00AD647F" w:rsidRPr="001811FF" w:rsidRDefault="00861772" w:rsidP="001811FF">
            <w:pPr>
              <w:pStyle w:val="TekstTabeli"/>
              <w:rPr>
                <w:lang w:val="pl-PL"/>
              </w:rPr>
            </w:pPr>
            <w:r w:rsidRPr="001811FF">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1811FF">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1811FF">
            <w:pPr>
              <w:pStyle w:val="TekstTabeli"/>
            </w:pPr>
            <w:r>
              <w:t>W-R-O</w:t>
            </w:r>
          </w:p>
        </w:tc>
        <w:tc>
          <w:tcPr>
            <w:tcW w:w="6293" w:type="dxa"/>
            <w:vAlign w:val="center"/>
          </w:tcPr>
          <w:p w14:paraId="68A90F64" w14:textId="10A588CA" w:rsidR="00AD647F" w:rsidRPr="001811FF" w:rsidRDefault="00E7442A" w:rsidP="001811FF">
            <w:pPr>
              <w:pStyle w:val="TekstTabeli"/>
              <w:rPr>
                <w:lang w:val="pl-PL"/>
              </w:rPr>
            </w:pPr>
            <w:r w:rsidRPr="001811FF">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1811FF">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1811FF">
            <w:pPr>
              <w:pStyle w:val="TekstTabeli"/>
            </w:pPr>
            <w:r>
              <w:t>W-R</w:t>
            </w:r>
          </w:p>
        </w:tc>
        <w:tc>
          <w:tcPr>
            <w:tcW w:w="6293" w:type="dxa"/>
            <w:vAlign w:val="center"/>
          </w:tcPr>
          <w:p w14:paraId="0AF099CF" w14:textId="09CDED45" w:rsidR="00AD647F" w:rsidRPr="001811FF" w:rsidRDefault="000B627A" w:rsidP="001811FF">
            <w:pPr>
              <w:pStyle w:val="TekstTabeli"/>
              <w:rPr>
                <w:lang w:val="pl-PL"/>
              </w:rPr>
            </w:pPr>
            <w:r w:rsidRPr="001811FF">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1811FF">
            <w:pPr>
              <w:pStyle w:val="TekstTabeli"/>
            </w:pPr>
            <w:r w:rsidRPr="00040D92">
              <w:t>ISO 26000:2010</w:t>
            </w:r>
          </w:p>
        </w:tc>
        <w:tc>
          <w:tcPr>
            <w:tcW w:w="1361" w:type="dxa"/>
            <w:vAlign w:val="center"/>
          </w:tcPr>
          <w:p w14:paraId="7BA71845" w14:textId="1601A5F6" w:rsidR="00AD647F" w:rsidRPr="00040D92" w:rsidRDefault="000B627A" w:rsidP="001811FF">
            <w:pPr>
              <w:pStyle w:val="TekstTabeli"/>
            </w:pPr>
            <w:r>
              <w:t>W-R-O</w:t>
            </w:r>
          </w:p>
        </w:tc>
        <w:tc>
          <w:tcPr>
            <w:tcW w:w="6293" w:type="dxa"/>
            <w:vAlign w:val="center"/>
          </w:tcPr>
          <w:p w14:paraId="4E86922D" w14:textId="2AFA22BC" w:rsidR="00AD647F" w:rsidRPr="001811FF" w:rsidRDefault="000B627A" w:rsidP="001811FF">
            <w:pPr>
              <w:pStyle w:val="TekstTabeli"/>
              <w:rPr>
                <w:lang w:val="pl-PL"/>
              </w:rPr>
            </w:pPr>
            <w:r w:rsidRPr="001811FF">
              <w:rPr>
                <w:lang w:val="pl-PL"/>
              </w:rPr>
              <w:t>O</w:t>
            </w:r>
            <w:r w:rsidR="00AD647F" w:rsidRPr="001811FF">
              <w:rPr>
                <w:lang w:val="pl-PL"/>
              </w:rPr>
              <w:t>soby lub grupy zainteresowane decyzjami lub działaniami organizacji</w:t>
            </w:r>
            <w:r w:rsidRPr="001811FF">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1811FF">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1811FF">
            <w:pPr>
              <w:pStyle w:val="TekstTabeli"/>
            </w:pPr>
            <w:r>
              <w:t>O</w:t>
            </w:r>
          </w:p>
        </w:tc>
        <w:tc>
          <w:tcPr>
            <w:tcW w:w="6293" w:type="dxa"/>
            <w:vAlign w:val="center"/>
          </w:tcPr>
          <w:p w14:paraId="71D59BEF" w14:textId="792F6368" w:rsidR="00AD647F" w:rsidRPr="001811FF" w:rsidRDefault="000B627A" w:rsidP="001811FF">
            <w:pPr>
              <w:pStyle w:val="TekstTabeli"/>
              <w:rPr>
                <w:lang w:val="pl-PL"/>
              </w:rPr>
            </w:pPr>
            <w:r w:rsidRPr="001811FF">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1E51808"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07637A">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8151B9">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p>
    <w:p w14:paraId="6497195B" w14:textId="44F92102" w:rsidR="00DE34CF" w:rsidRDefault="00DE34CF" w:rsidP="00DE34CF">
      <w:pPr>
        <w:pStyle w:val="Tytutabeli"/>
      </w:pPr>
      <w:bookmarkStart w:id="308" w:name="_Ref152281484"/>
      <w:bookmarkStart w:id="309" w:name="_Ref152281477"/>
      <w:r>
        <w:t xml:space="preserve">Tabela </w:t>
      </w:r>
      <w:fldSimple w:instr=" SEQ Tabela \* ARABIC ">
        <w:r w:rsidR="00E85FDF">
          <w:rPr>
            <w:noProof/>
          </w:rPr>
          <w:t>48</w:t>
        </w:r>
      </w:fldSimple>
      <w:bookmarkEnd w:id="308"/>
      <w:r>
        <w:t xml:space="preserve"> Typy teorii interesariuszy</w:t>
      </w:r>
      <w:bookmarkEnd w:id="309"/>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1811FF">
            <w:pPr>
              <w:pStyle w:val="TekstTabeli"/>
              <w:rPr>
                <w:b/>
                <w:bCs/>
              </w:rPr>
            </w:pPr>
            <w:proofErr w:type="spellStart"/>
            <w:r w:rsidRPr="0007637A">
              <w:rPr>
                <w:b/>
                <w:bCs/>
              </w:rPr>
              <w:t>Typ</w:t>
            </w:r>
            <w:proofErr w:type="spellEnd"/>
            <w:r w:rsidRPr="0007637A">
              <w:rPr>
                <w:b/>
                <w:bCs/>
              </w:rPr>
              <w:t xml:space="preserve"> </w:t>
            </w:r>
            <w:proofErr w:type="spellStart"/>
            <w:r w:rsidRPr="0007637A">
              <w:rPr>
                <w:b/>
                <w:bCs/>
              </w:rPr>
              <w:t>teorii</w:t>
            </w:r>
            <w:proofErr w:type="spellEnd"/>
          </w:p>
        </w:tc>
        <w:tc>
          <w:tcPr>
            <w:tcW w:w="7370" w:type="dxa"/>
            <w:vAlign w:val="center"/>
          </w:tcPr>
          <w:p w14:paraId="63F24E35" w14:textId="01EB2C2C" w:rsidR="00F425C3" w:rsidRPr="0007637A" w:rsidRDefault="00DE34CF" w:rsidP="001811FF">
            <w:pPr>
              <w:pStyle w:val="TekstTabeli"/>
              <w:rPr>
                <w:b/>
                <w:bCs/>
              </w:rPr>
            </w:pPr>
            <w:proofErr w:type="spellStart"/>
            <w:r w:rsidRPr="0007637A">
              <w:rPr>
                <w:b/>
                <w:bCs/>
              </w:rPr>
              <w:t>O</w:t>
            </w:r>
            <w:r w:rsidR="00F425C3" w:rsidRPr="0007637A">
              <w:rPr>
                <w:b/>
                <w:bCs/>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1811FF">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1811FF" w:rsidRDefault="002668D9" w:rsidP="001811FF">
            <w:pPr>
              <w:pStyle w:val="TekstTabeli"/>
              <w:rPr>
                <w:highlight w:val="yellow"/>
                <w:lang w:val="pl-PL"/>
              </w:rPr>
            </w:pPr>
            <w:r w:rsidRPr="001811FF">
              <w:rPr>
                <w:lang w:val="pl-PL"/>
              </w:rPr>
              <w:t xml:space="preserve">Teorie </w:t>
            </w:r>
            <w:r w:rsidR="00A10F14" w:rsidRPr="001811FF">
              <w:rPr>
                <w:lang w:val="pl-PL"/>
              </w:rPr>
              <w:t>opisujące</w:t>
            </w:r>
            <w:r w:rsidRPr="001811FF">
              <w:rPr>
                <w:lang w:val="pl-PL"/>
              </w:rPr>
              <w:t xml:space="preserve"> pewne empiryczne zachowania </w:t>
            </w:r>
            <w:r w:rsidR="00D57DA0" w:rsidRPr="001811FF">
              <w:rPr>
                <w:lang w:val="pl-PL"/>
              </w:rPr>
              <w:t xml:space="preserve">przedsiębiorstwa i/lub </w:t>
            </w:r>
            <w:r w:rsidR="00A10F14" w:rsidRPr="001811FF">
              <w:rPr>
                <w:lang w:val="pl-PL"/>
              </w:rPr>
              <w:t>menedżerów (</w:t>
            </w:r>
            <w:r w:rsidR="00D57DA0" w:rsidRPr="001811FF">
              <w:rPr>
                <w:lang w:val="pl-PL"/>
              </w:rPr>
              <w:t>menedżeryzm, psychologia/socjologia organizacyjna)</w:t>
            </w:r>
            <w:r w:rsidR="00A10F14" w:rsidRPr="001811FF">
              <w:rPr>
                <w:lang w:val="pl-PL"/>
              </w:rPr>
              <w:t>. Odnoszą się jedynie do</w:t>
            </w:r>
            <w:r w:rsidR="00D57DA0" w:rsidRPr="001811FF">
              <w:rPr>
                <w:lang w:val="pl-PL"/>
              </w:rPr>
              <w:t xml:space="preserve"> zachowa</w:t>
            </w:r>
            <w:r w:rsidR="00A10F14" w:rsidRPr="001811FF">
              <w:rPr>
                <w:lang w:val="pl-PL"/>
              </w:rPr>
              <w:t>nia</w:t>
            </w:r>
            <w:r w:rsidR="00D57DA0" w:rsidRPr="001811FF">
              <w:rPr>
                <w:lang w:val="pl-PL"/>
              </w:rPr>
              <w:t xml:space="preserve"> </w:t>
            </w:r>
            <w:r w:rsidR="00A10F14" w:rsidRPr="001811FF">
              <w:rPr>
                <w:lang w:val="pl-PL"/>
              </w:rPr>
              <w:t xml:space="preserve">menedżerów i </w:t>
            </w:r>
            <w:r w:rsidR="00D57DA0" w:rsidRPr="001811FF">
              <w:rPr>
                <w:lang w:val="pl-PL"/>
              </w:rPr>
              <w:t>organizacji (teoria organizacji, teoria decyzji)</w:t>
            </w:r>
            <w:r w:rsidR="00A10F14" w:rsidRPr="001811FF">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1811FF">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1811FF" w:rsidRDefault="00A10F14" w:rsidP="001811FF">
            <w:pPr>
              <w:pStyle w:val="TekstTabeli"/>
              <w:rPr>
                <w:highlight w:val="yellow"/>
                <w:lang w:val="pl-PL"/>
              </w:rPr>
            </w:pPr>
            <w:r w:rsidRPr="001811FF">
              <w:rPr>
                <w:lang w:val="pl-PL"/>
              </w:rPr>
              <w:t>Te</w:t>
            </w:r>
            <w:r w:rsidR="00D57DA0" w:rsidRPr="001811FF">
              <w:rPr>
                <w:lang w:val="pl-PL"/>
              </w:rPr>
              <w:t xml:space="preserve">orie wskazujące, że określone efekty mogą być osiągnięte z większym prawdopodobieństwem, jeśli przedsiębiorstwa </w:t>
            </w:r>
            <w:r w:rsidRPr="001811FF">
              <w:rPr>
                <w:lang w:val="pl-PL"/>
              </w:rPr>
              <w:t>lub</w:t>
            </w:r>
            <w:r w:rsidR="00D57DA0" w:rsidRPr="001811FF">
              <w:rPr>
                <w:lang w:val="pl-PL"/>
              </w:rPr>
              <w:t xml:space="preserve"> menedżerowie postępują w określony sposób</w:t>
            </w:r>
            <w:r w:rsidRPr="001811FF">
              <w:rPr>
                <w:lang w:val="pl-PL"/>
              </w:rPr>
              <w:t>. A</w:t>
            </w:r>
            <w:r w:rsidR="00D57DA0" w:rsidRPr="001811FF">
              <w:rPr>
                <w:lang w:val="pl-PL"/>
              </w:rPr>
              <w:t>nalizy zachowań konkurencyjnych odwołują</w:t>
            </w:r>
            <w:r w:rsidRPr="001811FF">
              <w:rPr>
                <w:lang w:val="pl-PL"/>
              </w:rPr>
              <w:t>ce</w:t>
            </w:r>
            <w:r w:rsidR="00D57DA0" w:rsidRPr="001811FF">
              <w:rPr>
                <w:lang w:val="pl-PL"/>
              </w:rPr>
              <w:t xml:space="preserve"> się do relacji, transakcji i kontraktów relacyjnych (teorie sieci społecznych, teoria kosztów transakcyjnych)</w:t>
            </w:r>
            <w:r w:rsidRPr="001811FF">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1811FF">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1811FF" w:rsidRDefault="00A10F14" w:rsidP="001811FF">
            <w:pPr>
              <w:pStyle w:val="TekstTabeli"/>
              <w:rPr>
                <w:lang w:val="pl-PL"/>
              </w:rPr>
            </w:pPr>
            <w:r w:rsidRPr="001811FF">
              <w:rPr>
                <w:lang w:val="pl-PL"/>
              </w:rPr>
              <w:t xml:space="preserve">Teorie </w:t>
            </w:r>
            <w:r w:rsidR="00D57DA0" w:rsidRPr="001811FF">
              <w:rPr>
                <w:lang w:val="pl-PL"/>
              </w:rPr>
              <w:t>określające</w:t>
            </w:r>
            <w:r w:rsidRPr="001811FF">
              <w:rPr>
                <w:lang w:val="pl-PL"/>
              </w:rPr>
              <w:t xml:space="preserve"> pewne normy</w:t>
            </w:r>
            <w:r w:rsidR="00D57DA0" w:rsidRPr="001811FF">
              <w:rPr>
                <w:lang w:val="pl-PL"/>
              </w:rPr>
              <w:t xml:space="preserve">, </w:t>
            </w:r>
            <w:r w:rsidRPr="001811FF">
              <w:rPr>
                <w:lang w:val="pl-PL"/>
              </w:rPr>
              <w:t xml:space="preserve">wskazujące </w:t>
            </w:r>
            <w:r w:rsidR="00D57DA0" w:rsidRPr="001811FF">
              <w:rPr>
                <w:lang w:val="pl-PL"/>
              </w:rPr>
              <w:t>że przedsiębiorstwa</w:t>
            </w:r>
            <w:r w:rsidRPr="001811FF">
              <w:rPr>
                <w:lang w:val="pl-PL"/>
              </w:rPr>
              <w:t xml:space="preserve"> lub </w:t>
            </w:r>
            <w:r w:rsidR="00D57DA0" w:rsidRPr="001811FF">
              <w:rPr>
                <w:lang w:val="pl-PL"/>
              </w:rPr>
              <w:t>menedżerowie powinni postępować w określony sposób</w:t>
            </w:r>
            <w:r w:rsidRPr="001811FF">
              <w:rPr>
                <w:lang w:val="pl-PL"/>
              </w:rPr>
              <w:t>. A</w:t>
            </w:r>
            <w:r w:rsidR="00D57DA0" w:rsidRPr="001811FF">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1811FF">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1811FF">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1811FF" w:rsidRDefault="00C03418" w:rsidP="001811FF">
            <w:pPr>
              <w:pStyle w:val="TekstTabeli"/>
              <w:rPr>
                <w:lang w:val="pl-PL"/>
              </w:rPr>
            </w:pPr>
            <w:r w:rsidRPr="001811FF">
              <w:rPr>
                <w:lang w:val="pl-PL"/>
              </w:rPr>
              <w:t>Teori</w:t>
            </w:r>
            <w:r w:rsidR="0020296B" w:rsidRPr="001811FF">
              <w:rPr>
                <w:lang w:val="pl-PL"/>
              </w:rPr>
              <w:t>e definiujące obszar</w:t>
            </w:r>
            <w:r w:rsidRPr="001811FF">
              <w:rPr>
                <w:lang w:val="pl-PL"/>
              </w:rPr>
              <w:t xml:space="preserve"> zarządzani</w:t>
            </w:r>
            <w:r w:rsidR="0020296B" w:rsidRPr="001811FF">
              <w:rPr>
                <w:lang w:val="pl-PL"/>
              </w:rPr>
              <w:t>a</w:t>
            </w:r>
            <w:r w:rsidRPr="001811FF">
              <w:rPr>
                <w:lang w:val="pl-PL"/>
              </w:rPr>
              <w:t xml:space="preserve"> interesariuszami</w:t>
            </w:r>
            <w:r w:rsidR="0020296B" w:rsidRPr="001811FF">
              <w:rPr>
                <w:lang w:val="pl-PL"/>
              </w:rPr>
              <w:t>.</w:t>
            </w:r>
            <w:r w:rsidRPr="001811FF">
              <w:rPr>
                <w:lang w:val="pl-PL"/>
              </w:rPr>
              <w:t xml:space="preserve"> </w:t>
            </w:r>
            <w:r w:rsidR="0020296B" w:rsidRPr="001811FF">
              <w:rPr>
                <w:lang w:val="pl-PL"/>
              </w:rPr>
              <w:t>Nie tylko</w:t>
            </w:r>
            <w:r w:rsidRPr="001811FF">
              <w:rPr>
                <w:lang w:val="pl-PL"/>
              </w:rPr>
              <w:t xml:space="preserve"> opis</w:t>
            </w:r>
            <w:r w:rsidR="0020296B" w:rsidRPr="001811FF">
              <w:rPr>
                <w:lang w:val="pl-PL"/>
              </w:rPr>
              <w:t>y</w:t>
            </w:r>
            <w:r w:rsidRPr="001811FF">
              <w:rPr>
                <w:lang w:val="pl-PL"/>
              </w:rPr>
              <w:t xml:space="preserve"> istniejących sytuacji czy przewidywania związków </w:t>
            </w:r>
            <w:proofErr w:type="spellStart"/>
            <w:r w:rsidRPr="001811FF">
              <w:rPr>
                <w:lang w:val="pl-PL"/>
              </w:rPr>
              <w:t>przyczynowo-skutkowych</w:t>
            </w:r>
            <w:proofErr w:type="spellEnd"/>
            <w:r w:rsidR="0020296B" w:rsidRPr="001811FF">
              <w:rPr>
                <w:lang w:val="pl-PL"/>
              </w:rPr>
              <w:t>, ale również</w:t>
            </w:r>
            <w:r w:rsidRPr="001811FF">
              <w:rPr>
                <w:lang w:val="pl-PL"/>
              </w:rPr>
              <w:t xml:space="preserve"> </w:t>
            </w:r>
            <w:r w:rsidR="0020296B" w:rsidRPr="001811FF">
              <w:rPr>
                <w:lang w:val="pl-PL"/>
              </w:rPr>
              <w:t>z</w:t>
            </w:r>
            <w:r w:rsidRPr="001811FF">
              <w:rPr>
                <w:lang w:val="pl-PL"/>
              </w:rPr>
              <w:t>alec</w:t>
            </w:r>
            <w:r w:rsidR="0020296B" w:rsidRPr="001811FF">
              <w:rPr>
                <w:lang w:val="pl-PL"/>
              </w:rPr>
              <w:t>enia</w:t>
            </w:r>
            <w:r w:rsidRPr="001811FF">
              <w:rPr>
                <w:lang w:val="pl-PL"/>
              </w:rPr>
              <w:t xml:space="preserve"> </w:t>
            </w:r>
            <w:r w:rsidR="0020296B" w:rsidRPr="001811FF">
              <w:rPr>
                <w:lang w:val="pl-PL"/>
              </w:rPr>
              <w:t>dotyczące</w:t>
            </w:r>
            <w:r w:rsidRPr="001811FF">
              <w:rPr>
                <w:lang w:val="pl-PL"/>
              </w:rPr>
              <w:t xml:space="preserve"> postaw, struktur i praktyk. Kluczowym jest jednoczesne zwracanie uwagi na interesy wszystkich </w:t>
            </w:r>
            <w:r w:rsidR="0020296B" w:rsidRPr="001811FF">
              <w:rPr>
                <w:lang w:val="pl-PL"/>
              </w:rPr>
              <w:t>istotnych</w:t>
            </w:r>
            <w:r w:rsidRPr="001811FF">
              <w:rPr>
                <w:lang w:val="pl-PL"/>
              </w:rPr>
              <w:t xml:space="preserve"> interesariuszy, zarówno w kształtowaniu struktur organizacyjnych i ogólnych polityk, jak i w podejmowaniu </w:t>
            </w:r>
            <w:r w:rsidR="0020296B" w:rsidRPr="001811FF">
              <w:rPr>
                <w:lang w:val="pl-PL"/>
              </w:rPr>
              <w:t xml:space="preserve">poszczególnych </w:t>
            </w:r>
            <w:r w:rsidRPr="001811FF">
              <w:rPr>
                <w:lang w:val="pl-PL"/>
              </w:rPr>
              <w:t xml:space="preserve">decyzji. Wymóg ten dotyczy każdego, kto zarządza lub wpływa na politykę </w:t>
            </w:r>
            <w:r w:rsidR="0020296B" w:rsidRPr="001811FF">
              <w:rPr>
                <w:lang w:val="pl-PL"/>
              </w:rPr>
              <w:t>organizacji</w:t>
            </w:r>
            <w:r w:rsidRPr="001811FF">
              <w:rPr>
                <w:lang w:val="pl-PL"/>
              </w:rPr>
              <w:t xml:space="preserve">, nie tylko menedżerów, ale także akcjonariuszy, </w:t>
            </w:r>
            <w:r w:rsidR="0020296B" w:rsidRPr="001811FF">
              <w:rPr>
                <w:lang w:val="pl-PL"/>
              </w:rPr>
              <w:t>przedstawicieli władz</w:t>
            </w:r>
            <w:r w:rsidRPr="001811FF">
              <w:rPr>
                <w:lang w:val="pl-PL"/>
              </w:rPr>
              <w:t xml:space="preserve"> i innych. </w:t>
            </w:r>
            <w:r w:rsidR="0020296B" w:rsidRPr="001811FF">
              <w:rPr>
                <w:lang w:val="pl-PL"/>
              </w:rPr>
              <w:t>M</w:t>
            </w:r>
            <w:r w:rsidRPr="001811FF">
              <w:rPr>
                <w:lang w:val="pl-PL"/>
              </w:rPr>
              <w:t xml:space="preserve">enedżerowie </w:t>
            </w:r>
            <w:r w:rsidR="0020296B" w:rsidRPr="001811FF">
              <w:rPr>
                <w:lang w:val="pl-PL"/>
              </w:rPr>
              <w:t xml:space="preserve">nie </w:t>
            </w:r>
            <w:r w:rsidRPr="001811FF">
              <w:rPr>
                <w:lang w:val="pl-PL"/>
              </w:rPr>
              <w:t xml:space="preserve">są jedynymi osobami </w:t>
            </w:r>
            <w:r w:rsidR="0020296B" w:rsidRPr="001811FF">
              <w:rPr>
                <w:lang w:val="pl-PL"/>
              </w:rPr>
              <w:t xml:space="preserve">mającymi prawo </w:t>
            </w:r>
            <w:r w:rsidRPr="001811FF">
              <w:rPr>
                <w:lang w:val="pl-PL"/>
              </w:rPr>
              <w:t xml:space="preserve">do kontroli i zarządzania </w:t>
            </w:r>
            <w:r w:rsidR="0020296B" w:rsidRPr="001811FF">
              <w:rPr>
                <w:lang w:val="pl-PL"/>
              </w:rPr>
              <w:t>organizacją</w:t>
            </w:r>
            <w:r w:rsidR="00624A5D" w:rsidRPr="001811FF">
              <w:rPr>
                <w:lang w:val="pl-PL"/>
              </w:rPr>
              <w:t xml:space="preserve"> (możliwość upełnomocnienia zespołów)</w:t>
            </w:r>
            <w:r w:rsidRPr="001811FF">
              <w:rPr>
                <w:lang w:val="pl-PL"/>
              </w:rPr>
              <w:t xml:space="preserve">. </w:t>
            </w:r>
            <w:r w:rsidR="0020296B" w:rsidRPr="001811FF">
              <w:rPr>
                <w:lang w:val="pl-PL"/>
              </w:rPr>
              <w:t>Jednoczesna uważność</w:t>
            </w:r>
            <w:r w:rsidRPr="001811FF">
              <w:rPr>
                <w:lang w:val="pl-PL"/>
              </w:rPr>
              <w:t xml:space="preserve"> na interesy interesariuszy nie rozwiązuje </w:t>
            </w:r>
            <w:r w:rsidR="0020296B" w:rsidRPr="001811FF">
              <w:rPr>
                <w:lang w:val="pl-PL"/>
              </w:rPr>
              <w:t>kwestii długoterminowej</w:t>
            </w:r>
            <w:r w:rsidRPr="001811FF">
              <w:rPr>
                <w:lang w:val="pl-PL"/>
              </w:rPr>
              <w:t xml:space="preserve"> identyfikacji interesariuszy i oceny ich </w:t>
            </w:r>
            <w:r w:rsidR="0020296B" w:rsidRPr="001811FF">
              <w:rPr>
                <w:lang w:val="pl-PL"/>
              </w:rPr>
              <w:t>interesów względem organizacji</w:t>
            </w:r>
            <w:r w:rsidRPr="001811FF">
              <w:rPr>
                <w:lang w:val="pl-PL"/>
              </w:rPr>
              <w:t>. Teori</w:t>
            </w:r>
            <w:r w:rsidR="0020296B" w:rsidRPr="001811FF">
              <w:rPr>
                <w:lang w:val="pl-PL"/>
              </w:rPr>
              <w:t>e</w:t>
            </w:r>
            <w:r w:rsidRPr="001811FF">
              <w:rPr>
                <w:lang w:val="pl-PL"/>
              </w:rPr>
              <w:t xml:space="preserve"> </w:t>
            </w:r>
            <w:r w:rsidR="0020296B" w:rsidRPr="001811FF">
              <w:rPr>
                <w:lang w:val="pl-PL"/>
              </w:rPr>
              <w:t>te podkreślają</w:t>
            </w:r>
            <w:r w:rsidRPr="001811FF">
              <w:rPr>
                <w:lang w:val="pl-PL"/>
              </w:rPr>
              <w:t xml:space="preserve">, że </w:t>
            </w:r>
            <w:r w:rsidR="0020296B" w:rsidRPr="001811FF">
              <w:rPr>
                <w:lang w:val="pl-PL"/>
              </w:rPr>
              <w:t xml:space="preserve">nie </w:t>
            </w:r>
            <w:r w:rsidRPr="001811FF">
              <w:rPr>
                <w:lang w:val="pl-PL"/>
              </w:rPr>
              <w:t>wszyscy interesariusze (bez względu na to, jak zostaną zidentyfikowani) powinni być równo angażowani we wszystki</w:t>
            </w:r>
            <w:r w:rsidR="0020296B" w:rsidRPr="001811FF">
              <w:rPr>
                <w:lang w:val="pl-PL"/>
              </w:rPr>
              <w:t>e</w:t>
            </w:r>
            <w:r w:rsidRPr="001811FF">
              <w:rPr>
                <w:lang w:val="pl-PL"/>
              </w:rPr>
              <w:t xml:space="preserve"> proces</w:t>
            </w:r>
            <w:r w:rsidR="0020296B" w:rsidRPr="001811FF">
              <w:rPr>
                <w:lang w:val="pl-PL"/>
              </w:rPr>
              <w:t>y</w:t>
            </w:r>
            <w:r w:rsidRPr="001811FF">
              <w:rPr>
                <w:lang w:val="pl-PL"/>
              </w:rPr>
              <w:t xml:space="preserve"> i decyz</w:t>
            </w:r>
            <w:r w:rsidR="0020296B" w:rsidRPr="001811FF">
              <w:rPr>
                <w:lang w:val="pl-PL"/>
              </w:rPr>
              <w:t>je</w:t>
            </w:r>
            <w:r w:rsidRPr="001811FF">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1811FF">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1811FF" w:rsidRDefault="00A10F14" w:rsidP="001811FF">
            <w:pPr>
              <w:pStyle w:val="TekstTabeli"/>
              <w:rPr>
                <w:lang w:val="pl-PL"/>
              </w:rPr>
            </w:pPr>
            <w:r w:rsidRPr="001811FF">
              <w:rPr>
                <w:lang w:val="pl-PL"/>
              </w:rPr>
              <w:t xml:space="preserve">Teorie </w:t>
            </w:r>
            <w:r w:rsidR="00D57DA0" w:rsidRPr="001811FF">
              <w:rPr>
                <w:lang w:val="pl-PL"/>
              </w:rPr>
              <w:t>metaforyczne (narracyjne), w których tworzone są metafory dotyczące tego, w jaki sposób interesariusze tworzą i wymieniają wartość</w:t>
            </w:r>
            <w:r w:rsidRPr="001811FF">
              <w:rPr>
                <w:lang w:val="pl-PL"/>
              </w:rPr>
              <w:t>.</w:t>
            </w:r>
            <w:r w:rsidR="00D57DA0" w:rsidRPr="001811FF">
              <w:rPr>
                <w:lang w:val="pl-PL"/>
              </w:rPr>
              <w:t xml:space="preserve"> </w:t>
            </w:r>
            <w:r w:rsidRPr="001811FF">
              <w:rPr>
                <w:lang w:val="pl-PL"/>
              </w:rPr>
              <w:t>J</w:t>
            </w:r>
            <w:r w:rsidR="00D57DA0" w:rsidRPr="001811FF">
              <w:rPr>
                <w:lang w:val="pl-PL"/>
              </w:rPr>
              <w:t>ednostką analiz są uczestnicy procesów organizacyjnych.</w:t>
            </w:r>
            <w:r w:rsidRPr="001811FF">
              <w:rPr>
                <w:lang w:val="pl-PL"/>
              </w:rPr>
              <w:t xml:space="preserve"> W</w:t>
            </w:r>
            <w:r w:rsidR="005A22E0" w:rsidRPr="001811FF">
              <w:rPr>
                <w:lang w:val="pl-PL"/>
              </w:rPr>
              <w:t xml:space="preserve"> tym ujęciu raczej </w:t>
            </w:r>
            <w:r w:rsidRPr="001811FF">
              <w:rPr>
                <w:lang w:val="pl-PL"/>
              </w:rPr>
              <w:t>prezentowane są</w:t>
            </w:r>
            <w:r w:rsidR="005A22E0" w:rsidRPr="001811FF">
              <w:rPr>
                <w:lang w:val="pl-PL"/>
              </w:rPr>
              <w:t xml:space="preserve"> opowieści, ni</w:t>
            </w:r>
            <w:r w:rsidRPr="001811FF">
              <w:rPr>
                <w:lang w:val="pl-PL"/>
              </w:rPr>
              <w:t>ż</w:t>
            </w:r>
            <w:r w:rsidR="005A22E0" w:rsidRPr="001811FF">
              <w:rPr>
                <w:lang w:val="pl-PL"/>
              </w:rPr>
              <w:t xml:space="preserve"> konstrukcj</w:t>
            </w:r>
            <w:r w:rsidRPr="001811FF">
              <w:rPr>
                <w:lang w:val="pl-PL"/>
              </w:rPr>
              <w:t>e</w:t>
            </w:r>
            <w:r w:rsidR="005A22E0" w:rsidRPr="001811FF">
              <w:rPr>
                <w:lang w:val="pl-PL"/>
              </w:rPr>
              <w:t xml:space="preserve"> teoretyczn</w:t>
            </w:r>
            <w:r w:rsidRPr="001811FF">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42B75A46"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8151B9">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4B302B12"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1E3A504E"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DB1B03">
        <w:t xml:space="preserve">Tabela </w:t>
      </w:r>
      <w:r w:rsidR="00DB1B0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10B5A373"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081BBD">
        <w:t>niżej</w:t>
      </w:r>
      <w:r>
        <w:fldChar w:fldCharType="end"/>
      </w:r>
      <w:r w:rsidRPr="00F755BF">
        <w:t>.</w:t>
      </w:r>
    </w:p>
    <w:p w14:paraId="422F4557" w14:textId="306E316F" w:rsidR="00FA6769" w:rsidRPr="00F755BF" w:rsidRDefault="00FA6769" w:rsidP="00FA6769">
      <w:pPr>
        <w:pStyle w:val="Tytutabeli"/>
      </w:pPr>
      <w:bookmarkStart w:id="310" w:name="_Ref134899247"/>
      <w:bookmarkStart w:id="311" w:name="_Ref134897836"/>
      <w:bookmarkStart w:id="312" w:name="_Toc138254693"/>
      <w:r w:rsidRPr="00F755BF">
        <w:t xml:space="preserve">Tabela </w:t>
      </w:r>
      <w:fldSimple w:instr=" SEQ Tabela \* ARABIC ">
        <w:r w:rsidR="00E85FDF">
          <w:rPr>
            <w:noProof/>
          </w:rPr>
          <w:t>49</w:t>
        </w:r>
      </w:fldSimple>
      <w:bookmarkEnd w:id="310"/>
      <w:r w:rsidRPr="00F755BF">
        <w:t xml:space="preserve"> Typologia interesariuszy wg Mitchell et al.</w:t>
      </w:r>
      <w:bookmarkEnd w:id="311"/>
      <w:bookmarkEnd w:id="31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248BEFC6"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225D">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75E09BE2"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225D">
        <w:t xml:space="preserve">Tabela </w:t>
      </w:r>
      <w:r w:rsidR="00B5225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20C8A9D5"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5F6A77" w:rsidRPr="005F6A7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5F6A77" w:rsidRPr="005F6A77">
        <w:t xml:space="preserve">Tabela </w:t>
      </w:r>
      <w:r w:rsidR="005F6A77" w:rsidRPr="005F6A77">
        <w:rPr>
          <w:noProof/>
        </w:rPr>
        <w:t>50</w:t>
      </w:r>
      <w:r w:rsidR="005F6A77" w:rsidRPr="005F6A77">
        <w:fldChar w:fldCharType="end"/>
      </w:r>
      <w:r w:rsidRPr="005F6A77">
        <w:t>).</w:t>
      </w:r>
    </w:p>
    <w:p w14:paraId="37262BE2" w14:textId="503A6B9D" w:rsidR="00604496" w:rsidRDefault="00604496" w:rsidP="00604496">
      <w:pPr>
        <w:pStyle w:val="Tytutabeli"/>
      </w:pPr>
      <w:bookmarkStart w:id="313" w:name="_Ref153916533"/>
      <w:bookmarkStart w:id="314" w:name="_Ref153916514"/>
      <w:r>
        <w:t xml:space="preserve">Tabela </w:t>
      </w:r>
      <w:fldSimple w:instr=" SEQ Tabela \* ARABIC ">
        <w:r w:rsidR="00E85FDF">
          <w:rPr>
            <w:noProof/>
          </w:rPr>
          <w:t>50</w:t>
        </w:r>
      </w:fldSimple>
      <w:bookmarkEnd w:id="313"/>
      <w:r>
        <w:t xml:space="preserve"> Wybrane przykłady interesariuszy uczelni wyższych oraz kategorii do jakich mogą zostać przypisani</w:t>
      </w:r>
      <w:bookmarkEnd w:id="314"/>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C15328">
            <w:pPr>
              <w:pStyle w:val="TekstTabeli"/>
              <w:keepNext/>
              <w:rPr>
                <w:b/>
                <w:bCs/>
                <w:lang w:val="pl-PL"/>
              </w:rPr>
            </w:pPr>
            <w:r w:rsidRPr="00C15328">
              <w:rPr>
                <w:b/>
                <w:bCs/>
                <w:lang w:val="pl-PL"/>
              </w:rPr>
              <w:t>L.p.</w:t>
            </w:r>
          </w:p>
        </w:tc>
        <w:tc>
          <w:tcPr>
            <w:tcW w:w="3787" w:type="dxa"/>
          </w:tcPr>
          <w:p w14:paraId="58B397F1" w14:textId="026E4790" w:rsidR="001811FF" w:rsidRPr="00C15328" w:rsidRDefault="001811FF" w:rsidP="007D3063">
            <w:pPr>
              <w:pStyle w:val="TekstTabeli"/>
              <w:keepNext/>
              <w:jc w:val="center"/>
              <w:rPr>
                <w:b/>
                <w:bCs/>
                <w:lang w:val="pl-PL"/>
              </w:rPr>
            </w:pPr>
            <w:r w:rsidRPr="00C15328">
              <w:rPr>
                <w:b/>
                <w:bCs/>
                <w:lang w:val="pl-PL"/>
              </w:rPr>
              <w:t>Interesariusze</w:t>
            </w:r>
          </w:p>
        </w:tc>
        <w:tc>
          <w:tcPr>
            <w:tcW w:w="4747" w:type="dxa"/>
          </w:tcPr>
          <w:p w14:paraId="7CD8DE9A" w14:textId="3878451F" w:rsidR="001811FF" w:rsidRPr="00C15328" w:rsidRDefault="001811FF" w:rsidP="007D3063">
            <w:pPr>
              <w:pStyle w:val="TekstTabeli"/>
              <w:keepNext/>
              <w:jc w:val="center"/>
              <w:rPr>
                <w:b/>
                <w:bCs/>
                <w:lang w:val="pl-PL"/>
              </w:rPr>
            </w:pPr>
            <w:r w:rsidRPr="00C15328">
              <w:rPr>
                <w:b/>
                <w:bCs/>
                <w:lang w:val="pl-PL"/>
              </w:rPr>
              <w:t>Kategorie</w:t>
            </w:r>
          </w:p>
        </w:tc>
      </w:tr>
      <w:tr w:rsidR="00C15328" w:rsidRPr="00C15328" w14:paraId="23EA0448" w14:textId="77777777" w:rsidTr="00707C8A">
        <w:trPr>
          <w:cantSplit/>
        </w:trPr>
        <w:tc>
          <w:tcPr>
            <w:tcW w:w="536" w:type="dxa"/>
          </w:tcPr>
          <w:p w14:paraId="293E7471" w14:textId="4183D9B4" w:rsidR="001811FF" w:rsidRPr="00C15328" w:rsidRDefault="00C15328" w:rsidP="001811FF">
            <w:pPr>
              <w:pStyle w:val="TekstTabeli"/>
              <w:rPr>
                <w:lang w:val="pl-PL"/>
              </w:rPr>
            </w:pPr>
            <w:r w:rsidRPr="00C15328">
              <w:rPr>
                <w:lang w:val="pl-PL"/>
              </w:rPr>
              <w:t>1</w:t>
            </w:r>
          </w:p>
        </w:tc>
        <w:tc>
          <w:tcPr>
            <w:tcW w:w="3787" w:type="dxa"/>
          </w:tcPr>
          <w:p w14:paraId="164A244D" w14:textId="37328C55" w:rsidR="001811FF" w:rsidRPr="00C15328" w:rsidRDefault="001811FF" w:rsidP="001811FF">
            <w:pPr>
              <w:pStyle w:val="TekstTabeli"/>
              <w:rPr>
                <w:lang w:val="pl-PL"/>
              </w:rPr>
            </w:pPr>
            <w:r w:rsidRPr="00C15328">
              <w:rPr>
                <w:lang w:val="pl-PL"/>
              </w:rPr>
              <w:t>absolwenci (byli studenci)</w:t>
            </w:r>
          </w:p>
        </w:tc>
        <w:tc>
          <w:tcPr>
            <w:tcW w:w="4747" w:type="dxa"/>
          </w:tcPr>
          <w:p w14:paraId="355F4BC1" w14:textId="09F0DECD" w:rsidR="001811FF" w:rsidRPr="00C15328" w:rsidRDefault="001811FF" w:rsidP="001811FF">
            <w:pPr>
              <w:pStyle w:val="TekstTabeli"/>
              <w:rPr>
                <w:lang w:val="pl-PL"/>
              </w:rPr>
            </w:pPr>
            <w:r w:rsidRPr="00C15328">
              <w:rPr>
                <w:lang w:val="pl-PL"/>
              </w:rPr>
              <w:t>darczyńcy indywidualni, dostawcy</w:t>
            </w:r>
          </w:p>
        </w:tc>
      </w:tr>
      <w:tr w:rsidR="00C15328" w:rsidRPr="00C15328" w14:paraId="450B228A" w14:textId="77777777" w:rsidTr="00707C8A">
        <w:trPr>
          <w:cantSplit/>
        </w:trPr>
        <w:tc>
          <w:tcPr>
            <w:tcW w:w="536" w:type="dxa"/>
          </w:tcPr>
          <w:p w14:paraId="67886DDB" w14:textId="73D6338E" w:rsidR="00C15328" w:rsidRPr="00C15328" w:rsidRDefault="00C15328" w:rsidP="00C15328">
            <w:pPr>
              <w:pStyle w:val="TekstTabeli"/>
              <w:rPr>
                <w:lang w:val="pl-PL"/>
              </w:rPr>
            </w:pPr>
            <w:r w:rsidRPr="00C15328">
              <w:rPr>
                <w:lang w:val="pl-PL"/>
              </w:rPr>
              <w:t>2</w:t>
            </w:r>
          </w:p>
        </w:tc>
        <w:tc>
          <w:tcPr>
            <w:tcW w:w="3787" w:type="dxa"/>
          </w:tcPr>
          <w:p w14:paraId="63B2F779" w14:textId="6A29FAD3" w:rsidR="00C15328" w:rsidRPr="00C15328" w:rsidRDefault="00C15328" w:rsidP="00C15328">
            <w:pPr>
              <w:pStyle w:val="TekstTabeli"/>
              <w:rPr>
                <w:lang w:val="pl-PL"/>
              </w:rPr>
            </w:pPr>
            <w:r w:rsidRPr="00C15328">
              <w:rPr>
                <w:lang w:val="pl-PL"/>
              </w:rPr>
              <w:t>agencje regulacyjne</w:t>
            </w:r>
          </w:p>
        </w:tc>
        <w:tc>
          <w:tcPr>
            <w:tcW w:w="4747" w:type="dxa"/>
          </w:tcPr>
          <w:p w14:paraId="63CCDB6F" w14:textId="1604F71E" w:rsidR="00C15328" w:rsidRPr="00C15328" w:rsidRDefault="00C15328" w:rsidP="00C15328">
            <w:pPr>
              <w:pStyle w:val="TekstTabeli"/>
              <w:rPr>
                <w:lang w:val="pl-PL"/>
              </w:rPr>
            </w:pPr>
            <w:proofErr w:type="spellStart"/>
            <w:r w:rsidRPr="00C15328">
              <w:rPr>
                <w:lang w:val="pl-PL"/>
              </w:rPr>
              <w:t>regulatorzy</w:t>
            </w:r>
            <w:proofErr w:type="spellEnd"/>
            <w:r w:rsidRPr="00C15328">
              <w:rPr>
                <w:lang w:val="pl-PL"/>
              </w:rPr>
              <w:t xml:space="preserve"> rządowi</w:t>
            </w:r>
          </w:p>
        </w:tc>
      </w:tr>
      <w:tr w:rsidR="00C15328" w:rsidRPr="00C15328" w14:paraId="00BD02B0" w14:textId="77777777" w:rsidTr="00707C8A">
        <w:trPr>
          <w:cantSplit/>
        </w:trPr>
        <w:tc>
          <w:tcPr>
            <w:tcW w:w="536" w:type="dxa"/>
          </w:tcPr>
          <w:p w14:paraId="3896FFD8" w14:textId="7B84D471" w:rsidR="00C15328" w:rsidRPr="00C15328" w:rsidRDefault="00C15328" w:rsidP="00C15328">
            <w:pPr>
              <w:pStyle w:val="TekstTabeli"/>
              <w:rPr>
                <w:lang w:val="pl-PL"/>
              </w:rPr>
            </w:pPr>
            <w:r w:rsidRPr="00C15328">
              <w:rPr>
                <w:lang w:val="pl-PL"/>
              </w:rPr>
              <w:t>3</w:t>
            </w:r>
          </w:p>
        </w:tc>
        <w:tc>
          <w:tcPr>
            <w:tcW w:w="3787" w:type="dxa"/>
          </w:tcPr>
          <w:p w14:paraId="5738F394" w14:textId="1AAB4C33" w:rsidR="00C15328" w:rsidRPr="00C15328" w:rsidRDefault="00C15328" w:rsidP="00C15328">
            <w:pPr>
              <w:pStyle w:val="TekstTabeli"/>
              <w:rPr>
                <w:lang w:val="pl-PL"/>
              </w:rPr>
            </w:pPr>
            <w:r w:rsidRPr="00C15328">
              <w:rPr>
                <w:lang w:val="pl-PL"/>
              </w:rPr>
              <w:t>agencje zatrudnienia</w:t>
            </w:r>
          </w:p>
        </w:tc>
        <w:tc>
          <w:tcPr>
            <w:tcW w:w="4747" w:type="dxa"/>
          </w:tcPr>
          <w:p w14:paraId="3EE560BD" w14:textId="253D077F" w:rsidR="00C15328" w:rsidRPr="00C15328" w:rsidRDefault="00C15328" w:rsidP="00C15328">
            <w:pPr>
              <w:pStyle w:val="TekstTabeli"/>
              <w:rPr>
                <w:lang w:val="pl-PL"/>
              </w:rPr>
            </w:pPr>
            <w:r w:rsidRPr="00C15328">
              <w:rPr>
                <w:lang w:val="pl-PL"/>
              </w:rPr>
              <w:t>“klienci” (odbiorcy efektów usługi</w:t>
            </w:r>
            <w:r w:rsidR="004F1939">
              <w:rPr>
                <w:lang w:val="pl-PL"/>
              </w:rPr>
              <w:t xml:space="preserve"> edukacyjnej</w:t>
            </w:r>
            <w:r w:rsidRPr="00C15328">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C15328">
            <w:pPr>
              <w:pStyle w:val="TekstTabeli"/>
              <w:rPr>
                <w:lang w:val="pl-PL"/>
              </w:rPr>
            </w:pPr>
            <w:r w:rsidRPr="00C15328">
              <w:rPr>
                <w:lang w:val="pl-PL"/>
              </w:rPr>
              <w:t>4</w:t>
            </w:r>
          </w:p>
        </w:tc>
        <w:tc>
          <w:tcPr>
            <w:tcW w:w="3787" w:type="dxa"/>
          </w:tcPr>
          <w:p w14:paraId="6E1CCD1C" w14:textId="57B33962" w:rsidR="00C15328" w:rsidRPr="00C15328" w:rsidRDefault="00C15328" w:rsidP="00C15328">
            <w:pPr>
              <w:pStyle w:val="TekstTabeli"/>
              <w:rPr>
                <w:lang w:val="pl-PL"/>
              </w:rPr>
            </w:pPr>
            <w:r w:rsidRPr="00C15328">
              <w:rPr>
                <w:lang w:val="pl-PL"/>
              </w:rPr>
              <w:t>analitycy</w:t>
            </w:r>
          </w:p>
        </w:tc>
        <w:tc>
          <w:tcPr>
            <w:tcW w:w="4747" w:type="dxa"/>
          </w:tcPr>
          <w:p w14:paraId="61F5ADB2" w14:textId="445A9DB8" w:rsidR="00C15328" w:rsidRPr="00C15328" w:rsidRDefault="00C15328" w:rsidP="00C15328">
            <w:pPr>
              <w:pStyle w:val="TekstTabeli"/>
              <w:rPr>
                <w:lang w:val="pl-PL"/>
              </w:rPr>
            </w:pPr>
            <w:r w:rsidRPr="00C15328">
              <w:rPr>
                <w:lang w:val="pl-PL"/>
              </w:rPr>
              <w:t>pośrednicy finansowi</w:t>
            </w:r>
          </w:p>
        </w:tc>
      </w:tr>
      <w:tr w:rsidR="00C15328" w:rsidRPr="00C15328" w14:paraId="573B2BBD" w14:textId="77777777" w:rsidTr="00707C8A">
        <w:trPr>
          <w:cantSplit/>
        </w:trPr>
        <w:tc>
          <w:tcPr>
            <w:tcW w:w="536" w:type="dxa"/>
          </w:tcPr>
          <w:p w14:paraId="602544BF" w14:textId="1E44961B" w:rsidR="00C15328" w:rsidRPr="00C15328" w:rsidRDefault="00C15328" w:rsidP="00C15328">
            <w:pPr>
              <w:pStyle w:val="TekstTabeli"/>
              <w:rPr>
                <w:lang w:val="pl-PL"/>
              </w:rPr>
            </w:pPr>
            <w:r w:rsidRPr="00C15328">
              <w:rPr>
                <w:lang w:val="pl-PL"/>
              </w:rPr>
              <w:t>5</w:t>
            </w:r>
          </w:p>
        </w:tc>
        <w:tc>
          <w:tcPr>
            <w:tcW w:w="3787" w:type="dxa"/>
          </w:tcPr>
          <w:p w14:paraId="381F79F2" w14:textId="6517E125" w:rsidR="00C15328" w:rsidRPr="00C15328" w:rsidRDefault="00C15328" w:rsidP="00C15328">
            <w:pPr>
              <w:pStyle w:val="TekstTabeli"/>
              <w:rPr>
                <w:lang w:val="pl-PL"/>
              </w:rPr>
            </w:pPr>
            <w:r w:rsidRPr="00C15328">
              <w:rPr>
                <w:lang w:val="pl-PL"/>
              </w:rPr>
              <w:t>banki (dostawcy finansowania)</w:t>
            </w:r>
          </w:p>
        </w:tc>
        <w:tc>
          <w:tcPr>
            <w:tcW w:w="4747" w:type="dxa"/>
          </w:tcPr>
          <w:p w14:paraId="2A95FDED" w14:textId="411E09C5" w:rsidR="00C15328" w:rsidRPr="00C15328" w:rsidRDefault="00C15328" w:rsidP="00C15328">
            <w:pPr>
              <w:pStyle w:val="TekstTabeli"/>
              <w:rPr>
                <w:lang w:val="pl-PL"/>
              </w:rPr>
            </w:pPr>
            <w:r w:rsidRPr="00C15328">
              <w:rPr>
                <w:lang w:val="pl-PL"/>
              </w:rPr>
              <w:t>pośrednicy finansowi</w:t>
            </w:r>
          </w:p>
        </w:tc>
      </w:tr>
      <w:tr w:rsidR="00C15328" w:rsidRPr="00C15328" w14:paraId="645B64AE" w14:textId="77777777" w:rsidTr="00707C8A">
        <w:trPr>
          <w:cantSplit/>
        </w:trPr>
        <w:tc>
          <w:tcPr>
            <w:tcW w:w="536" w:type="dxa"/>
          </w:tcPr>
          <w:p w14:paraId="48274447" w14:textId="483F3B90" w:rsidR="00C15328" w:rsidRPr="00C15328" w:rsidRDefault="00C15328" w:rsidP="00C15328">
            <w:pPr>
              <w:pStyle w:val="TekstTabeli"/>
              <w:rPr>
                <w:lang w:val="pl-PL"/>
              </w:rPr>
            </w:pPr>
            <w:r w:rsidRPr="00C15328">
              <w:rPr>
                <w:lang w:val="pl-PL"/>
              </w:rPr>
              <w:t>6</w:t>
            </w:r>
          </w:p>
        </w:tc>
        <w:tc>
          <w:tcPr>
            <w:tcW w:w="3787" w:type="dxa"/>
          </w:tcPr>
          <w:p w14:paraId="1409C5CF" w14:textId="5F89E51C" w:rsidR="00C15328" w:rsidRPr="00C15328" w:rsidRDefault="00C15328" w:rsidP="00C15328">
            <w:pPr>
              <w:pStyle w:val="TekstTabeli"/>
              <w:rPr>
                <w:lang w:val="pl-PL"/>
              </w:rPr>
            </w:pPr>
            <w:r w:rsidRPr="00C15328">
              <w:rPr>
                <w:lang w:val="pl-PL"/>
              </w:rPr>
              <w:t>biura transferu technologii</w:t>
            </w:r>
          </w:p>
        </w:tc>
        <w:tc>
          <w:tcPr>
            <w:tcW w:w="4747" w:type="dxa"/>
          </w:tcPr>
          <w:p w14:paraId="55F64900" w14:textId="2F869EFF" w:rsidR="00C15328" w:rsidRPr="00C15328" w:rsidRDefault="00C15328" w:rsidP="00C15328">
            <w:pPr>
              <w:pStyle w:val="TekstTabeli"/>
              <w:rPr>
                <w:lang w:val="pl-PL"/>
              </w:rPr>
            </w:pPr>
            <w:r w:rsidRPr="00C15328">
              <w:rPr>
                <w:lang w:val="pl-PL"/>
              </w:rPr>
              <w:t>kodujący wiedzę</w:t>
            </w:r>
          </w:p>
        </w:tc>
      </w:tr>
      <w:tr w:rsidR="00C15328" w:rsidRPr="00C15328" w14:paraId="6E837D9D" w14:textId="77777777" w:rsidTr="00707C8A">
        <w:trPr>
          <w:cantSplit/>
        </w:trPr>
        <w:tc>
          <w:tcPr>
            <w:tcW w:w="536" w:type="dxa"/>
          </w:tcPr>
          <w:p w14:paraId="13FF2855" w14:textId="3CDCCE2B" w:rsidR="00C15328" w:rsidRPr="00C15328" w:rsidRDefault="00C15328" w:rsidP="00C15328">
            <w:pPr>
              <w:pStyle w:val="TekstTabeli"/>
              <w:rPr>
                <w:lang w:val="pl-PL"/>
              </w:rPr>
            </w:pPr>
            <w:r w:rsidRPr="00C15328">
              <w:rPr>
                <w:lang w:val="pl-PL"/>
              </w:rPr>
              <w:t>7</w:t>
            </w:r>
          </w:p>
        </w:tc>
        <w:tc>
          <w:tcPr>
            <w:tcW w:w="3787" w:type="dxa"/>
          </w:tcPr>
          <w:p w14:paraId="213265B1" w14:textId="5199CA9F" w:rsidR="00C15328" w:rsidRPr="00C15328" w:rsidRDefault="00C15328" w:rsidP="00C15328">
            <w:pPr>
              <w:pStyle w:val="TekstTabeli"/>
              <w:rPr>
                <w:lang w:val="pl-PL"/>
              </w:rPr>
            </w:pPr>
            <w:r w:rsidRPr="00C15328">
              <w:rPr>
                <w:lang w:val="pl-PL"/>
              </w:rPr>
              <w:t>biuro patentowe</w:t>
            </w:r>
          </w:p>
        </w:tc>
        <w:tc>
          <w:tcPr>
            <w:tcW w:w="4747" w:type="dxa"/>
          </w:tcPr>
          <w:p w14:paraId="25740228" w14:textId="208AF9F0" w:rsidR="00C15328" w:rsidRPr="00C15328" w:rsidRDefault="00C15328" w:rsidP="00C15328">
            <w:pPr>
              <w:pStyle w:val="TekstTabeli"/>
              <w:rPr>
                <w:lang w:val="pl-PL"/>
              </w:rPr>
            </w:pPr>
            <w:r w:rsidRPr="00C15328">
              <w:rPr>
                <w:lang w:val="pl-PL"/>
              </w:rPr>
              <w:t>kodujący wiedzę</w:t>
            </w:r>
          </w:p>
        </w:tc>
      </w:tr>
      <w:tr w:rsidR="00C15328" w:rsidRPr="00C15328" w14:paraId="4FD66729" w14:textId="77777777" w:rsidTr="00707C8A">
        <w:trPr>
          <w:cantSplit/>
        </w:trPr>
        <w:tc>
          <w:tcPr>
            <w:tcW w:w="536" w:type="dxa"/>
          </w:tcPr>
          <w:p w14:paraId="52A63C85" w14:textId="7DDE0CB4" w:rsidR="00C15328" w:rsidRPr="00C15328" w:rsidRDefault="00C15328" w:rsidP="00C15328">
            <w:pPr>
              <w:pStyle w:val="TekstTabeli"/>
              <w:rPr>
                <w:lang w:val="pl-PL"/>
              </w:rPr>
            </w:pPr>
            <w:r w:rsidRPr="00C15328">
              <w:rPr>
                <w:lang w:val="pl-PL"/>
              </w:rPr>
              <w:lastRenderedPageBreak/>
              <w:t>8</w:t>
            </w:r>
          </w:p>
        </w:tc>
        <w:tc>
          <w:tcPr>
            <w:tcW w:w="3787" w:type="dxa"/>
          </w:tcPr>
          <w:p w14:paraId="4576DC02" w14:textId="2446FEB5" w:rsidR="00C15328" w:rsidRPr="00C15328" w:rsidRDefault="00C15328" w:rsidP="00C15328">
            <w:pPr>
              <w:pStyle w:val="TekstTabeli"/>
              <w:rPr>
                <w:lang w:val="pl-PL"/>
              </w:rPr>
            </w:pPr>
            <w:r w:rsidRPr="00C15328">
              <w:rPr>
                <w:lang w:val="pl-PL"/>
              </w:rPr>
              <w:t>dostawcy produktów i usług</w:t>
            </w:r>
          </w:p>
        </w:tc>
        <w:tc>
          <w:tcPr>
            <w:tcW w:w="4747" w:type="dxa"/>
          </w:tcPr>
          <w:p w14:paraId="7BE308D2" w14:textId="6CBC6D41" w:rsidR="00C15328" w:rsidRPr="00C15328" w:rsidRDefault="00C15328" w:rsidP="00C15328">
            <w:pPr>
              <w:pStyle w:val="TekstTabeli"/>
              <w:rPr>
                <w:lang w:val="pl-PL"/>
              </w:rPr>
            </w:pPr>
            <w:r w:rsidRPr="00C15328">
              <w:rPr>
                <w:lang w:val="pl-PL"/>
              </w:rPr>
              <w:t>dostawcy</w:t>
            </w:r>
          </w:p>
        </w:tc>
      </w:tr>
      <w:tr w:rsidR="00C15328" w:rsidRPr="00C15328" w14:paraId="76217041" w14:textId="77777777" w:rsidTr="00707C8A">
        <w:trPr>
          <w:cantSplit/>
        </w:trPr>
        <w:tc>
          <w:tcPr>
            <w:tcW w:w="536" w:type="dxa"/>
          </w:tcPr>
          <w:p w14:paraId="582A6141" w14:textId="4A9A415D" w:rsidR="00C15328" w:rsidRPr="00C15328" w:rsidRDefault="00C15328" w:rsidP="00C15328">
            <w:pPr>
              <w:pStyle w:val="TekstTabeli"/>
              <w:rPr>
                <w:lang w:val="pl-PL"/>
              </w:rPr>
            </w:pPr>
            <w:r w:rsidRPr="00C15328">
              <w:rPr>
                <w:lang w:val="pl-PL"/>
              </w:rPr>
              <w:t>9</w:t>
            </w:r>
          </w:p>
        </w:tc>
        <w:tc>
          <w:tcPr>
            <w:tcW w:w="3787" w:type="dxa"/>
          </w:tcPr>
          <w:p w14:paraId="6F4067EF" w14:textId="3870BDB4" w:rsidR="00C15328" w:rsidRPr="00C15328" w:rsidRDefault="00C15328" w:rsidP="00C15328">
            <w:pPr>
              <w:pStyle w:val="TekstTabeli"/>
              <w:rPr>
                <w:lang w:val="pl-PL"/>
              </w:rPr>
            </w:pPr>
            <w:r w:rsidRPr="00C15328">
              <w:rPr>
                <w:lang w:val="pl-PL"/>
              </w:rPr>
              <w:t>dostawcy żywności</w:t>
            </w:r>
          </w:p>
        </w:tc>
        <w:tc>
          <w:tcPr>
            <w:tcW w:w="4747" w:type="dxa"/>
          </w:tcPr>
          <w:p w14:paraId="14E02613" w14:textId="51CEAF87" w:rsidR="00C15328" w:rsidRPr="00C15328" w:rsidRDefault="00C15328" w:rsidP="00C15328">
            <w:pPr>
              <w:pStyle w:val="TekstTabeli"/>
              <w:rPr>
                <w:lang w:val="pl-PL"/>
              </w:rPr>
            </w:pPr>
            <w:r w:rsidRPr="00C15328">
              <w:rPr>
                <w:lang w:val="pl-PL"/>
              </w:rPr>
              <w:t>dostawcy</w:t>
            </w:r>
          </w:p>
        </w:tc>
      </w:tr>
      <w:tr w:rsidR="00C15328" w:rsidRPr="00C15328" w14:paraId="00740286" w14:textId="77777777" w:rsidTr="00707C8A">
        <w:trPr>
          <w:cantSplit/>
        </w:trPr>
        <w:tc>
          <w:tcPr>
            <w:tcW w:w="536" w:type="dxa"/>
          </w:tcPr>
          <w:p w14:paraId="455FF7D5" w14:textId="1ACA5CE3" w:rsidR="00C15328" w:rsidRPr="00C15328" w:rsidRDefault="00C15328" w:rsidP="00C15328">
            <w:pPr>
              <w:pStyle w:val="TekstTabeli"/>
              <w:rPr>
                <w:lang w:val="pl-PL"/>
              </w:rPr>
            </w:pPr>
            <w:r w:rsidRPr="00C15328">
              <w:rPr>
                <w:lang w:val="pl-PL"/>
              </w:rPr>
              <w:t>10</w:t>
            </w:r>
          </w:p>
        </w:tc>
        <w:tc>
          <w:tcPr>
            <w:tcW w:w="3787" w:type="dxa"/>
          </w:tcPr>
          <w:p w14:paraId="7BDC6725" w14:textId="30E7BD90" w:rsidR="00C15328" w:rsidRPr="00C15328" w:rsidRDefault="00C15328" w:rsidP="00C15328">
            <w:pPr>
              <w:pStyle w:val="TekstTabeli"/>
              <w:rPr>
                <w:lang w:val="pl-PL"/>
              </w:rPr>
            </w:pPr>
            <w:r w:rsidRPr="00C15328">
              <w:rPr>
                <w:lang w:val="pl-PL"/>
              </w:rPr>
              <w:t>dyrektorzy</w:t>
            </w:r>
          </w:p>
        </w:tc>
        <w:tc>
          <w:tcPr>
            <w:tcW w:w="4747" w:type="dxa"/>
          </w:tcPr>
          <w:p w14:paraId="516DE842" w14:textId="54833E17" w:rsidR="00C15328" w:rsidRPr="00C15328" w:rsidRDefault="00C15328" w:rsidP="00C15328">
            <w:pPr>
              <w:pStyle w:val="TekstTabeli"/>
              <w:rPr>
                <w:lang w:val="pl-PL"/>
              </w:rPr>
            </w:pPr>
            <w:r w:rsidRPr="00C15328">
              <w:rPr>
                <w:lang w:val="pl-PL"/>
              </w:rPr>
              <w:t>darczyńcy indywidualni</w:t>
            </w:r>
          </w:p>
        </w:tc>
      </w:tr>
      <w:tr w:rsidR="00C15328" w:rsidRPr="00C15328" w14:paraId="0321E361" w14:textId="77777777" w:rsidTr="00707C8A">
        <w:trPr>
          <w:cantSplit/>
        </w:trPr>
        <w:tc>
          <w:tcPr>
            <w:tcW w:w="536" w:type="dxa"/>
          </w:tcPr>
          <w:p w14:paraId="49AE329B" w14:textId="605A2A9C" w:rsidR="00C15328" w:rsidRPr="00C15328" w:rsidRDefault="00C15328" w:rsidP="00C15328">
            <w:pPr>
              <w:pStyle w:val="TekstTabeli"/>
              <w:rPr>
                <w:lang w:val="pl-PL"/>
              </w:rPr>
            </w:pPr>
            <w:r w:rsidRPr="00C15328">
              <w:rPr>
                <w:lang w:val="pl-PL"/>
              </w:rPr>
              <w:t>11</w:t>
            </w:r>
          </w:p>
        </w:tc>
        <w:tc>
          <w:tcPr>
            <w:tcW w:w="3787" w:type="dxa"/>
          </w:tcPr>
          <w:p w14:paraId="7D917A49" w14:textId="397E9F33" w:rsidR="00C15328" w:rsidRPr="00C15328" w:rsidRDefault="00C15328" w:rsidP="00C15328">
            <w:pPr>
              <w:pStyle w:val="TekstTabeli"/>
              <w:rPr>
                <w:lang w:val="pl-PL"/>
              </w:rPr>
            </w:pPr>
            <w:r w:rsidRPr="00C15328">
              <w:rPr>
                <w:lang w:val="pl-PL"/>
              </w:rPr>
              <w:t>dyrektorzy (kanclerze)</w:t>
            </w:r>
          </w:p>
        </w:tc>
        <w:tc>
          <w:tcPr>
            <w:tcW w:w="4747" w:type="dxa"/>
          </w:tcPr>
          <w:p w14:paraId="510D37C8" w14:textId="23946B7B" w:rsidR="00C15328" w:rsidRPr="00C15328" w:rsidRDefault="00C15328" w:rsidP="00C15328">
            <w:pPr>
              <w:pStyle w:val="TekstTabeli"/>
              <w:rPr>
                <w:lang w:val="pl-PL"/>
              </w:rPr>
            </w:pPr>
            <w:r w:rsidRPr="00C15328">
              <w:rPr>
                <w:lang w:val="pl-PL"/>
              </w:rPr>
              <w:t>zarządzanie</w:t>
            </w:r>
          </w:p>
        </w:tc>
      </w:tr>
      <w:tr w:rsidR="00C15328" w:rsidRPr="00C15328" w14:paraId="651A094A" w14:textId="77777777" w:rsidTr="00707C8A">
        <w:trPr>
          <w:cantSplit/>
        </w:trPr>
        <w:tc>
          <w:tcPr>
            <w:tcW w:w="536" w:type="dxa"/>
          </w:tcPr>
          <w:p w14:paraId="28663A7E" w14:textId="7E217AB6" w:rsidR="00C15328" w:rsidRPr="00C15328" w:rsidRDefault="00C15328" w:rsidP="00C15328">
            <w:pPr>
              <w:pStyle w:val="TekstTabeli"/>
              <w:rPr>
                <w:lang w:val="pl-PL"/>
              </w:rPr>
            </w:pPr>
            <w:r w:rsidRPr="00C15328">
              <w:rPr>
                <w:lang w:val="pl-PL"/>
              </w:rPr>
              <w:t>12</w:t>
            </w:r>
          </w:p>
        </w:tc>
        <w:tc>
          <w:tcPr>
            <w:tcW w:w="3787" w:type="dxa"/>
          </w:tcPr>
          <w:p w14:paraId="461CAD0C" w14:textId="14DAC939" w:rsidR="00C15328" w:rsidRPr="00C15328" w:rsidRDefault="00C15328" w:rsidP="00C15328">
            <w:pPr>
              <w:pStyle w:val="TekstTabeli"/>
              <w:rPr>
                <w:lang w:val="pl-PL"/>
              </w:rPr>
            </w:pPr>
            <w:r w:rsidRPr="00C15328">
              <w:rPr>
                <w:lang w:val="pl-PL"/>
              </w:rPr>
              <w:t>dziekani (oraz prodziekani)</w:t>
            </w:r>
          </w:p>
        </w:tc>
        <w:tc>
          <w:tcPr>
            <w:tcW w:w="4747" w:type="dxa"/>
          </w:tcPr>
          <w:p w14:paraId="552770AA" w14:textId="02C8C997" w:rsidR="00C15328" w:rsidRPr="00C15328" w:rsidRDefault="00C15328" w:rsidP="00C15328">
            <w:pPr>
              <w:pStyle w:val="TekstTabeli"/>
              <w:rPr>
                <w:lang w:val="pl-PL"/>
              </w:rPr>
            </w:pPr>
            <w:r w:rsidRPr="00C15328">
              <w:rPr>
                <w:lang w:val="pl-PL"/>
              </w:rPr>
              <w:t>zarządzanie</w:t>
            </w:r>
          </w:p>
        </w:tc>
      </w:tr>
      <w:tr w:rsidR="00C15328" w:rsidRPr="00C15328" w14:paraId="4041A500" w14:textId="77777777" w:rsidTr="00707C8A">
        <w:trPr>
          <w:cantSplit/>
        </w:trPr>
        <w:tc>
          <w:tcPr>
            <w:tcW w:w="536" w:type="dxa"/>
          </w:tcPr>
          <w:p w14:paraId="19D1EC13" w14:textId="656D825D" w:rsidR="00C15328" w:rsidRPr="00C15328" w:rsidRDefault="00C15328" w:rsidP="00C15328">
            <w:pPr>
              <w:pStyle w:val="TekstTabeli"/>
              <w:rPr>
                <w:lang w:val="pl-PL"/>
              </w:rPr>
            </w:pPr>
            <w:r w:rsidRPr="00C15328">
              <w:rPr>
                <w:lang w:val="pl-PL"/>
              </w:rPr>
              <w:t>13</w:t>
            </w:r>
          </w:p>
        </w:tc>
        <w:tc>
          <w:tcPr>
            <w:tcW w:w="3787" w:type="dxa"/>
          </w:tcPr>
          <w:p w14:paraId="32E34C6D" w14:textId="20E20476" w:rsidR="00C15328" w:rsidRPr="00C15328" w:rsidRDefault="00C15328" w:rsidP="00C15328">
            <w:pPr>
              <w:pStyle w:val="TekstTabeli"/>
              <w:rPr>
                <w:lang w:val="pl-PL"/>
              </w:rPr>
            </w:pPr>
            <w:r w:rsidRPr="00C15328">
              <w:rPr>
                <w:lang w:val="pl-PL"/>
              </w:rPr>
              <w:t>firmy ubezpieczeniowe</w:t>
            </w:r>
          </w:p>
        </w:tc>
        <w:tc>
          <w:tcPr>
            <w:tcW w:w="4747" w:type="dxa"/>
          </w:tcPr>
          <w:p w14:paraId="54F7C4B1" w14:textId="2A909A10" w:rsidR="00C15328" w:rsidRPr="00C15328" w:rsidRDefault="00C15328" w:rsidP="00C15328">
            <w:pPr>
              <w:pStyle w:val="TekstTabeli"/>
              <w:rPr>
                <w:lang w:val="pl-PL"/>
              </w:rPr>
            </w:pPr>
            <w:r w:rsidRPr="00C15328">
              <w:rPr>
                <w:lang w:val="pl-PL"/>
              </w:rPr>
              <w:t>dostawcy</w:t>
            </w:r>
          </w:p>
        </w:tc>
      </w:tr>
      <w:tr w:rsidR="00C15328" w:rsidRPr="00C15328" w14:paraId="02EFBDEE" w14:textId="77777777" w:rsidTr="00707C8A">
        <w:trPr>
          <w:cantSplit/>
        </w:trPr>
        <w:tc>
          <w:tcPr>
            <w:tcW w:w="536" w:type="dxa"/>
          </w:tcPr>
          <w:p w14:paraId="4DB6061F" w14:textId="352F1981" w:rsidR="00C15328" w:rsidRPr="00C15328" w:rsidRDefault="00C15328" w:rsidP="00C15328">
            <w:pPr>
              <w:pStyle w:val="TekstTabeli"/>
              <w:rPr>
                <w:lang w:val="pl-PL"/>
              </w:rPr>
            </w:pPr>
            <w:r w:rsidRPr="00C15328">
              <w:rPr>
                <w:lang w:val="pl-PL"/>
              </w:rPr>
              <w:t>14</w:t>
            </w:r>
          </w:p>
        </w:tc>
        <w:tc>
          <w:tcPr>
            <w:tcW w:w="3787" w:type="dxa"/>
          </w:tcPr>
          <w:p w14:paraId="3163BDA7" w14:textId="1640C443" w:rsidR="00C15328" w:rsidRPr="00C15328" w:rsidRDefault="00C15328" w:rsidP="00C15328">
            <w:pPr>
              <w:pStyle w:val="TekstTabeli"/>
              <w:rPr>
                <w:lang w:val="pl-PL"/>
              </w:rPr>
            </w:pPr>
            <w:r w:rsidRPr="00C15328">
              <w:rPr>
                <w:lang w:val="pl-PL"/>
              </w:rPr>
              <w:t>fundacje</w:t>
            </w:r>
          </w:p>
        </w:tc>
        <w:tc>
          <w:tcPr>
            <w:tcW w:w="4747" w:type="dxa"/>
          </w:tcPr>
          <w:p w14:paraId="5A6F828A" w14:textId="3AB42E6C" w:rsidR="00C15328" w:rsidRPr="00C15328" w:rsidRDefault="00C15328" w:rsidP="00C15328">
            <w:pPr>
              <w:pStyle w:val="TekstTabeli"/>
              <w:rPr>
                <w:lang w:val="pl-PL"/>
              </w:rPr>
            </w:pPr>
            <w:r w:rsidRPr="00C15328">
              <w:rPr>
                <w:lang w:val="pl-PL"/>
              </w:rPr>
              <w:t xml:space="preserve">darczyńcy grupowi lub organizacyjni; </w:t>
            </w:r>
            <w:r w:rsidR="004F1939">
              <w:rPr>
                <w:lang w:val="pl-PL"/>
              </w:rPr>
              <w:br/>
            </w:r>
            <w:proofErr w:type="spellStart"/>
            <w:r w:rsidRPr="00C15328">
              <w:rPr>
                <w:lang w:val="pl-PL"/>
              </w:rPr>
              <w:t>regulatorzy</w:t>
            </w:r>
            <w:proofErr w:type="spellEnd"/>
            <w:r w:rsidRPr="00C15328">
              <w:rPr>
                <w:lang w:val="pl-PL"/>
              </w:rPr>
              <w:t xml:space="preserve"> pozarządowi</w:t>
            </w:r>
            <w:r w:rsidR="00731AB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C15328">
            <w:pPr>
              <w:pStyle w:val="TekstTabeli"/>
              <w:rPr>
                <w:lang w:val="pl-PL"/>
              </w:rPr>
            </w:pPr>
            <w:r w:rsidRPr="00C15328">
              <w:rPr>
                <w:lang w:val="pl-PL"/>
              </w:rPr>
              <w:t>15</w:t>
            </w:r>
          </w:p>
        </w:tc>
        <w:tc>
          <w:tcPr>
            <w:tcW w:w="3787" w:type="dxa"/>
          </w:tcPr>
          <w:p w14:paraId="4256061D" w14:textId="69AFCF57" w:rsidR="00C15328" w:rsidRPr="00C15328" w:rsidRDefault="00C15328" w:rsidP="00C15328">
            <w:pPr>
              <w:pStyle w:val="TekstTabeli"/>
              <w:rPr>
                <w:lang w:val="pl-PL"/>
              </w:rPr>
            </w:pPr>
            <w:r w:rsidRPr="00C15328">
              <w:rPr>
                <w:lang w:val="pl-PL"/>
              </w:rPr>
              <w:t xml:space="preserve">fundusze venture </w:t>
            </w:r>
            <w:proofErr w:type="spellStart"/>
            <w:r w:rsidRPr="00C15328">
              <w:rPr>
                <w:lang w:val="pl-PL"/>
              </w:rPr>
              <w:t>capital</w:t>
            </w:r>
            <w:proofErr w:type="spellEnd"/>
          </w:p>
        </w:tc>
        <w:tc>
          <w:tcPr>
            <w:tcW w:w="4747" w:type="dxa"/>
          </w:tcPr>
          <w:p w14:paraId="79355848" w14:textId="4D72DC6E" w:rsidR="00C15328" w:rsidRPr="00C15328" w:rsidRDefault="00C15328" w:rsidP="00C15328">
            <w:pPr>
              <w:pStyle w:val="TekstTabeli"/>
              <w:rPr>
                <w:lang w:val="pl-PL"/>
              </w:rPr>
            </w:pPr>
            <w:r w:rsidRPr="00C15328">
              <w:rPr>
                <w:lang w:val="pl-PL"/>
              </w:rPr>
              <w:t>wspierający transfer wiedzy</w:t>
            </w:r>
          </w:p>
        </w:tc>
      </w:tr>
      <w:tr w:rsidR="00C15328" w:rsidRPr="00C15328" w14:paraId="619E595C" w14:textId="77777777" w:rsidTr="00707C8A">
        <w:trPr>
          <w:cantSplit/>
        </w:trPr>
        <w:tc>
          <w:tcPr>
            <w:tcW w:w="536" w:type="dxa"/>
          </w:tcPr>
          <w:p w14:paraId="0F9DDF84" w14:textId="6A1C4D92" w:rsidR="00C15328" w:rsidRPr="00C15328" w:rsidRDefault="00C15328" w:rsidP="00C15328">
            <w:pPr>
              <w:pStyle w:val="TekstTabeli"/>
              <w:rPr>
                <w:lang w:val="pl-PL"/>
              </w:rPr>
            </w:pPr>
            <w:r w:rsidRPr="00C15328">
              <w:rPr>
                <w:lang w:val="pl-PL"/>
              </w:rPr>
              <w:t>16</w:t>
            </w:r>
          </w:p>
        </w:tc>
        <w:tc>
          <w:tcPr>
            <w:tcW w:w="3787" w:type="dxa"/>
          </w:tcPr>
          <w:p w14:paraId="2E41E46E" w14:textId="7DB12323" w:rsidR="00C15328" w:rsidRPr="00C15328" w:rsidRDefault="00C15328" w:rsidP="00C15328">
            <w:pPr>
              <w:pStyle w:val="TekstTabeli"/>
              <w:rPr>
                <w:lang w:val="pl-PL"/>
              </w:rPr>
            </w:pPr>
            <w:r w:rsidRPr="00C15328">
              <w:rPr>
                <w:lang w:val="pl-PL"/>
              </w:rPr>
              <w:t>inkubatory biznesu</w:t>
            </w:r>
          </w:p>
        </w:tc>
        <w:tc>
          <w:tcPr>
            <w:tcW w:w="4747" w:type="dxa"/>
          </w:tcPr>
          <w:p w14:paraId="30E523E2" w14:textId="0F28E5DB" w:rsidR="00C15328" w:rsidRPr="00C15328" w:rsidRDefault="00C15328" w:rsidP="00C15328">
            <w:pPr>
              <w:pStyle w:val="TekstTabeli"/>
              <w:rPr>
                <w:lang w:val="pl-PL"/>
              </w:rPr>
            </w:pPr>
            <w:r w:rsidRPr="00C15328">
              <w:rPr>
                <w:lang w:val="pl-PL"/>
              </w:rPr>
              <w:t>wspierający transfer wiedzy</w:t>
            </w:r>
          </w:p>
        </w:tc>
      </w:tr>
      <w:tr w:rsidR="00C15328" w:rsidRPr="00C15328" w14:paraId="0BBA73EA" w14:textId="77777777" w:rsidTr="00707C8A">
        <w:trPr>
          <w:cantSplit/>
        </w:trPr>
        <w:tc>
          <w:tcPr>
            <w:tcW w:w="536" w:type="dxa"/>
          </w:tcPr>
          <w:p w14:paraId="66F1F490" w14:textId="5AD8C902" w:rsidR="00C15328" w:rsidRPr="00C15328" w:rsidRDefault="00C15328" w:rsidP="00C15328">
            <w:pPr>
              <w:pStyle w:val="TekstTabeli"/>
              <w:rPr>
                <w:lang w:val="pl-PL"/>
              </w:rPr>
            </w:pPr>
            <w:r w:rsidRPr="00C15328">
              <w:rPr>
                <w:lang w:val="pl-PL"/>
              </w:rPr>
              <w:t>17</w:t>
            </w:r>
          </w:p>
        </w:tc>
        <w:tc>
          <w:tcPr>
            <w:tcW w:w="3787" w:type="dxa"/>
          </w:tcPr>
          <w:p w14:paraId="12D70A79" w14:textId="7C807413" w:rsidR="00C15328" w:rsidRPr="00C15328" w:rsidRDefault="00C15328" w:rsidP="00C15328">
            <w:pPr>
              <w:pStyle w:val="TekstTabeli"/>
              <w:rPr>
                <w:lang w:val="pl-PL"/>
              </w:rPr>
            </w:pPr>
            <w:r w:rsidRPr="00C15328">
              <w:rPr>
                <w:lang w:val="pl-PL"/>
              </w:rPr>
              <w:t>inne uniwersytety i instytuty</w:t>
            </w:r>
          </w:p>
        </w:tc>
        <w:tc>
          <w:tcPr>
            <w:tcW w:w="4747" w:type="dxa"/>
          </w:tcPr>
          <w:p w14:paraId="5EB97495" w14:textId="6214A0D2" w:rsidR="00C15328" w:rsidRPr="00C15328" w:rsidRDefault="00C15328" w:rsidP="00C15328">
            <w:pPr>
              <w:pStyle w:val="TekstTabeli"/>
              <w:rPr>
                <w:lang w:val="pl-PL"/>
              </w:rPr>
            </w:pPr>
            <w:r w:rsidRPr="00C15328">
              <w:rPr>
                <w:lang w:val="pl-PL"/>
              </w:rPr>
              <w:t>dostawcy</w:t>
            </w:r>
            <w:r w:rsidR="00731AB6">
              <w:rPr>
                <w:lang w:val="pl-PL"/>
              </w:rPr>
              <w:t>; współprace</w:t>
            </w:r>
          </w:p>
        </w:tc>
      </w:tr>
      <w:tr w:rsidR="00C15328" w:rsidRPr="00C15328" w14:paraId="264C814D" w14:textId="77777777" w:rsidTr="00707C8A">
        <w:trPr>
          <w:cantSplit/>
        </w:trPr>
        <w:tc>
          <w:tcPr>
            <w:tcW w:w="536" w:type="dxa"/>
          </w:tcPr>
          <w:p w14:paraId="3E2FF7E7" w14:textId="49A42BF1" w:rsidR="00C15328" w:rsidRPr="00C15328" w:rsidRDefault="00C15328" w:rsidP="00C15328">
            <w:pPr>
              <w:pStyle w:val="TekstTabeli"/>
              <w:rPr>
                <w:lang w:val="pl-PL"/>
              </w:rPr>
            </w:pPr>
            <w:r w:rsidRPr="00C15328">
              <w:rPr>
                <w:lang w:val="pl-PL"/>
              </w:rPr>
              <w:t>18</w:t>
            </w:r>
          </w:p>
        </w:tc>
        <w:tc>
          <w:tcPr>
            <w:tcW w:w="3787" w:type="dxa"/>
          </w:tcPr>
          <w:p w14:paraId="0AFD8E2F" w14:textId="147DEE69" w:rsidR="00C15328" w:rsidRPr="00C15328" w:rsidRDefault="00C15328" w:rsidP="00C15328">
            <w:pPr>
              <w:pStyle w:val="TekstTabeli"/>
              <w:rPr>
                <w:lang w:val="pl-PL"/>
              </w:rPr>
            </w:pPr>
            <w:r w:rsidRPr="00C15328">
              <w:rPr>
                <w:lang w:val="pl-PL"/>
              </w:rPr>
              <w:t>instytucje edukacji średniej</w:t>
            </w:r>
          </w:p>
        </w:tc>
        <w:tc>
          <w:tcPr>
            <w:tcW w:w="4747" w:type="dxa"/>
          </w:tcPr>
          <w:p w14:paraId="3C446110" w14:textId="458A9895" w:rsidR="00C15328" w:rsidRPr="00C15328" w:rsidRDefault="00C15328" w:rsidP="00C15328">
            <w:pPr>
              <w:pStyle w:val="TekstTabeli"/>
              <w:rPr>
                <w:lang w:val="pl-PL"/>
              </w:rPr>
            </w:pPr>
            <w:r w:rsidRPr="00C15328">
              <w:rPr>
                <w:lang w:val="pl-PL"/>
              </w:rPr>
              <w:t>dostawcy</w:t>
            </w:r>
          </w:p>
        </w:tc>
      </w:tr>
      <w:tr w:rsidR="00C15328" w:rsidRPr="00C15328" w14:paraId="352E8F6F" w14:textId="77777777" w:rsidTr="00707C8A">
        <w:trPr>
          <w:cantSplit/>
        </w:trPr>
        <w:tc>
          <w:tcPr>
            <w:tcW w:w="536" w:type="dxa"/>
          </w:tcPr>
          <w:p w14:paraId="534A612E" w14:textId="3A368AB4" w:rsidR="00C15328" w:rsidRPr="00C15328" w:rsidRDefault="00C15328" w:rsidP="00C15328">
            <w:pPr>
              <w:pStyle w:val="TekstTabeli"/>
              <w:rPr>
                <w:lang w:val="pl-PL"/>
              </w:rPr>
            </w:pPr>
            <w:r w:rsidRPr="00C15328">
              <w:rPr>
                <w:lang w:val="pl-PL"/>
              </w:rPr>
              <w:t>19</w:t>
            </w:r>
          </w:p>
        </w:tc>
        <w:tc>
          <w:tcPr>
            <w:tcW w:w="3787" w:type="dxa"/>
          </w:tcPr>
          <w:p w14:paraId="60091C52" w14:textId="0DB4270A" w:rsidR="00C15328" w:rsidRPr="00C15328" w:rsidRDefault="00C15328" w:rsidP="00C15328">
            <w:pPr>
              <w:pStyle w:val="TekstTabeli"/>
              <w:rPr>
                <w:lang w:val="pl-PL"/>
              </w:rPr>
            </w:pPr>
            <w:r w:rsidRPr="00C15328">
              <w:rPr>
                <w:lang w:val="pl-PL"/>
              </w:rPr>
              <w:t>instytucje wspierające</w:t>
            </w:r>
          </w:p>
        </w:tc>
        <w:tc>
          <w:tcPr>
            <w:tcW w:w="4747" w:type="dxa"/>
          </w:tcPr>
          <w:p w14:paraId="58905C37" w14:textId="270D54C3" w:rsidR="00C15328" w:rsidRPr="00C15328" w:rsidRDefault="00C15328" w:rsidP="00C15328">
            <w:pPr>
              <w:pStyle w:val="TekstTabeli"/>
              <w:rPr>
                <w:lang w:val="pl-PL"/>
              </w:rPr>
            </w:pPr>
            <w:proofErr w:type="spellStart"/>
            <w:r w:rsidRPr="00C15328">
              <w:rPr>
                <w:lang w:val="pl-PL"/>
              </w:rPr>
              <w:t>regulatorzy</w:t>
            </w:r>
            <w:proofErr w:type="spellEnd"/>
            <w:r w:rsidRPr="00C15328">
              <w:rPr>
                <w:lang w:val="pl-PL"/>
              </w:rPr>
              <w:t xml:space="preserve"> rządowi</w:t>
            </w:r>
          </w:p>
        </w:tc>
      </w:tr>
      <w:tr w:rsidR="00C15328" w:rsidRPr="00C15328" w14:paraId="345C6E22" w14:textId="77777777" w:rsidTr="00707C8A">
        <w:trPr>
          <w:cantSplit/>
        </w:trPr>
        <w:tc>
          <w:tcPr>
            <w:tcW w:w="536" w:type="dxa"/>
          </w:tcPr>
          <w:p w14:paraId="7873CA75" w14:textId="5973E02C" w:rsidR="00C15328" w:rsidRPr="00C15328" w:rsidRDefault="00C15328" w:rsidP="00C15328">
            <w:pPr>
              <w:pStyle w:val="TekstTabeli"/>
              <w:rPr>
                <w:lang w:val="pl-PL"/>
              </w:rPr>
            </w:pPr>
            <w:r w:rsidRPr="00C15328">
              <w:rPr>
                <w:lang w:val="pl-PL"/>
              </w:rPr>
              <w:t>20</w:t>
            </w:r>
          </w:p>
        </w:tc>
        <w:tc>
          <w:tcPr>
            <w:tcW w:w="3787" w:type="dxa"/>
          </w:tcPr>
          <w:p w14:paraId="56416CEA" w14:textId="0EDE1261" w:rsidR="00C15328" w:rsidRPr="00C15328" w:rsidRDefault="00C15328" w:rsidP="00C15328">
            <w:pPr>
              <w:pStyle w:val="TekstTabeli"/>
              <w:rPr>
                <w:lang w:val="pl-PL"/>
              </w:rPr>
            </w:pPr>
            <w:r w:rsidRPr="00C15328">
              <w:rPr>
                <w:lang w:val="pl-PL"/>
              </w:rPr>
              <w:t>instytucje wyższego wykształcenia na odległość</w:t>
            </w:r>
          </w:p>
        </w:tc>
        <w:tc>
          <w:tcPr>
            <w:tcW w:w="4747" w:type="dxa"/>
          </w:tcPr>
          <w:p w14:paraId="26FC33D0" w14:textId="188C761B" w:rsidR="00C15328" w:rsidRPr="00C15328" w:rsidRDefault="00C15328" w:rsidP="00C15328">
            <w:pPr>
              <w:pStyle w:val="TekstTabeli"/>
              <w:rPr>
                <w:lang w:val="pl-PL"/>
              </w:rPr>
            </w:pPr>
            <w:r w:rsidRPr="00C15328">
              <w:rPr>
                <w:lang w:val="pl-PL"/>
              </w:rPr>
              <w:t>konkurencja potencjalna</w:t>
            </w:r>
          </w:p>
        </w:tc>
      </w:tr>
      <w:tr w:rsidR="00C15328" w:rsidRPr="00C15328" w14:paraId="0222DFB3" w14:textId="77777777" w:rsidTr="00707C8A">
        <w:trPr>
          <w:cantSplit/>
        </w:trPr>
        <w:tc>
          <w:tcPr>
            <w:tcW w:w="536" w:type="dxa"/>
          </w:tcPr>
          <w:p w14:paraId="256BBF51" w14:textId="4D6BEE72" w:rsidR="00C15328" w:rsidRPr="00C15328" w:rsidRDefault="00C15328" w:rsidP="00C15328">
            <w:pPr>
              <w:pStyle w:val="TekstTabeli"/>
              <w:rPr>
                <w:lang w:val="pl-PL"/>
              </w:rPr>
            </w:pPr>
            <w:r w:rsidRPr="00C15328">
              <w:rPr>
                <w:lang w:val="pl-PL"/>
              </w:rPr>
              <w:t>21</w:t>
            </w:r>
          </w:p>
        </w:tc>
        <w:tc>
          <w:tcPr>
            <w:tcW w:w="3787" w:type="dxa"/>
          </w:tcPr>
          <w:p w14:paraId="58F9D156" w14:textId="41BA5C17" w:rsidR="00C15328" w:rsidRPr="00C15328" w:rsidRDefault="00C15328" w:rsidP="00C15328">
            <w:pPr>
              <w:pStyle w:val="TekstTabeli"/>
              <w:rPr>
                <w:lang w:val="pl-PL"/>
              </w:rPr>
            </w:pPr>
            <w:r w:rsidRPr="00C15328">
              <w:rPr>
                <w:lang w:val="pl-PL"/>
              </w:rPr>
              <w:t>izby handlowe</w:t>
            </w:r>
          </w:p>
        </w:tc>
        <w:tc>
          <w:tcPr>
            <w:tcW w:w="4747" w:type="dxa"/>
          </w:tcPr>
          <w:p w14:paraId="02E0B8EC" w14:textId="4F54445E" w:rsidR="00C15328" w:rsidRPr="00C15328" w:rsidRDefault="00C15328" w:rsidP="00C15328">
            <w:pPr>
              <w:pStyle w:val="TekstTabeli"/>
              <w:rPr>
                <w:lang w:val="pl-PL"/>
              </w:rPr>
            </w:pPr>
            <w:r w:rsidRPr="00C15328">
              <w:rPr>
                <w:lang w:val="pl-PL"/>
              </w:rPr>
              <w:t>społeczności</w:t>
            </w:r>
          </w:p>
        </w:tc>
      </w:tr>
      <w:tr w:rsidR="00C15328" w:rsidRPr="00C15328" w14:paraId="47267A37" w14:textId="77777777" w:rsidTr="00707C8A">
        <w:trPr>
          <w:cantSplit/>
        </w:trPr>
        <w:tc>
          <w:tcPr>
            <w:tcW w:w="536" w:type="dxa"/>
          </w:tcPr>
          <w:p w14:paraId="1BB6A7D8" w14:textId="40A76BEC" w:rsidR="00C15328" w:rsidRPr="00C15328" w:rsidRDefault="00C15328" w:rsidP="00C15328">
            <w:pPr>
              <w:pStyle w:val="TekstTabeli"/>
              <w:rPr>
                <w:lang w:val="pl-PL"/>
              </w:rPr>
            </w:pPr>
            <w:r w:rsidRPr="00C15328">
              <w:rPr>
                <w:lang w:val="pl-PL"/>
              </w:rPr>
              <w:t>22</w:t>
            </w:r>
          </w:p>
        </w:tc>
        <w:tc>
          <w:tcPr>
            <w:tcW w:w="3787" w:type="dxa"/>
          </w:tcPr>
          <w:p w14:paraId="0EEC7EB8" w14:textId="11D461BF" w:rsidR="00C15328" w:rsidRPr="00C15328" w:rsidRDefault="00C15328" w:rsidP="00C15328">
            <w:pPr>
              <w:pStyle w:val="TekstTabeli"/>
              <w:rPr>
                <w:lang w:val="pl-PL"/>
              </w:rPr>
            </w:pPr>
            <w:r w:rsidRPr="00C15328">
              <w:rPr>
                <w:lang w:val="pl-PL"/>
              </w:rPr>
              <w:t>kadra administracyjna</w:t>
            </w:r>
          </w:p>
        </w:tc>
        <w:tc>
          <w:tcPr>
            <w:tcW w:w="4747" w:type="dxa"/>
          </w:tcPr>
          <w:p w14:paraId="21C61529" w14:textId="41040EF4" w:rsidR="00C15328" w:rsidRPr="00C15328" w:rsidRDefault="00C15328" w:rsidP="00C15328">
            <w:pPr>
              <w:pStyle w:val="TekstTabeli"/>
              <w:rPr>
                <w:lang w:val="pl-PL"/>
              </w:rPr>
            </w:pPr>
            <w:r w:rsidRPr="00C15328">
              <w:rPr>
                <w:lang w:val="pl-PL"/>
              </w:rPr>
              <w:t>pracownicy</w:t>
            </w:r>
          </w:p>
        </w:tc>
      </w:tr>
      <w:tr w:rsidR="00C15328" w:rsidRPr="00C15328" w14:paraId="6F95BE43" w14:textId="77777777" w:rsidTr="00707C8A">
        <w:trPr>
          <w:cantSplit/>
        </w:trPr>
        <w:tc>
          <w:tcPr>
            <w:tcW w:w="536" w:type="dxa"/>
          </w:tcPr>
          <w:p w14:paraId="0FADF3CE" w14:textId="71E414C6" w:rsidR="00C15328" w:rsidRPr="00C15328" w:rsidRDefault="00C15328" w:rsidP="00C15328">
            <w:pPr>
              <w:pStyle w:val="TekstTabeli"/>
              <w:rPr>
                <w:lang w:val="pl-PL"/>
              </w:rPr>
            </w:pPr>
            <w:r w:rsidRPr="00C15328">
              <w:rPr>
                <w:lang w:val="pl-PL"/>
              </w:rPr>
              <w:t>23</w:t>
            </w:r>
          </w:p>
        </w:tc>
        <w:tc>
          <w:tcPr>
            <w:tcW w:w="3787" w:type="dxa"/>
          </w:tcPr>
          <w:p w14:paraId="2A2B59B6" w14:textId="5F490767" w:rsidR="00C15328" w:rsidRPr="00C15328" w:rsidRDefault="00C15328" w:rsidP="00C15328">
            <w:pPr>
              <w:pStyle w:val="TekstTabeli"/>
              <w:rPr>
                <w:lang w:val="pl-PL"/>
              </w:rPr>
            </w:pPr>
            <w:r w:rsidRPr="00C15328">
              <w:rPr>
                <w:lang w:val="pl-PL"/>
              </w:rPr>
              <w:t>kadra badawcza</w:t>
            </w:r>
          </w:p>
        </w:tc>
        <w:tc>
          <w:tcPr>
            <w:tcW w:w="4747" w:type="dxa"/>
          </w:tcPr>
          <w:p w14:paraId="5C1D6AC4" w14:textId="6D32AA55" w:rsidR="00C15328" w:rsidRPr="00C15328" w:rsidRDefault="00C15328" w:rsidP="00C15328">
            <w:pPr>
              <w:pStyle w:val="TekstTabeli"/>
              <w:rPr>
                <w:lang w:val="pl-PL"/>
              </w:rPr>
            </w:pPr>
            <w:r w:rsidRPr="00C15328">
              <w:rPr>
                <w:lang w:val="pl-PL"/>
              </w:rPr>
              <w:t>dostarczający wiedzę</w:t>
            </w:r>
            <w:r w:rsidR="00731AB6">
              <w:rPr>
                <w:lang w:val="pl-PL"/>
              </w:rPr>
              <w:t>; pracownicy</w:t>
            </w:r>
          </w:p>
        </w:tc>
      </w:tr>
      <w:tr w:rsidR="00C15328" w:rsidRPr="00C15328" w14:paraId="3A1FD368" w14:textId="77777777" w:rsidTr="00707C8A">
        <w:trPr>
          <w:cantSplit/>
        </w:trPr>
        <w:tc>
          <w:tcPr>
            <w:tcW w:w="536" w:type="dxa"/>
          </w:tcPr>
          <w:p w14:paraId="694BD640" w14:textId="55FDDA2D" w:rsidR="00C15328" w:rsidRPr="00C15328" w:rsidRDefault="00C15328" w:rsidP="00C15328">
            <w:pPr>
              <w:pStyle w:val="TekstTabeli"/>
              <w:rPr>
                <w:lang w:val="pl-PL"/>
              </w:rPr>
            </w:pPr>
            <w:r w:rsidRPr="00C15328">
              <w:rPr>
                <w:lang w:val="pl-PL"/>
              </w:rPr>
              <w:t>24</w:t>
            </w:r>
          </w:p>
        </w:tc>
        <w:tc>
          <w:tcPr>
            <w:tcW w:w="3787" w:type="dxa"/>
          </w:tcPr>
          <w:p w14:paraId="5EB1011B" w14:textId="7C0F12A9" w:rsidR="00C15328" w:rsidRPr="00C15328" w:rsidRDefault="00C15328" w:rsidP="00C15328">
            <w:pPr>
              <w:pStyle w:val="TekstTabeli"/>
              <w:rPr>
                <w:lang w:val="pl-PL"/>
              </w:rPr>
            </w:pPr>
            <w:r w:rsidRPr="00C15328">
              <w:rPr>
                <w:lang w:val="pl-PL"/>
              </w:rPr>
              <w:t>kadra dydaktyczna</w:t>
            </w:r>
          </w:p>
        </w:tc>
        <w:tc>
          <w:tcPr>
            <w:tcW w:w="4747" w:type="dxa"/>
          </w:tcPr>
          <w:p w14:paraId="478450E2" w14:textId="153B70A8" w:rsidR="00C15328" w:rsidRPr="00C15328" w:rsidRDefault="00C15328" w:rsidP="00C15328">
            <w:pPr>
              <w:pStyle w:val="TekstTabeli"/>
              <w:rPr>
                <w:lang w:val="pl-PL"/>
              </w:rPr>
            </w:pPr>
            <w:r w:rsidRPr="00C15328">
              <w:rPr>
                <w:lang w:val="pl-PL"/>
              </w:rPr>
              <w:t>dostarczający wiedzę; pracownicy</w:t>
            </w:r>
          </w:p>
        </w:tc>
      </w:tr>
      <w:tr w:rsidR="00C15328" w:rsidRPr="00C15328" w14:paraId="5D3F5A7B" w14:textId="77777777" w:rsidTr="00707C8A">
        <w:trPr>
          <w:cantSplit/>
        </w:trPr>
        <w:tc>
          <w:tcPr>
            <w:tcW w:w="536" w:type="dxa"/>
          </w:tcPr>
          <w:p w14:paraId="25F2CD9C" w14:textId="06A7E012" w:rsidR="00C15328" w:rsidRPr="00C15328" w:rsidRDefault="00C15328" w:rsidP="00C15328">
            <w:pPr>
              <w:pStyle w:val="TekstTabeli"/>
              <w:rPr>
                <w:lang w:val="pl-PL"/>
              </w:rPr>
            </w:pPr>
            <w:r w:rsidRPr="00C15328">
              <w:rPr>
                <w:lang w:val="pl-PL"/>
              </w:rPr>
              <w:t>25</w:t>
            </w:r>
          </w:p>
        </w:tc>
        <w:tc>
          <w:tcPr>
            <w:tcW w:w="3787" w:type="dxa"/>
          </w:tcPr>
          <w:p w14:paraId="71FE066F" w14:textId="2034D597" w:rsidR="00C15328" w:rsidRPr="00C15328" w:rsidRDefault="00C15328" w:rsidP="00C15328">
            <w:pPr>
              <w:pStyle w:val="TekstTabeli"/>
              <w:rPr>
                <w:lang w:val="pl-PL"/>
              </w:rPr>
            </w:pPr>
            <w:r w:rsidRPr="00C15328">
              <w:rPr>
                <w:lang w:val="pl-PL"/>
              </w:rPr>
              <w:t>kadra naukowa</w:t>
            </w:r>
          </w:p>
        </w:tc>
        <w:tc>
          <w:tcPr>
            <w:tcW w:w="4747" w:type="dxa"/>
          </w:tcPr>
          <w:p w14:paraId="3949BF5E" w14:textId="7B63BC81" w:rsidR="00C15328" w:rsidRPr="00C15328" w:rsidRDefault="00C15328" w:rsidP="00C15328">
            <w:pPr>
              <w:pStyle w:val="TekstTabeli"/>
              <w:rPr>
                <w:lang w:val="pl-PL"/>
              </w:rPr>
            </w:pPr>
            <w:r w:rsidRPr="00C15328">
              <w:rPr>
                <w:lang w:val="pl-PL"/>
              </w:rPr>
              <w:t>dostarczający wiedzę; pracownicy</w:t>
            </w:r>
          </w:p>
        </w:tc>
      </w:tr>
      <w:tr w:rsidR="00707C8A" w:rsidRPr="00C15328" w14:paraId="3D9B5C6A" w14:textId="77777777" w:rsidTr="00707C8A">
        <w:trPr>
          <w:cantSplit/>
        </w:trPr>
        <w:tc>
          <w:tcPr>
            <w:tcW w:w="536" w:type="dxa"/>
          </w:tcPr>
          <w:p w14:paraId="37B5B9C9" w14:textId="64423D9C" w:rsidR="00707C8A" w:rsidRPr="00C15328" w:rsidRDefault="00707C8A" w:rsidP="00707C8A">
            <w:pPr>
              <w:pStyle w:val="TekstTabeli"/>
              <w:rPr>
                <w:lang w:val="pl-PL"/>
              </w:rPr>
            </w:pPr>
            <w:r w:rsidRPr="00C15328">
              <w:rPr>
                <w:lang w:val="pl-PL"/>
              </w:rPr>
              <w:t>26</w:t>
            </w:r>
          </w:p>
        </w:tc>
        <w:tc>
          <w:tcPr>
            <w:tcW w:w="3787" w:type="dxa"/>
          </w:tcPr>
          <w:p w14:paraId="51A51C2D" w14:textId="4721D05E" w:rsidR="00707C8A" w:rsidRPr="00C15328" w:rsidRDefault="00707C8A" w:rsidP="00707C8A">
            <w:pPr>
              <w:pStyle w:val="TekstTabeli"/>
              <w:rPr>
                <w:lang w:val="pl-PL"/>
              </w:rPr>
            </w:pPr>
            <w:r>
              <w:rPr>
                <w:lang w:val="pl-PL"/>
              </w:rPr>
              <w:t>komisja akredytacyjna</w:t>
            </w:r>
          </w:p>
        </w:tc>
        <w:tc>
          <w:tcPr>
            <w:tcW w:w="4747" w:type="dxa"/>
          </w:tcPr>
          <w:p w14:paraId="4636C11D" w14:textId="755DC9E3"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2D95D6D2" w14:textId="77777777" w:rsidTr="00707C8A">
        <w:trPr>
          <w:cantSplit/>
        </w:trPr>
        <w:tc>
          <w:tcPr>
            <w:tcW w:w="536" w:type="dxa"/>
          </w:tcPr>
          <w:p w14:paraId="4F39B008" w14:textId="7BF0133D" w:rsidR="00707C8A" w:rsidRPr="00C15328" w:rsidRDefault="00707C8A" w:rsidP="00707C8A">
            <w:pPr>
              <w:pStyle w:val="TekstTabeli"/>
              <w:rPr>
                <w:lang w:val="pl-PL"/>
              </w:rPr>
            </w:pPr>
            <w:r w:rsidRPr="00C15328">
              <w:rPr>
                <w:lang w:val="pl-PL"/>
              </w:rPr>
              <w:t>27</w:t>
            </w:r>
          </w:p>
        </w:tc>
        <w:tc>
          <w:tcPr>
            <w:tcW w:w="3787" w:type="dxa"/>
          </w:tcPr>
          <w:p w14:paraId="627EF8A6" w14:textId="55CDB230" w:rsidR="00707C8A" w:rsidRPr="00C15328" w:rsidRDefault="00707C8A" w:rsidP="00707C8A">
            <w:pPr>
              <w:pStyle w:val="TekstTabeli"/>
              <w:rPr>
                <w:lang w:val="pl-PL"/>
              </w:rPr>
            </w:pPr>
            <w:r w:rsidRPr="00C15328">
              <w:rPr>
                <w:lang w:val="pl-PL"/>
              </w:rPr>
              <w:t>konsorcja (partnerstwa)</w:t>
            </w:r>
          </w:p>
        </w:tc>
        <w:tc>
          <w:tcPr>
            <w:tcW w:w="4747" w:type="dxa"/>
          </w:tcPr>
          <w:p w14:paraId="3C15DB96" w14:textId="5C72B853" w:rsidR="00707C8A" w:rsidRPr="00C15328" w:rsidRDefault="00707C8A" w:rsidP="00707C8A">
            <w:pPr>
              <w:pStyle w:val="TekstTabeli"/>
              <w:rPr>
                <w:lang w:val="pl-PL"/>
              </w:rPr>
            </w:pPr>
            <w:r w:rsidRPr="00C15328">
              <w:rPr>
                <w:lang w:val="pl-PL"/>
              </w:rPr>
              <w:t>sojusze i partnerstwa</w:t>
            </w:r>
          </w:p>
        </w:tc>
      </w:tr>
      <w:tr w:rsidR="00707C8A" w:rsidRPr="00C15328" w14:paraId="07FBC267" w14:textId="77777777" w:rsidTr="00707C8A">
        <w:trPr>
          <w:cantSplit/>
        </w:trPr>
        <w:tc>
          <w:tcPr>
            <w:tcW w:w="536" w:type="dxa"/>
          </w:tcPr>
          <w:p w14:paraId="4E944FDE" w14:textId="75404953" w:rsidR="00707C8A" w:rsidRPr="00C15328" w:rsidRDefault="00707C8A" w:rsidP="00707C8A">
            <w:pPr>
              <w:pStyle w:val="TekstTabeli"/>
              <w:rPr>
                <w:lang w:val="pl-PL"/>
              </w:rPr>
            </w:pPr>
            <w:r w:rsidRPr="00C15328">
              <w:rPr>
                <w:lang w:val="pl-PL"/>
              </w:rPr>
              <w:t>28</w:t>
            </w:r>
          </w:p>
        </w:tc>
        <w:tc>
          <w:tcPr>
            <w:tcW w:w="3787" w:type="dxa"/>
          </w:tcPr>
          <w:p w14:paraId="685EFB25" w14:textId="20B15847" w:rsidR="00707C8A" w:rsidRPr="00C15328" w:rsidRDefault="00707C8A" w:rsidP="00707C8A">
            <w:pPr>
              <w:pStyle w:val="TekstTabeli"/>
              <w:rPr>
                <w:lang w:val="pl-PL"/>
              </w:rPr>
            </w:pPr>
            <w:r w:rsidRPr="00C15328">
              <w:rPr>
                <w:lang w:val="pl-PL"/>
              </w:rPr>
              <w:t>media</w:t>
            </w:r>
          </w:p>
        </w:tc>
        <w:tc>
          <w:tcPr>
            <w:tcW w:w="4747" w:type="dxa"/>
          </w:tcPr>
          <w:p w14:paraId="1ED5B7E0" w14:textId="0A819C09" w:rsidR="00707C8A" w:rsidRPr="00C15328" w:rsidRDefault="00707C8A" w:rsidP="00707C8A">
            <w:pPr>
              <w:pStyle w:val="TekstTabeli"/>
              <w:rPr>
                <w:lang w:val="pl-PL"/>
              </w:rPr>
            </w:pPr>
            <w:r w:rsidRPr="00C15328">
              <w:rPr>
                <w:lang w:val="pl-PL"/>
              </w:rPr>
              <w:t>kreatorzy opinii, społeczności</w:t>
            </w:r>
          </w:p>
        </w:tc>
      </w:tr>
      <w:tr w:rsidR="00707C8A" w:rsidRPr="00C15328" w14:paraId="74CAF1C0" w14:textId="77777777" w:rsidTr="00707C8A">
        <w:trPr>
          <w:cantSplit/>
        </w:trPr>
        <w:tc>
          <w:tcPr>
            <w:tcW w:w="536" w:type="dxa"/>
          </w:tcPr>
          <w:p w14:paraId="69423191" w14:textId="335138AC" w:rsidR="00707C8A" w:rsidRPr="00C15328" w:rsidRDefault="00707C8A" w:rsidP="00707C8A">
            <w:pPr>
              <w:pStyle w:val="TekstTabeli"/>
              <w:rPr>
                <w:lang w:val="pl-PL"/>
              </w:rPr>
            </w:pPr>
            <w:r w:rsidRPr="00C15328">
              <w:rPr>
                <w:lang w:val="pl-PL"/>
              </w:rPr>
              <w:t>29</w:t>
            </w:r>
          </w:p>
        </w:tc>
        <w:tc>
          <w:tcPr>
            <w:tcW w:w="3787" w:type="dxa"/>
          </w:tcPr>
          <w:p w14:paraId="605D9B78" w14:textId="767B0A2C" w:rsidR="00707C8A" w:rsidRPr="00C15328" w:rsidRDefault="00707C8A" w:rsidP="00707C8A">
            <w:pPr>
              <w:pStyle w:val="TekstTabeli"/>
              <w:rPr>
                <w:lang w:val="pl-PL"/>
              </w:rPr>
            </w:pPr>
            <w:r w:rsidRPr="00C15328">
              <w:rPr>
                <w:lang w:val="pl-PL"/>
              </w:rPr>
              <w:t>menedżerowie funduszy</w:t>
            </w:r>
          </w:p>
        </w:tc>
        <w:tc>
          <w:tcPr>
            <w:tcW w:w="4747" w:type="dxa"/>
          </w:tcPr>
          <w:p w14:paraId="02223153" w14:textId="2D5D99DB" w:rsidR="00707C8A" w:rsidRPr="00C15328" w:rsidRDefault="00707C8A" w:rsidP="00707C8A">
            <w:pPr>
              <w:pStyle w:val="TekstTabeli"/>
              <w:rPr>
                <w:lang w:val="pl-PL"/>
              </w:rPr>
            </w:pPr>
            <w:r w:rsidRPr="00C15328">
              <w:rPr>
                <w:lang w:val="pl-PL"/>
              </w:rPr>
              <w:t>pośrednicy finansowi</w:t>
            </w:r>
          </w:p>
        </w:tc>
      </w:tr>
      <w:tr w:rsidR="00707C8A" w:rsidRPr="00C15328" w14:paraId="3FBFE215" w14:textId="77777777" w:rsidTr="00707C8A">
        <w:trPr>
          <w:cantSplit/>
        </w:trPr>
        <w:tc>
          <w:tcPr>
            <w:tcW w:w="536" w:type="dxa"/>
          </w:tcPr>
          <w:p w14:paraId="5C35D738" w14:textId="38ABAB9E" w:rsidR="00707C8A" w:rsidRPr="00C15328" w:rsidRDefault="00707C8A" w:rsidP="00707C8A">
            <w:pPr>
              <w:pStyle w:val="TekstTabeli"/>
              <w:rPr>
                <w:lang w:val="pl-PL"/>
              </w:rPr>
            </w:pPr>
            <w:r w:rsidRPr="00C15328">
              <w:rPr>
                <w:lang w:val="pl-PL"/>
              </w:rPr>
              <w:t>30</w:t>
            </w:r>
          </w:p>
        </w:tc>
        <w:tc>
          <w:tcPr>
            <w:tcW w:w="3787" w:type="dxa"/>
          </w:tcPr>
          <w:p w14:paraId="28A94039" w14:textId="2FF81B23" w:rsidR="00707C8A" w:rsidRPr="00C15328" w:rsidRDefault="00707C8A" w:rsidP="00707C8A">
            <w:pPr>
              <w:pStyle w:val="TekstTabeli"/>
              <w:rPr>
                <w:lang w:val="pl-PL"/>
              </w:rPr>
            </w:pPr>
            <w:r w:rsidRPr="00C15328">
              <w:rPr>
                <w:lang w:val="pl-PL"/>
              </w:rPr>
              <w:t>ministerstwo ds. edukacji wyższej i nauki</w:t>
            </w:r>
          </w:p>
        </w:tc>
        <w:tc>
          <w:tcPr>
            <w:tcW w:w="4747" w:type="dxa"/>
          </w:tcPr>
          <w:p w14:paraId="0011A3A7" w14:textId="2704E906"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1F10907" w14:textId="77777777" w:rsidTr="00707C8A">
        <w:trPr>
          <w:cantSplit/>
        </w:trPr>
        <w:tc>
          <w:tcPr>
            <w:tcW w:w="536" w:type="dxa"/>
          </w:tcPr>
          <w:p w14:paraId="732F652B" w14:textId="30AA4F28" w:rsidR="00707C8A" w:rsidRPr="00C15328" w:rsidRDefault="00707C8A" w:rsidP="00707C8A">
            <w:pPr>
              <w:pStyle w:val="TekstTabeli"/>
              <w:rPr>
                <w:lang w:val="pl-PL"/>
              </w:rPr>
            </w:pPr>
            <w:r w:rsidRPr="00C15328">
              <w:rPr>
                <w:lang w:val="pl-PL"/>
              </w:rPr>
              <w:t>31</w:t>
            </w:r>
          </w:p>
        </w:tc>
        <w:tc>
          <w:tcPr>
            <w:tcW w:w="3787" w:type="dxa"/>
          </w:tcPr>
          <w:p w14:paraId="3F51241C" w14:textId="29170534" w:rsidR="00707C8A" w:rsidRPr="00C15328" w:rsidRDefault="00707C8A" w:rsidP="00707C8A">
            <w:pPr>
              <w:pStyle w:val="TekstTabeli"/>
              <w:rPr>
                <w:lang w:val="pl-PL"/>
              </w:rPr>
            </w:pPr>
            <w:r w:rsidRPr="00C15328">
              <w:rPr>
                <w:lang w:val="pl-PL"/>
              </w:rPr>
              <w:t>nowe konsorcja (partnerstwa)</w:t>
            </w:r>
          </w:p>
        </w:tc>
        <w:tc>
          <w:tcPr>
            <w:tcW w:w="4747" w:type="dxa"/>
          </w:tcPr>
          <w:p w14:paraId="26E31D8A" w14:textId="6D056AB4" w:rsidR="00707C8A" w:rsidRPr="00C15328" w:rsidRDefault="00707C8A" w:rsidP="00707C8A">
            <w:pPr>
              <w:pStyle w:val="TekstTabeli"/>
              <w:rPr>
                <w:lang w:val="pl-PL"/>
              </w:rPr>
            </w:pPr>
            <w:r w:rsidRPr="00C15328">
              <w:rPr>
                <w:lang w:val="pl-PL"/>
              </w:rPr>
              <w:t>konkurencja potencjalna</w:t>
            </w:r>
          </w:p>
        </w:tc>
      </w:tr>
      <w:tr w:rsidR="00707C8A" w:rsidRPr="00C15328" w14:paraId="30C6E2F9" w14:textId="77777777" w:rsidTr="00707C8A">
        <w:trPr>
          <w:cantSplit/>
        </w:trPr>
        <w:tc>
          <w:tcPr>
            <w:tcW w:w="536" w:type="dxa"/>
          </w:tcPr>
          <w:p w14:paraId="1E574364" w14:textId="1FE92EDE" w:rsidR="00707C8A" w:rsidRPr="00C15328" w:rsidRDefault="00707C8A" w:rsidP="00707C8A">
            <w:pPr>
              <w:pStyle w:val="TekstTabeli"/>
              <w:rPr>
                <w:lang w:val="pl-PL"/>
              </w:rPr>
            </w:pPr>
            <w:r w:rsidRPr="00C15328">
              <w:rPr>
                <w:lang w:val="pl-PL"/>
              </w:rPr>
              <w:t>32</w:t>
            </w:r>
          </w:p>
        </w:tc>
        <w:tc>
          <w:tcPr>
            <w:tcW w:w="3787" w:type="dxa"/>
          </w:tcPr>
          <w:p w14:paraId="46F43FD6" w14:textId="1ABEA1F0" w:rsidR="00707C8A" w:rsidRPr="00C15328" w:rsidRDefault="00707C8A" w:rsidP="00707C8A">
            <w:pPr>
              <w:pStyle w:val="TekstTabeli"/>
              <w:rPr>
                <w:lang w:val="pl-PL"/>
              </w:rPr>
            </w:pPr>
            <w:r w:rsidRPr="00C15328">
              <w:rPr>
                <w:lang w:val="pl-PL"/>
              </w:rPr>
              <w:t>organizacje ubezpieczeń społecznych</w:t>
            </w:r>
          </w:p>
        </w:tc>
        <w:tc>
          <w:tcPr>
            <w:tcW w:w="4747" w:type="dxa"/>
          </w:tcPr>
          <w:p w14:paraId="2341DCF8" w14:textId="10E4EF91"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0ED7030" w14:textId="77777777" w:rsidTr="00707C8A">
        <w:trPr>
          <w:cantSplit/>
        </w:trPr>
        <w:tc>
          <w:tcPr>
            <w:tcW w:w="536" w:type="dxa"/>
          </w:tcPr>
          <w:p w14:paraId="7247BCF1" w14:textId="56D619D2" w:rsidR="00707C8A" w:rsidRPr="00C15328" w:rsidRDefault="00707C8A" w:rsidP="00707C8A">
            <w:pPr>
              <w:pStyle w:val="TekstTabeli"/>
              <w:rPr>
                <w:lang w:val="pl-PL"/>
              </w:rPr>
            </w:pPr>
            <w:r w:rsidRPr="00C15328">
              <w:rPr>
                <w:lang w:val="pl-PL"/>
              </w:rPr>
              <w:t>33</w:t>
            </w:r>
          </w:p>
        </w:tc>
        <w:tc>
          <w:tcPr>
            <w:tcW w:w="3787" w:type="dxa"/>
          </w:tcPr>
          <w:p w14:paraId="58FE2BDE" w14:textId="4C263EE5" w:rsidR="00707C8A" w:rsidRPr="00C15328" w:rsidRDefault="00707C8A" w:rsidP="00707C8A">
            <w:pPr>
              <w:pStyle w:val="TekstTabeli"/>
              <w:rPr>
                <w:lang w:val="pl-PL"/>
              </w:rPr>
            </w:pPr>
            <w:r w:rsidRPr="00C15328">
              <w:rPr>
                <w:lang w:val="pl-PL"/>
              </w:rPr>
              <w:t>organizatorzy wsparcia</w:t>
            </w:r>
          </w:p>
        </w:tc>
        <w:tc>
          <w:tcPr>
            <w:tcW w:w="4747" w:type="dxa"/>
          </w:tcPr>
          <w:p w14:paraId="29E5D371" w14:textId="6FCB3619" w:rsidR="00707C8A" w:rsidRPr="00C15328" w:rsidRDefault="00707C8A" w:rsidP="00707C8A">
            <w:pPr>
              <w:pStyle w:val="TekstTabeli"/>
              <w:rPr>
                <w:lang w:val="pl-PL"/>
              </w:rPr>
            </w:pPr>
            <w:r w:rsidRPr="00C15328">
              <w:rPr>
                <w:lang w:val="pl-PL"/>
              </w:rPr>
              <w:t>podmioty współzarządzające</w:t>
            </w:r>
          </w:p>
        </w:tc>
      </w:tr>
      <w:tr w:rsidR="00707C8A" w:rsidRPr="00C15328" w14:paraId="005D8B9C" w14:textId="77777777" w:rsidTr="00707C8A">
        <w:trPr>
          <w:cantSplit/>
        </w:trPr>
        <w:tc>
          <w:tcPr>
            <w:tcW w:w="536" w:type="dxa"/>
          </w:tcPr>
          <w:p w14:paraId="69E2A0DD" w14:textId="72E65A2B" w:rsidR="00707C8A" w:rsidRPr="00C15328" w:rsidRDefault="00707C8A" w:rsidP="00707C8A">
            <w:pPr>
              <w:pStyle w:val="TekstTabeli"/>
              <w:rPr>
                <w:lang w:val="pl-PL"/>
              </w:rPr>
            </w:pPr>
            <w:r w:rsidRPr="00C15328">
              <w:rPr>
                <w:lang w:val="pl-PL"/>
              </w:rPr>
              <w:t>34</w:t>
            </w:r>
          </w:p>
        </w:tc>
        <w:tc>
          <w:tcPr>
            <w:tcW w:w="3787" w:type="dxa"/>
          </w:tcPr>
          <w:p w14:paraId="5FF5CEFB" w14:textId="388538D9" w:rsidR="00707C8A" w:rsidRPr="00C15328" w:rsidRDefault="00707C8A" w:rsidP="00707C8A">
            <w:pPr>
              <w:pStyle w:val="TekstTabeli"/>
              <w:rPr>
                <w:lang w:val="pl-PL"/>
              </w:rPr>
            </w:pPr>
            <w:r w:rsidRPr="00C15328">
              <w:rPr>
                <w:lang w:val="pl-PL"/>
              </w:rPr>
              <w:t>organy akredytacyjne</w:t>
            </w:r>
          </w:p>
        </w:tc>
        <w:tc>
          <w:tcPr>
            <w:tcW w:w="4747" w:type="dxa"/>
          </w:tcPr>
          <w:p w14:paraId="74126299" w14:textId="0C1262EA"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pozarządowi</w:t>
            </w:r>
          </w:p>
        </w:tc>
      </w:tr>
      <w:tr w:rsidR="00707C8A" w:rsidRPr="00C15328" w14:paraId="4581C709" w14:textId="77777777" w:rsidTr="00707C8A">
        <w:trPr>
          <w:cantSplit/>
        </w:trPr>
        <w:tc>
          <w:tcPr>
            <w:tcW w:w="536" w:type="dxa"/>
          </w:tcPr>
          <w:p w14:paraId="665601F4" w14:textId="3EBC0525" w:rsidR="00707C8A" w:rsidRPr="00C15328" w:rsidRDefault="00707C8A" w:rsidP="00707C8A">
            <w:pPr>
              <w:pStyle w:val="TekstTabeli"/>
              <w:rPr>
                <w:lang w:val="pl-PL"/>
              </w:rPr>
            </w:pPr>
            <w:r w:rsidRPr="00C15328">
              <w:rPr>
                <w:lang w:val="pl-PL"/>
              </w:rPr>
              <w:t>35</w:t>
            </w:r>
          </w:p>
        </w:tc>
        <w:tc>
          <w:tcPr>
            <w:tcW w:w="3787" w:type="dxa"/>
          </w:tcPr>
          <w:p w14:paraId="1FC1953F" w14:textId="25FC97BD" w:rsidR="00707C8A" w:rsidRPr="00C15328" w:rsidRDefault="00707C8A" w:rsidP="00707C8A">
            <w:pPr>
              <w:pStyle w:val="TekstTabeli"/>
              <w:rPr>
                <w:lang w:val="pl-PL"/>
              </w:rPr>
            </w:pPr>
            <w:r w:rsidRPr="00C15328">
              <w:rPr>
                <w:lang w:val="pl-PL"/>
              </w:rPr>
              <w:t>organy podatkowe</w:t>
            </w:r>
          </w:p>
        </w:tc>
        <w:tc>
          <w:tcPr>
            <w:tcW w:w="4747" w:type="dxa"/>
          </w:tcPr>
          <w:p w14:paraId="608766DB" w14:textId="0C783CFC"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9E08F7E" w14:textId="77777777" w:rsidTr="00707C8A">
        <w:trPr>
          <w:cantSplit/>
        </w:trPr>
        <w:tc>
          <w:tcPr>
            <w:tcW w:w="536" w:type="dxa"/>
          </w:tcPr>
          <w:p w14:paraId="46283218" w14:textId="776021F9" w:rsidR="00707C8A" w:rsidRPr="00C15328" w:rsidRDefault="00707C8A" w:rsidP="00707C8A">
            <w:pPr>
              <w:pStyle w:val="TekstTabeli"/>
              <w:rPr>
                <w:lang w:val="pl-PL"/>
              </w:rPr>
            </w:pPr>
            <w:r w:rsidRPr="00C15328">
              <w:rPr>
                <w:lang w:val="pl-PL"/>
              </w:rPr>
              <w:t>36</w:t>
            </w:r>
          </w:p>
        </w:tc>
        <w:tc>
          <w:tcPr>
            <w:tcW w:w="3787" w:type="dxa"/>
          </w:tcPr>
          <w:p w14:paraId="1EBD7831" w14:textId="6B0F5476" w:rsidR="00707C8A" w:rsidRPr="00C15328" w:rsidRDefault="00707C8A" w:rsidP="00707C8A">
            <w:pPr>
              <w:pStyle w:val="TekstTabeli"/>
              <w:rPr>
                <w:lang w:val="pl-PL"/>
              </w:rPr>
            </w:pPr>
            <w:r w:rsidRPr="00C15328">
              <w:rPr>
                <w:lang w:val="pl-PL"/>
              </w:rPr>
              <w:t>państwowe agencje finansujące</w:t>
            </w:r>
          </w:p>
        </w:tc>
        <w:tc>
          <w:tcPr>
            <w:tcW w:w="4747" w:type="dxa"/>
          </w:tcPr>
          <w:p w14:paraId="65B8B40F" w14:textId="531BA40B"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6E27F2F" w14:textId="77777777" w:rsidTr="00707C8A">
        <w:trPr>
          <w:cantSplit/>
        </w:trPr>
        <w:tc>
          <w:tcPr>
            <w:tcW w:w="536" w:type="dxa"/>
          </w:tcPr>
          <w:p w14:paraId="3E5F0C19" w14:textId="44BCCE62" w:rsidR="00707C8A" w:rsidRPr="00C15328" w:rsidRDefault="00707C8A" w:rsidP="00707C8A">
            <w:pPr>
              <w:pStyle w:val="TekstTabeli"/>
              <w:rPr>
                <w:lang w:val="pl-PL"/>
              </w:rPr>
            </w:pPr>
            <w:r w:rsidRPr="00C15328">
              <w:rPr>
                <w:lang w:val="pl-PL"/>
              </w:rPr>
              <w:t>37</w:t>
            </w:r>
          </w:p>
        </w:tc>
        <w:tc>
          <w:tcPr>
            <w:tcW w:w="3787" w:type="dxa"/>
          </w:tcPr>
          <w:p w14:paraId="36EDD221" w14:textId="73F94F2B" w:rsidR="00707C8A" w:rsidRPr="00C15328" w:rsidRDefault="00707C8A" w:rsidP="00707C8A">
            <w:pPr>
              <w:pStyle w:val="TekstTabeli"/>
              <w:rPr>
                <w:lang w:val="pl-PL"/>
              </w:rPr>
            </w:pPr>
            <w:r w:rsidRPr="00C15328">
              <w:rPr>
                <w:lang w:val="pl-PL"/>
              </w:rPr>
              <w:t>parki naukowe lub technologiczne</w:t>
            </w:r>
          </w:p>
        </w:tc>
        <w:tc>
          <w:tcPr>
            <w:tcW w:w="4747" w:type="dxa"/>
          </w:tcPr>
          <w:p w14:paraId="5CA3117B" w14:textId="2F03CEA2" w:rsidR="00707C8A" w:rsidRPr="00C15328" w:rsidRDefault="00707C8A" w:rsidP="00707C8A">
            <w:pPr>
              <w:pStyle w:val="TekstTabeli"/>
              <w:rPr>
                <w:lang w:val="pl-PL"/>
              </w:rPr>
            </w:pPr>
            <w:r w:rsidRPr="00C15328">
              <w:rPr>
                <w:lang w:val="pl-PL"/>
              </w:rPr>
              <w:t>wspierający transfer wiedzy</w:t>
            </w:r>
          </w:p>
        </w:tc>
      </w:tr>
      <w:tr w:rsidR="00707C8A" w:rsidRPr="00C15328" w14:paraId="6353813E" w14:textId="77777777" w:rsidTr="00707C8A">
        <w:trPr>
          <w:cantSplit/>
        </w:trPr>
        <w:tc>
          <w:tcPr>
            <w:tcW w:w="536" w:type="dxa"/>
          </w:tcPr>
          <w:p w14:paraId="4E9DD2B3" w14:textId="17837257" w:rsidR="00707C8A" w:rsidRPr="00C15328" w:rsidRDefault="00707C8A" w:rsidP="00707C8A">
            <w:pPr>
              <w:pStyle w:val="TekstTabeli"/>
              <w:rPr>
                <w:lang w:val="pl-PL"/>
              </w:rPr>
            </w:pPr>
            <w:r w:rsidRPr="00C15328">
              <w:rPr>
                <w:lang w:val="pl-PL"/>
              </w:rPr>
              <w:t>38</w:t>
            </w:r>
          </w:p>
        </w:tc>
        <w:tc>
          <w:tcPr>
            <w:tcW w:w="3787" w:type="dxa"/>
          </w:tcPr>
          <w:p w14:paraId="6A3636AB" w14:textId="7E639D7D" w:rsidR="00707C8A" w:rsidRPr="00C15328" w:rsidRDefault="00707C8A" w:rsidP="00707C8A">
            <w:pPr>
              <w:pStyle w:val="TekstTabeli"/>
              <w:rPr>
                <w:lang w:val="pl-PL"/>
              </w:rPr>
            </w:pPr>
            <w:r w:rsidRPr="00C15328">
              <w:rPr>
                <w:lang w:val="pl-PL"/>
              </w:rPr>
              <w:t>partie polityczne</w:t>
            </w:r>
          </w:p>
        </w:tc>
        <w:tc>
          <w:tcPr>
            <w:tcW w:w="4747" w:type="dxa"/>
          </w:tcPr>
          <w:p w14:paraId="3CDC1D0E" w14:textId="6A31B1E3"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 społeczności</w:t>
            </w:r>
          </w:p>
        </w:tc>
      </w:tr>
      <w:tr w:rsidR="00BB0276" w:rsidRPr="00C15328" w14:paraId="0CD96C7B" w14:textId="77777777" w:rsidTr="00707C8A">
        <w:trPr>
          <w:cantSplit/>
        </w:trPr>
        <w:tc>
          <w:tcPr>
            <w:tcW w:w="536" w:type="dxa"/>
          </w:tcPr>
          <w:p w14:paraId="63187A83" w14:textId="59602C58" w:rsidR="00BB0276" w:rsidRPr="00C15328" w:rsidRDefault="00BB0276" w:rsidP="00BB0276">
            <w:pPr>
              <w:pStyle w:val="TekstTabeli"/>
              <w:rPr>
                <w:lang w:val="pl-PL"/>
              </w:rPr>
            </w:pPr>
            <w:r w:rsidRPr="00C15328">
              <w:rPr>
                <w:lang w:val="pl-PL"/>
              </w:rPr>
              <w:t>39</w:t>
            </w:r>
          </w:p>
        </w:tc>
        <w:tc>
          <w:tcPr>
            <w:tcW w:w="3787" w:type="dxa"/>
          </w:tcPr>
          <w:p w14:paraId="3D20D2C0" w14:textId="5441FC8C" w:rsidR="00BB0276" w:rsidRPr="00C15328" w:rsidRDefault="00BB0276" w:rsidP="00BB0276">
            <w:pPr>
              <w:pStyle w:val="TekstTabeli"/>
              <w:rPr>
                <w:lang w:val="pl-PL"/>
              </w:rPr>
            </w:pPr>
            <w:r>
              <w:rPr>
                <w:lang w:val="pl-PL"/>
              </w:rPr>
              <w:t>partnerzy joint venture</w:t>
            </w:r>
          </w:p>
        </w:tc>
        <w:tc>
          <w:tcPr>
            <w:tcW w:w="4747" w:type="dxa"/>
          </w:tcPr>
          <w:p w14:paraId="2F41DD74" w14:textId="1486500E" w:rsidR="00BB0276" w:rsidRPr="00C15328" w:rsidRDefault="00BB0276" w:rsidP="00BB0276">
            <w:pPr>
              <w:pStyle w:val="TekstTabeli"/>
              <w:rPr>
                <w:lang w:val="pl-PL"/>
              </w:rPr>
            </w:pPr>
            <w:r w:rsidRPr="00C15328">
              <w:rPr>
                <w:lang w:val="pl-PL"/>
              </w:rPr>
              <w:t>„klienci” (odbiorcy efektów usługi</w:t>
            </w:r>
            <w:r>
              <w:rPr>
                <w:lang w:val="pl-PL"/>
              </w:rPr>
              <w:t xml:space="preserve"> badawczej</w:t>
            </w:r>
            <w:r w:rsidRPr="00C15328">
              <w:rPr>
                <w:lang w:val="pl-PL"/>
              </w:rPr>
              <w:t>)</w:t>
            </w:r>
          </w:p>
        </w:tc>
      </w:tr>
      <w:tr w:rsidR="00BB0276" w:rsidRPr="00C15328" w14:paraId="2A210DA1" w14:textId="77777777" w:rsidTr="00707C8A">
        <w:trPr>
          <w:cantSplit/>
        </w:trPr>
        <w:tc>
          <w:tcPr>
            <w:tcW w:w="536" w:type="dxa"/>
          </w:tcPr>
          <w:p w14:paraId="64950AAD" w14:textId="50FE72FE" w:rsidR="00BB0276" w:rsidRPr="00C15328" w:rsidRDefault="00BB0276" w:rsidP="00BB0276">
            <w:pPr>
              <w:pStyle w:val="TekstTabeli"/>
              <w:rPr>
                <w:lang w:val="pl-PL"/>
              </w:rPr>
            </w:pPr>
            <w:r w:rsidRPr="00C15328">
              <w:rPr>
                <w:lang w:val="pl-PL"/>
              </w:rPr>
              <w:t>40</w:t>
            </w:r>
          </w:p>
        </w:tc>
        <w:tc>
          <w:tcPr>
            <w:tcW w:w="3787" w:type="dxa"/>
          </w:tcPr>
          <w:p w14:paraId="15921B97" w14:textId="47B77875" w:rsidR="00BB0276" w:rsidRPr="00C15328" w:rsidRDefault="00BB0276" w:rsidP="00BB0276">
            <w:pPr>
              <w:pStyle w:val="TekstTabeli"/>
              <w:rPr>
                <w:lang w:val="pl-PL"/>
              </w:rPr>
            </w:pPr>
            <w:r w:rsidRPr="00C15328">
              <w:rPr>
                <w:lang w:val="pl-PL"/>
              </w:rPr>
              <w:t>partnerzy usługowi (odbiorcy usług)</w:t>
            </w:r>
          </w:p>
        </w:tc>
        <w:tc>
          <w:tcPr>
            <w:tcW w:w="4747" w:type="dxa"/>
          </w:tcPr>
          <w:p w14:paraId="21393132" w14:textId="4E4D977B" w:rsidR="00BB0276" w:rsidRPr="00C15328" w:rsidRDefault="00BB0276" w:rsidP="00BB0276">
            <w:pPr>
              <w:pStyle w:val="TekstTabeli"/>
              <w:rPr>
                <w:lang w:val="pl-PL"/>
              </w:rPr>
            </w:pPr>
            <w:r w:rsidRPr="00C15328">
              <w:rPr>
                <w:lang w:val="pl-PL"/>
              </w:rPr>
              <w:t>„klienci” (odbiorcy efektów usługi</w:t>
            </w:r>
            <w:r>
              <w:rPr>
                <w:lang w:val="pl-PL"/>
              </w:rPr>
              <w:t xml:space="preserve"> badawczej</w:t>
            </w:r>
            <w:r w:rsidRPr="00C15328">
              <w:rPr>
                <w:lang w:val="pl-PL"/>
              </w:rPr>
              <w:t>)</w:t>
            </w:r>
          </w:p>
        </w:tc>
      </w:tr>
      <w:tr w:rsidR="00731AB6" w:rsidRPr="00C15328" w14:paraId="148CFD5C" w14:textId="77777777" w:rsidTr="00707C8A">
        <w:trPr>
          <w:cantSplit/>
        </w:trPr>
        <w:tc>
          <w:tcPr>
            <w:tcW w:w="536" w:type="dxa"/>
          </w:tcPr>
          <w:p w14:paraId="762F2B85" w14:textId="0C8B1F35" w:rsidR="00731AB6" w:rsidRPr="00C15328" w:rsidRDefault="00731AB6" w:rsidP="00731AB6">
            <w:pPr>
              <w:pStyle w:val="TekstTabeli"/>
              <w:rPr>
                <w:lang w:val="pl-PL"/>
              </w:rPr>
            </w:pPr>
            <w:r w:rsidRPr="00C15328">
              <w:rPr>
                <w:lang w:val="pl-PL"/>
              </w:rPr>
              <w:t>41</w:t>
            </w:r>
          </w:p>
        </w:tc>
        <w:tc>
          <w:tcPr>
            <w:tcW w:w="3787" w:type="dxa"/>
          </w:tcPr>
          <w:p w14:paraId="51149162" w14:textId="49B0D69F" w:rsidR="00731AB6" w:rsidRPr="00C15328" w:rsidRDefault="00731AB6" w:rsidP="00731AB6">
            <w:pPr>
              <w:pStyle w:val="TekstTabeli"/>
              <w:rPr>
                <w:lang w:val="pl-PL"/>
              </w:rPr>
            </w:pPr>
            <w:r w:rsidRPr="00C15328">
              <w:rPr>
                <w:lang w:val="pl-PL"/>
              </w:rPr>
              <w:t>personel obsługi</w:t>
            </w:r>
          </w:p>
        </w:tc>
        <w:tc>
          <w:tcPr>
            <w:tcW w:w="4747" w:type="dxa"/>
          </w:tcPr>
          <w:p w14:paraId="1D1A49C6" w14:textId="20267651" w:rsidR="00731AB6" w:rsidRPr="00C15328" w:rsidRDefault="00731AB6" w:rsidP="00731AB6">
            <w:pPr>
              <w:pStyle w:val="TekstTabeli"/>
              <w:rPr>
                <w:lang w:val="pl-PL"/>
              </w:rPr>
            </w:pPr>
            <w:r w:rsidRPr="00C15328">
              <w:rPr>
                <w:lang w:val="pl-PL"/>
              </w:rPr>
              <w:t>pracownicy</w:t>
            </w:r>
          </w:p>
        </w:tc>
      </w:tr>
      <w:tr w:rsidR="00731AB6" w:rsidRPr="00C15328" w14:paraId="3B5B454E" w14:textId="77777777" w:rsidTr="00707C8A">
        <w:trPr>
          <w:cantSplit/>
        </w:trPr>
        <w:tc>
          <w:tcPr>
            <w:tcW w:w="536" w:type="dxa"/>
          </w:tcPr>
          <w:p w14:paraId="092D7C63" w14:textId="3526DFB0" w:rsidR="00731AB6" w:rsidRPr="00C15328" w:rsidRDefault="00731AB6" w:rsidP="00731AB6">
            <w:pPr>
              <w:pStyle w:val="TekstTabeli"/>
              <w:rPr>
                <w:lang w:val="pl-PL"/>
              </w:rPr>
            </w:pPr>
            <w:r w:rsidRPr="00C15328">
              <w:rPr>
                <w:lang w:val="pl-PL"/>
              </w:rPr>
              <w:t>42</w:t>
            </w:r>
          </w:p>
        </w:tc>
        <w:tc>
          <w:tcPr>
            <w:tcW w:w="3787" w:type="dxa"/>
          </w:tcPr>
          <w:p w14:paraId="7FE07062" w14:textId="54AAE127" w:rsidR="00731AB6" w:rsidRPr="00C15328" w:rsidRDefault="00731AB6" w:rsidP="00731AB6">
            <w:pPr>
              <w:pStyle w:val="TekstTabeli"/>
              <w:rPr>
                <w:lang w:val="pl-PL"/>
              </w:rPr>
            </w:pPr>
            <w:r w:rsidRPr="00C15328">
              <w:rPr>
                <w:lang w:val="pl-PL"/>
              </w:rPr>
              <w:t xml:space="preserve">pracodawcy (obecni i przyszli) </w:t>
            </w:r>
          </w:p>
        </w:tc>
        <w:tc>
          <w:tcPr>
            <w:tcW w:w="4747" w:type="dxa"/>
          </w:tcPr>
          <w:p w14:paraId="6044681F" w14:textId="39156B31" w:rsidR="00731AB6" w:rsidRPr="00C15328" w:rsidRDefault="00731AB6" w:rsidP="00731AB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731AB6" w:rsidRPr="00C15328" w14:paraId="51C86A3E" w14:textId="77777777" w:rsidTr="00707C8A">
        <w:trPr>
          <w:cantSplit/>
        </w:trPr>
        <w:tc>
          <w:tcPr>
            <w:tcW w:w="536" w:type="dxa"/>
          </w:tcPr>
          <w:p w14:paraId="6B15C8A7" w14:textId="19F17101" w:rsidR="00731AB6" w:rsidRPr="00C15328" w:rsidRDefault="00731AB6" w:rsidP="00731AB6">
            <w:pPr>
              <w:pStyle w:val="TekstTabeli"/>
              <w:rPr>
                <w:lang w:val="pl-PL"/>
              </w:rPr>
            </w:pPr>
            <w:r w:rsidRPr="00C15328">
              <w:rPr>
                <w:lang w:val="pl-PL"/>
              </w:rPr>
              <w:t>43</w:t>
            </w:r>
          </w:p>
        </w:tc>
        <w:tc>
          <w:tcPr>
            <w:tcW w:w="3787" w:type="dxa"/>
          </w:tcPr>
          <w:p w14:paraId="377E8539" w14:textId="669A005F" w:rsidR="00731AB6" w:rsidRPr="00C15328" w:rsidRDefault="00731AB6" w:rsidP="00731AB6">
            <w:pPr>
              <w:pStyle w:val="TekstTabeli"/>
              <w:rPr>
                <w:lang w:val="pl-PL"/>
              </w:rPr>
            </w:pPr>
            <w:r w:rsidRPr="00C15328">
              <w:rPr>
                <w:lang w:val="pl-PL"/>
              </w:rPr>
              <w:t>pracownicy</w:t>
            </w:r>
          </w:p>
        </w:tc>
        <w:tc>
          <w:tcPr>
            <w:tcW w:w="4747" w:type="dxa"/>
          </w:tcPr>
          <w:p w14:paraId="0BC9A4EA" w14:textId="3B6CBD5E" w:rsidR="00731AB6" w:rsidRPr="00C15328" w:rsidRDefault="00731AB6" w:rsidP="00731AB6">
            <w:pPr>
              <w:pStyle w:val="TekstTabeli"/>
              <w:rPr>
                <w:lang w:val="pl-PL"/>
              </w:rPr>
            </w:pPr>
            <w:r>
              <w:rPr>
                <w:lang w:val="pl-PL"/>
              </w:rPr>
              <w:t>pracownicy</w:t>
            </w:r>
          </w:p>
        </w:tc>
      </w:tr>
      <w:tr w:rsidR="00731AB6" w:rsidRPr="00C15328" w14:paraId="40121614" w14:textId="77777777" w:rsidTr="00707C8A">
        <w:trPr>
          <w:cantSplit/>
        </w:trPr>
        <w:tc>
          <w:tcPr>
            <w:tcW w:w="536" w:type="dxa"/>
          </w:tcPr>
          <w:p w14:paraId="72778536" w14:textId="442C61DD" w:rsidR="00731AB6" w:rsidRPr="00C15328" w:rsidRDefault="00731AB6" w:rsidP="00731AB6">
            <w:pPr>
              <w:pStyle w:val="TekstTabeli"/>
              <w:rPr>
                <w:lang w:val="pl-PL"/>
              </w:rPr>
            </w:pPr>
            <w:r w:rsidRPr="00C15328">
              <w:rPr>
                <w:lang w:val="pl-PL"/>
              </w:rPr>
              <w:t>44</w:t>
            </w:r>
          </w:p>
        </w:tc>
        <w:tc>
          <w:tcPr>
            <w:tcW w:w="3787" w:type="dxa"/>
          </w:tcPr>
          <w:p w14:paraId="10A0A012" w14:textId="63A752E1" w:rsidR="00731AB6" w:rsidRPr="00C15328" w:rsidRDefault="00731AB6" w:rsidP="00731AB6">
            <w:pPr>
              <w:pStyle w:val="TekstTabeli"/>
              <w:rPr>
                <w:lang w:val="pl-PL"/>
              </w:rPr>
            </w:pPr>
            <w:r w:rsidRPr="00C15328">
              <w:rPr>
                <w:lang w:val="pl-PL"/>
              </w:rPr>
              <w:t>profesjonaliści od public relations</w:t>
            </w:r>
          </w:p>
        </w:tc>
        <w:tc>
          <w:tcPr>
            <w:tcW w:w="4747" w:type="dxa"/>
          </w:tcPr>
          <w:p w14:paraId="7D299A51" w14:textId="58660F79" w:rsidR="00731AB6" w:rsidRPr="00C15328" w:rsidRDefault="00731AB6" w:rsidP="00731AB6">
            <w:pPr>
              <w:pStyle w:val="TekstTabeli"/>
              <w:rPr>
                <w:lang w:val="pl-PL"/>
              </w:rPr>
            </w:pPr>
            <w:r w:rsidRPr="00C15328">
              <w:rPr>
                <w:lang w:val="pl-PL"/>
              </w:rPr>
              <w:t>dostawcy</w:t>
            </w:r>
          </w:p>
        </w:tc>
      </w:tr>
      <w:tr w:rsidR="00731AB6" w:rsidRPr="00C15328" w14:paraId="1930BADB" w14:textId="77777777" w:rsidTr="00707C8A">
        <w:trPr>
          <w:cantSplit/>
        </w:trPr>
        <w:tc>
          <w:tcPr>
            <w:tcW w:w="536" w:type="dxa"/>
          </w:tcPr>
          <w:p w14:paraId="0265C3C3" w14:textId="792645FB" w:rsidR="00731AB6" w:rsidRPr="00C15328" w:rsidRDefault="00731AB6" w:rsidP="00731AB6">
            <w:pPr>
              <w:pStyle w:val="TekstTabeli"/>
              <w:rPr>
                <w:lang w:val="pl-PL"/>
              </w:rPr>
            </w:pPr>
            <w:r w:rsidRPr="00C15328">
              <w:rPr>
                <w:lang w:val="pl-PL"/>
              </w:rPr>
              <w:t>45</w:t>
            </w:r>
          </w:p>
        </w:tc>
        <w:tc>
          <w:tcPr>
            <w:tcW w:w="3787" w:type="dxa"/>
          </w:tcPr>
          <w:p w14:paraId="10E5D276" w14:textId="000323DF" w:rsidR="00731AB6" w:rsidRPr="00C15328" w:rsidRDefault="00731AB6" w:rsidP="00731AB6">
            <w:pPr>
              <w:pStyle w:val="TekstTabeli"/>
              <w:rPr>
                <w:lang w:val="pl-PL"/>
              </w:rPr>
            </w:pPr>
            <w:r w:rsidRPr="00C15328">
              <w:rPr>
                <w:lang w:val="pl-PL"/>
              </w:rPr>
              <w:t>programy szkoleniowe firm (lub dla firm)</w:t>
            </w:r>
          </w:p>
        </w:tc>
        <w:tc>
          <w:tcPr>
            <w:tcW w:w="4747" w:type="dxa"/>
          </w:tcPr>
          <w:p w14:paraId="5BC7C07F" w14:textId="45BE55C5" w:rsidR="00731AB6" w:rsidRPr="00C15328" w:rsidRDefault="00731AB6" w:rsidP="00731AB6">
            <w:pPr>
              <w:pStyle w:val="TekstTabeli"/>
              <w:rPr>
                <w:lang w:val="pl-PL"/>
              </w:rPr>
            </w:pPr>
            <w:r w:rsidRPr="00C15328">
              <w:rPr>
                <w:lang w:val="pl-PL"/>
              </w:rPr>
              <w:t>konkurencja - substytuty</w:t>
            </w:r>
          </w:p>
        </w:tc>
      </w:tr>
      <w:tr w:rsidR="00731AB6" w:rsidRPr="00C15328" w14:paraId="52B1B8E0" w14:textId="77777777" w:rsidTr="00707C8A">
        <w:trPr>
          <w:cantSplit/>
        </w:trPr>
        <w:tc>
          <w:tcPr>
            <w:tcW w:w="536" w:type="dxa"/>
          </w:tcPr>
          <w:p w14:paraId="24E4F694" w14:textId="599EEB29" w:rsidR="00731AB6" w:rsidRPr="00C15328" w:rsidRDefault="00731AB6" w:rsidP="00731AB6">
            <w:pPr>
              <w:pStyle w:val="TekstTabeli"/>
              <w:rPr>
                <w:lang w:val="pl-PL"/>
              </w:rPr>
            </w:pPr>
            <w:r w:rsidRPr="00C15328">
              <w:rPr>
                <w:lang w:val="pl-PL"/>
              </w:rPr>
              <w:t>46</w:t>
            </w:r>
          </w:p>
        </w:tc>
        <w:tc>
          <w:tcPr>
            <w:tcW w:w="3787" w:type="dxa"/>
          </w:tcPr>
          <w:p w14:paraId="7D7D1A8D" w14:textId="76AE4D43" w:rsidR="00731AB6" w:rsidRPr="00C15328" w:rsidRDefault="00731AB6" w:rsidP="00731AB6">
            <w:pPr>
              <w:pStyle w:val="TekstTabeli"/>
              <w:rPr>
                <w:lang w:val="pl-PL"/>
              </w:rPr>
            </w:pPr>
            <w:r w:rsidRPr="00C15328">
              <w:rPr>
                <w:lang w:val="pl-PL"/>
              </w:rPr>
              <w:t>prywatne instytucje wyższego wykształcenia</w:t>
            </w:r>
          </w:p>
        </w:tc>
        <w:tc>
          <w:tcPr>
            <w:tcW w:w="4747" w:type="dxa"/>
          </w:tcPr>
          <w:p w14:paraId="43709FDD" w14:textId="2B9C20AE" w:rsidR="00731AB6" w:rsidRPr="00C15328" w:rsidRDefault="00731AB6" w:rsidP="00731AB6">
            <w:pPr>
              <w:pStyle w:val="TekstTabeli"/>
              <w:rPr>
                <w:lang w:val="pl-PL"/>
              </w:rPr>
            </w:pPr>
            <w:r w:rsidRPr="00C15328">
              <w:rPr>
                <w:lang w:val="pl-PL"/>
              </w:rPr>
              <w:t>konkurencja bezpośrednia</w:t>
            </w:r>
          </w:p>
        </w:tc>
      </w:tr>
      <w:tr w:rsidR="00731AB6" w:rsidRPr="00C15328" w14:paraId="26457D25" w14:textId="77777777" w:rsidTr="00707C8A">
        <w:trPr>
          <w:cantSplit/>
        </w:trPr>
        <w:tc>
          <w:tcPr>
            <w:tcW w:w="536" w:type="dxa"/>
          </w:tcPr>
          <w:p w14:paraId="15910061" w14:textId="4AFFD056" w:rsidR="00731AB6" w:rsidRPr="00C15328" w:rsidRDefault="00731AB6" w:rsidP="00731AB6">
            <w:pPr>
              <w:pStyle w:val="TekstTabeli"/>
              <w:rPr>
                <w:lang w:val="pl-PL"/>
              </w:rPr>
            </w:pPr>
            <w:r w:rsidRPr="00C15328">
              <w:rPr>
                <w:lang w:val="pl-PL"/>
              </w:rPr>
              <w:t>47</w:t>
            </w:r>
          </w:p>
        </w:tc>
        <w:tc>
          <w:tcPr>
            <w:tcW w:w="3787" w:type="dxa"/>
          </w:tcPr>
          <w:p w14:paraId="070E502E" w14:textId="1E4E77A6" w:rsidR="00731AB6" w:rsidRPr="00C15328" w:rsidRDefault="00731AB6" w:rsidP="00731AB6">
            <w:pPr>
              <w:pStyle w:val="TekstTabeli"/>
              <w:rPr>
                <w:lang w:val="pl-PL"/>
              </w:rPr>
            </w:pPr>
            <w:r w:rsidRPr="00C15328">
              <w:rPr>
                <w:lang w:val="pl-PL"/>
              </w:rPr>
              <w:t>przedsiębiorstwa użyteczności publicznej</w:t>
            </w:r>
          </w:p>
        </w:tc>
        <w:tc>
          <w:tcPr>
            <w:tcW w:w="4747" w:type="dxa"/>
          </w:tcPr>
          <w:p w14:paraId="4B26B047" w14:textId="12AB8BB2" w:rsidR="00731AB6" w:rsidRPr="00C15328" w:rsidRDefault="00731AB6" w:rsidP="00731AB6">
            <w:pPr>
              <w:pStyle w:val="TekstTabeli"/>
              <w:rPr>
                <w:lang w:val="pl-PL"/>
              </w:rPr>
            </w:pPr>
            <w:r w:rsidRPr="00C15328">
              <w:rPr>
                <w:lang w:val="pl-PL"/>
              </w:rPr>
              <w:t>dostawcy</w:t>
            </w:r>
          </w:p>
        </w:tc>
      </w:tr>
      <w:tr w:rsidR="00731AB6" w:rsidRPr="00C15328" w14:paraId="7269C9BC" w14:textId="77777777" w:rsidTr="00707C8A">
        <w:trPr>
          <w:cantSplit/>
        </w:trPr>
        <w:tc>
          <w:tcPr>
            <w:tcW w:w="536" w:type="dxa"/>
          </w:tcPr>
          <w:p w14:paraId="51937314" w14:textId="35F8C3C2" w:rsidR="00731AB6" w:rsidRPr="00C15328" w:rsidRDefault="00731AB6" w:rsidP="00731AB6">
            <w:pPr>
              <w:pStyle w:val="TekstTabeli"/>
              <w:rPr>
                <w:lang w:val="pl-PL"/>
              </w:rPr>
            </w:pPr>
            <w:r w:rsidRPr="00C15328">
              <w:rPr>
                <w:lang w:val="pl-PL"/>
              </w:rPr>
              <w:t>48</w:t>
            </w:r>
          </w:p>
        </w:tc>
        <w:tc>
          <w:tcPr>
            <w:tcW w:w="3787" w:type="dxa"/>
          </w:tcPr>
          <w:p w14:paraId="52DEB6C1" w14:textId="55790808" w:rsidR="00731AB6" w:rsidRPr="00C15328" w:rsidRDefault="00731AB6" w:rsidP="00731AB6">
            <w:pPr>
              <w:pStyle w:val="TekstTabeli"/>
              <w:rPr>
                <w:lang w:val="pl-PL"/>
              </w:rPr>
            </w:pPr>
            <w:r w:rsidRPr="00C15328">
              <w:rPr>
                <w:lang w:val="pl-PL"/>
              </w:rPr>
              <w:t>przemysł</w:t>
            </w:r>
          </w:p>
        </w:tc>
        <w:tc>
          <w:tcPr>
            <w:tcW w:w="4747" w:type="dxa"/>
          </w:tcPr>
          <w:p w14:paraId="4515DA70" w14:textId="758AA314" w:rsidR="00731AB6" w:rsidRPr="00C15328" w:rsidRDefault="00731AB6" w:rsidP="00731AB6">
            <w:pPr>
              <w:pStyle w:val="TekstTabeli"/>
              <w:rPr>
                <w:lang w:val="pl-PL"/>
              </w:rPr>
            </w:pPr>
            <w:r w:rsidRPr="00C15328">
              <w:rPr>
                <w:lang w:val="pl-PL"/>
              </w:rPr>
              <w:t xml:space="preserve">darczyńcy grupowi lub organizacyjni; </w:t>
            </w:r>
            <w:r>
              <w:rPr>
                <w:lang w:val="pl-PL"/>
              </w:rPr>
              <w:br/>
            </w:r>
            <w:r w:rsidRPr="00C15328">
              <w:rPr>
                <w:lang w:val="pl-PL"/>
              </w:rP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731AB6">
            <w:pPr>
              <w:pStyle w:val="TekstTabeli"/>
              <w:rPr>
                <w:lang w:val="pl-PL"/>
              </w:rPr>
            </w:pPr>
            <w:r w:rsidRPr="00C15328">
              <w:rPr>
                <w:lang w:val="pl-PL"/>
              </w:rPr>
              <w:t>49</w:t>
            </w:r>
          </w:p>
        </w:tc>
        <w:tc>
          <w:tcPr>
            <w:tcW w:w="3787" w:type="dxa"/>
          </w:tcPr>
          <w:p w14:paraId="5F6D2356" w14:textId="114CC785" w:rsidR="00731AB6" w:rsidRPr="00C15328" w:rsidRDefault="00731AB6" w:rsidP="00731AB6">
            <w:pPr>
              <w:pStyle w:val="TekstTabeli"/>
              <w:rPr>
                <w:lang w:val="pl-PL"/>
              </w:rPr>
            </w:pPr>
            <w:r w:rsidRPr="00C15328">
              <w:rPr>
                <w:lang w:val="pl-PL"/>
              </w:rPr>
              <w:t>przyjaciele</w:t>
            </w:r>
          </w:p>
        </w:tc>
        <w:tc>
          <w:tcPr>
            <w:tcW w:w="4747" w:type="dxa"/>
          </w:tcPr>
          <w:p w14:paraId="78F185C3" w14:textId="0A6421D4" w:rsidR="00731AB6" w:rsidRPr="00C15328" w:rsidRDefault="00731AB6" w:rsidP="00731AB6">
            <w:pPr>
              <w:pStyle w:val="TekstTabeli"/>
              <w:rPr>
                <w:lang w:val="pl-PL"/>
              </w:rPr>
            </w:pPr>
            <w:r w:rsidRPr="00C15328">
              <w:rPr>
                <w:lang w:val="pl-PL"/>
              </w:rPr>
              <w:t>darczyńcy indywidualni</w:t>
            </w:r>
          </w:p>
        </w:tc>
      </w:tr>
      <w:tr w:rsidR="00731AB6" w:rsidRPr="00C15328" w14:paraId="011BE5B6" w14:textId="77777777" w:rsidTr="00707C8A">
        <w:trPr>
          <w:cantSplit/>
        </w:trPr>
        <w:tc>
          <w:tcPr>
            <w:tcW w:w="536" w:type="dxa"/>
          </w:tcPr>
          <w:p w14:paraId="68AAF571" w14:textId="5F0C175F" w:rsidR="00731AB6" w:rsidRPr="00C15328" w:rsidRDefault="00731AB6" w:rsidP="00731AB6">
            <w:pPr>
              <w:pStyle w:val="TekstTabeli"/>
              <w:rPr>
                <w:lang w:val="pl-PL"/>
              </w:rPr>
            </w:pPr>
            <w:r w:rsidRPr="00C15328">
              <w:rPr>
                <w:lang w:val="pl-PL"/>
              </w:rPr>
              <w:lastRenderedPageBreak/>
              <w:t>50</w:t>
            </w:r>
          </w:p>
        </w:tc>
        <w:tc>
          <w:tcPr>
            <w:tcW w:w="3787" w:type="dxa"/>
          </w:tcPr>
          <w:p w14:paraId="3BB0D0B6" w14:textId="47E71663" w:rsidR="00731AB6" w:rsidRPr="00C15328" w:rsidRDefault="00731AB6" w:rsidP="00731AB6">
            <w:pPr>
              <w:pStyle w:val="TekstTabeli"/>
              <w:rPr>
                <w:lang w:val="pl-PL"/>
              </w:rPr>
            </w:pPr>
            <w:r>
              <w:rPr>
                <w:lang w:val="pl-PL"/>
              </w:rPr>
              <w:t>przyszli studenci</w:t>
            </w:r>
          </w:p>
        </w:tc>
        <w:tc>
          <w:tcPr>
            <w:tcW w:w="4747" w:type="dxa"/>
          </w:tcPr>
          <w:p w14:paraId="0943979C" w14:textId="07954406" w:rsidR="00731AB6" w:rsidRPr="00C15328" w:rsidRDefault="00731AB6" w:rsidP="00731AB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731AB6" w:rsidRPr="00C15328" w14:paraId="0CD6235A" w14:textId="77777777" w:rsidTr="00707C8A">
        <w:trPr>
          <w:cantSplit/>
        </w:trPr>
        <w:tc>
          <w:tcPr>
            <w:tcW w:w="536" w:type="dxa"/>
          </w:tcPr>
          <w:p w14:paraId="23152E7E" w14:textId="2F3B608B" w:rsidR="00731AB6" w:rsidRPr="00C15328" w:rsidRDefault="00731AB6" w:rsidP="00731AB6">
            <w:pPr>
              <w:pStyle w:val="TekstTabeli"/>
              <w:rPr>
                <w:lang w:val="pl-PL"/>
              </w:rPr>
            </w:pPr>
            <w:r w:rsidRPr="00C15328">
              <w:rPr>
                <w:lang w:val="pl-PL"/>
              </w:rPr>
              <w:t>51</w:t>
            </w:r>
          </w:p>
        </w:tc>
        <w:tc>
          <w:tcPr>
            <w:tcW w:w="3787" w:type="dxa"/>
          </w:tcPr>
          <w:p w14:paraId="7EA565EC" w14:textId="5741570E" w:rsidR="00731AB6" w:rsidRPr="00C15328" w:rsidRDefault="00731AB6" w:rsidP="00731AB6">
            <w:pPr>
              <w:pStyle w:val="TekstTabeli"/>
              <w:rPr>
                <w:lang w:val="pl-PL"/>
              </w:rPr>
            </w:pPr>
            <w:r w:rsidRPr="00C15328">
              <w:rPr>
                <w:lang w:val="pl-PL"/>
              </w:rPr>
              <w:t>publiczne instytucje wyższego wykształcenia</w:t>
            </w:r>
          </w:p>
        </w:tc>
        <w:tc>
          <w:tcPr>
            <w:tcW w:w="4747" w:type="dxa"/>
          </w:tcPr>
          <w:p w14:paraId="2A43F9E2" w14:textId="52AA90E5" w:rsidR="00731AB6" w:rsidRPr="00C15328" w:rsidRDefault="00731AB6" w:rsidP="00731AB6">
            <w:pPr>
              <w:pStyle w:val="TekstTabeli"/>
              <w:rPr>
                <w:lang w:val="pl-PL"/>
              </w:rPr>
            </w:pPr>
            <w:r w:rsidRPr="00C15328">
              <w:rPr>
                <w:lang w:val="pl-PL"/>
              </w:rPr>
              <w:t>konkurencja bezpośrednia</w:t>
            </w:r>
          </w:p>
        </w:tc>
      </w:tr>
      <w:tr w:rsidR="00731AB6" w:rsidRPr="00C15328" w14:paraId="7351294B" w14:textId="77777777" w:rsidTr="00707C8A">
        <w:trPr>
          <w:cantSplit/>
        </w:trPr>
        <w:tc>
          <w:tcPr>
            <w:tcW w:w="536" w:type="dxa"/>
          </w:tcPr>
          <w:p w14:paraId="42239F0D" w14:textId="7D91F9FC" w:rsidR="00731AB6" w:rsidRPr="00C15328" w:rsidRDefault="00731AB6" w:rsidP="00731AB6">
            <w:pPr>
              <w:pStyle w:val="TekstTabeli"/>
              <w:rPr>
                <w:lang w:val="pl-PL"/>
              </w:rPr>
            </w:pPr>
            <w:r w:rsidRPr="00C15328">
              <w:rPr>
                <w:lang w:val="pl-PL"/>
              </w:rPr>
              <w:t>52</w:t>
            </w:r>
          </w:p>
        </w:tc>
        <w:tc>
          <w:tcPr>
            <w:tcW w:w="3787" w:type="dxa"/>
          </w:tcPr>
          <w:p w14:paraId="264826C6" w14:textId="40CD9388" w:rsidR="00731AB6" w:rsidRPr="00C15328" w:rsidRDefault="00731AB6" w:rsidP="00731AB6">
            <w:pPr>
              <w:pStyle w:val="TekstTabeli"/>
              <w:rPr>
                <w:lang w:val="pl-PL"/>
              </w:rPr>
            </w:pPr>
            <w:r w:rsidRPr="00C15328">
              <w:rPr>
                <w:lang w:val="pl-PL"/>
              </w:rPr>
              <w:t>rady badawcze</w:t>
            </w:r>
          </w:p>
        </w:tc>
        <w:tc>
          <w:tcPr>
            <w:tcW w:w="4747" w:type="dxa"/>
          </w:tcPr>
          <w:p w14:paraId="3904417D" w14:textId="3A1C0E13" w:rsidR="00731AB6" w:rsidRPr="00C15328" w:rsidRDefault="00731AB6" w:rsidP="00731AB6">
            <w:pPr>
              <w:pStyle w:val="TekstTabeli"/>
              <w:rPr>
                <w:lang w:val="pl-PL"/>
              </w:rPr>
            </w:pPr>
            <w:r w:rsidRPr="00C15328">
              <w:rPr>
                <w:lang w:val="pl-PL"/>
              </w:rPr>
              <w:t xml:space="preserve">darczyńcy grupowi lub organizacyjni; </w:t>
            </w:r>
            <w:r>
              <w:rPr>
                <w:lang w:val="pl-PL"/>
              </w:rPr>
              <w:br/>
            </w:r>
            <w:proofErr w:type="spellStart"/>
            <w:r w:rsidRPr="00C15328">
              <w:rPr>
                <w:lang w:val="pl-PL"/>
              </w:rPr>
              <w:t>regulatorzy</w:t>
            </w:r>
            <w:proofErr w:type="spellEnd"/>
            <w:r w:rsidRPr="00C15328">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731AB6">
            <w:pPr>
              <w:pStyle w:val="TekstTabeli"/>
              <w:rPr>
                <w:lang w:val="pl-PL"/>
              </w:rPr>
            </w:pPr>
            <w:r w:rsidRPr="00C15328">
              <w:rPr>
                <w:lang w:val="pl-PL"/>
              </w:rPr>
              <w:t>53</w:t>
            </w:r>
          </w:p>
        </w:tc>
        <w:tc>
          <w:tcPr>
            <w:tcW w:w="3787" w:type="dxa"/>
          </w:tcPr>
          <w:p w14:paraId="0BAA1258" w14:textId="0C66B58B" w:rsidR="00731AB6" w:rsidRPr="00C15328" w:rsidRDefault="00731AB6" w:rsidP="00731AB6">
            <w:pPr>
              <w:pStyle w:val="TekstTabeli"/>
              <w:rPr>
                <w:lang w:val="pl-PL"/>
              </w:rPr>
            </w:pPr>
            <w:r w:rsidRPr="00C15328">
              <w:rPr>
                <w:lang w:val="pl-PL"/>
              </w:rPr>
              <w:t>rady dyrektorów</w:t>
            </w:r>
          </w:p>
        </w:tc>
        <w:tc>
          <w:tcPr>
            <w:tcW w:w="4747" w:type="dxa"/>
          </w:tcPr>
          <w:p w14:paraId="168E6342" w14:textId="0DB4B2DB" w:rsidR="00731AB6" w:rsidRPr="00C15328" w:rsidRDefault="00731AB6" w:rsidP="00731AB6">
            <w:pPr>
              <w:pStyle w:val="TekstTabeli"/>
              <w:rPr>
                <w:lang w:val="pl-PL"/>
              </w:rPr>
            </w:pPr>
            <w:r w:rsidRPr="00C15328">
              <w:rPr>
                <w:lang w:val="pl-PL"/>
              </w:rPr>
              <w:t>podmioty współzarządzające</w:t>
            </w:r>
          </w:p>
        </w:tc>
      </w:tr>
      <w:tr w:rsidR="00731AB6" w:rsidRPr="00C15328" w14:paraId="6A74FC87" w14:textId="77777777" w:rsidTr="00707C8A">
        <w:trPr>
          <w:cantSplit/>
        </w:trPr>
        <w:tc>
          <w:tcPr>
            <w:tcW w:w="536" w:type="dxa"/>
          </w:tcPr>
          <w:p w14:paraId="596C02F7" w14:textId="43B12A91" w:rsidR="00731AB6" w:rsidRPr="00C15328" w:rsidRDefault="00731AB6" w:rsidP="00731AB6">
            <w:pPr>
              <w:pStyle w:val="TekstTabeli"/>
              <w:rPr>
                <w:lang w:val="pl-PL"/>
              </w:rPr>
            </w:pPr>
            <w:r w:rsidRPr="00C15328">
              <w:rPr>
                <w:lang w:val="pl-PL"/>
              </w:rPr>
              <w:t>54</w:t>
            </w:r>
          </w:p>
        </w:tc>
        <w:tc>
          <w:tcPr>
            <w:tcW w:w="3787" w:type="dxa"/>
          </w:tcPr>
          <w:p w14:paraId="7F1B643F" w14:textId="329F94F6" w:rsidR="00731AB6" w:rsidRPr="00C15328" w:rsidRDefault="00731AB6" w:rsidP="00731AB6">
            <w:pPr>
              <w:pStyle w:val="TekstTabeli"/>
              <w:rPr>
                <w:lang w:val="pl-PL"/>
              </w:rPr>
            </w:pPr>
            <w:r w:rsidRPr="00C15328">
              <w:rPr>
                <w:lang w:val="pl-PL"/>
              </w:rPr>
              <w:t>rektorzy (oraz prorektorzy)</w:t>
            </w:r>
          </w:p>
        </w:tc>
        <w:tc>
          <w:tcPr>
            <w:tcW w:w="4747" w:type="dxa"/>
          </w:tcPr>
          <w:p w14:paraId="58E1D353" w14:textId="597E6AAF" w:rsidR="00731AB6" w:rsidRPr="00C15328" w:rsidRDefault="00731AB6" w:rsidP="00731AB6">
            <w:pPr>
              <w:pStyle w:val="TekstTabeli"/>
              <w:rPr>
                <w:lang w:val="pl-PL"/>
              </w:rPr>
            </w:pPr>
            <w:r w:rsidRPr="00C15328">
              <w:rPr>
                <w:lang w:val="pl-PL"/>
              </w:rPr>
              <w:t>zarządzanie</w:t>
            </w:r>
          </w:p>
        </w:tc>
      </w:tr>
      <w:tr w:rsidR="00731AB6" w:rsidRPr="00C15328" w14:paraId="4BFE9FC9" w14:textId="77777777" w:rsidTr="00707C8A">
        <w:trPr>
          <w:cantSplit/>
        </w:trPr>
        <w:tc>
          <w:tcPr>
            <w:tcW w:w="536" w:type="dxa"/>
          </w:tcPr>
          <w:p w14:paraId="5BA2FA45" w14:textId="632E6748" w:rsidR="00731AB6" w:rsidRPr="00C15328" w:rsidRDefault="00731AB6" w:rsidP="00731AB6">
            <w:pPr>
              <w:pStyle w:val="TekstTabeli"/>
              <w:rPr>
                <w:lang w:val="pl-PL"/>
              </w:rPr>
            </w:pPr>
            <w:r w:rsidRPr="00C15328">
              <w:rPr>
                <w:lang w:val="pl-PL"/>
              </w:rPr>
              <w:t>55</w:t>
            </w:r>
          </w:p>
        </w:tc>
        <w:tc>
          <w:tcPr>
            <w:tcW w:w="3787" w:type="dxa"/>
          </w:tcPr>
          <w:p w14:paraId="2508BE08" w14:textId="737B96FD" w:rsidR="00731AB6" w:rsidRPr="00C15328" w:rsidRDefault="00731AB6" w:rsidP="00731AB6">
            <w:pPr>
              <w:pStyle w:val="TekstTabeli"/>
              <w:rPr>
                <w:lang w:val="pl-PL"/>
              </w:rPr>
            </w:pPr>
            <w:r w:rsidRPr="00C15328">
              <w:rPr>
                <w:lang w:val="pl-PL"/>
              </w:rPr>
              <w:t>rodzice</w:t>
            </w:r>
          </w:p>
        </w:tc>
        <w:tc>
          <w:tcPr>
            <w:tcW w:w="4747" w:type="dxa"/>
          </w:tcPr>
          <w:p w14:paraId="5B6EFD77" w14:textId="5C2793E8" w:rsidR="00731AB6" w:rsidRPr="00C15328" w:rsidRDefault="00731AB6" w:rsidP="00731AB6">
            <w:pPr>
              <w:pStyle w:val="TekstTabeli"/>
              <w:rPr>
                <w:lang w:val="pl-PL"/>
              </w:rPr>
            </w:pPr>
            <w:r w:rsidRPr="00C15328">
              <w:rPr>
                <w:lang w:val="pl-PL"/>
              </w:rPr>
              <w:t>darczyńcy indywidualni</w:t>
            </w:r>
          </w:p>
        </w:tc>
      </w:tr>
      <w:tr w:rsidR="00731AB6" w:rsidRPr="00C15328" w14:paraId="3B7E88D7" w14:textId="77777777" w:rsidTr="00707C8A">
        <w:trPr>
          <w:cantSplit/>
        </w:trPr>
        <w:tc>
          <w:tcPr>
            <w:tcW w:w="536" w:type="dxa"/>
          </w:tcPr>
          <w:p w14:paraId="4748F0D0" w14:textId="7368F0C8" w:rsidR="00731AB6" w:rsidRPr="00C15328" w:rsidRDefault="00731AB6" w:rsidP="00731AB6">
            <w:pPr>
              <w:pStyle w:val="TekstTabeli"/>
              <w:rPr>
                <w:lang w:val="pl-PL"/>
              </w:rPr>
            </w:pPr>
            <w:r w:rsidRPr="00C15328">
              <w:rPr>
                <w:lang w:val="pl-PL"/>
              </w:rPr>
              <w:t>56</w:t>
            </w:r>
          </w:p>
        </w:tc>
        <w:tc>
          <w:tcPr>
            <w:tcW w:w="3787" w:type="dxa"/>
          </w:tcPr>
          <w:p w14:paraId="0244CEE5" w14:textId="4CFDE156" w:rsidR="00731AB6" w:rsidRPr="00C15328" w:rsidRDefault="00731AB6" w:rsidP="00731AB6">
            <w:pPr>
              <w:pStyle w:val="TekstTabeli"/>
              <w:rPr>
                <w:lang w:val="pl-PL"/>
              </w:rPr>
            </w:pPr>
            <w:r w:rsidRPr="00C15328">
              <w:rPr>
                <w:lang w:val="pl-PL"/>
              </w:rPr>
              <w:t>rodziny studentów</w:t>
            </w:r>
          </w:p>
        </w:tc>
        <w:tc>
          <w:tcPr>
            <w:tcW w:w="4747" w:type="dxa"/>
          </w:tcPr>
          <w:p w14:paraId="24C1D7BF" w14:textId="09DB676C" w:rsidR="00731AB6" w:rsidRPr="00C15328" w:rsidRDefault="00731AB6" w:rsidP="00731AB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731AB6" w:rsidRPr="00C15328" w14:paraId="1062CE5A" w14:textId="77777777" w:rsidTr="00707C8A">
        <w:trPr>
          <w:cantSplit/>
        </w:trPr>
        <w:tc>
          <w:tcPr>
            <w:tcW w:w="536" w:type="dxa"/>
          </w:tcPr>
          <w:p w14:paraId="70458B99" w14:textId="02310609" w:rsidR="00731AB6" w:rsidRPr="00C15328" w:rsidRDefault="00731AB6" w:rsidP="00731AB6">
            <w:pPr>
              <w:pStyle w:val="TekstTabeli"/>
              <w:rPr>
                <w:lang w:val="pl-PL"/>
              </w:rPr>
            </w:pPr>
            <w:r w:rsidRPr="00C15328">
              <w:rPr>
                <w:lang w:val="pl-PL"/>
              </w:rPr>
              <w:t>57</w:t>
            </w:r>
          </w:p>
        </w:tc>
        <w:tc>
          <w:tcPr>
            <w:tcW w:w="3787" w:type="dxa"/>
          </w:tcPr>
          <w:p w14:paraId="00547168" w14:textId="4E9B1B22" w:rsidR="00731AB6" w:rsidRPr="00C15328" w:rsidRDefault="00731AB6" w:rsidP="00731AB6">
            <w:pPr>
              <w:pStyle w:val="TekstTabeli"/>
              <w:rPr>
                <w:lang w:val="pl-PL"/>
              </w:rPr>
            </w:pPr>
            <w:r w:rsidRPr="00C15328">
              <w:rPr>
                <w:lang w:val="pl-PL"/>
              </w:rPr>
              <w:t>rząd</w:t>
            </w:r>
          </w:p>
        </w:tc>
        <w:tc>
          <w:tcPr>
            <w:tcW w:w="4747" w:type="dxa"/>
          </w:tcPr>
          <w:p w14:paraId="428F5954" w14:textId="7D94DFEE" w:rsidR="00731AB6" w:rsidRPr="00C15328" w:rsidRDefault="00731AB6" w:rsidP="00731AB6">
            <w:pPr>
              <w:pStyle w:val="TekstTabeli"/>
              <w:rPr>
                <w:lang w:val="pl-PL"/>
              </w:rPr>
            </w:pPr>
            <w:r w:rsidRPr="00C15328">
              <w:rPr>
                <w:lang w:val="pl-PL"/>
              </w:rPr>
              <w:t>podmioty współzarządzające</w:t>
            </w:r>
          </w:p>
        </w:tc>
      </w:tr>
      <w:tr w:rsidR="00731AB6" w:rsidRPr="00C15328" w14:paraId="00E031B9" w14:textId="77777777" w:rsidTr="00707C8A">
        <w:trPr>
          <w:cantSplit/>
        </w:trPr>
        <w:tc>
          <w:tcPr>
            <w:tcW w:w="536" w:type="dxa"/>
          </w:tcPr>
          <w:p w14:paraId="134D03CD" w14:textId="661A8409" w:rsidR="00731AB6" w:rsidRPr="00C15328" w:rsidRDefault="00731AB6" w:rsidP="00731AB6">
            <w:pPr>
              <w:pStyle w:val="TekstTabeli"/>
              <w:rPr>
                <w:lang w:val="pl-PL"/>
              </w:rPr>
            </w:pPr>
            <w:r w:rsidRPr="00C15328">
              <w:rPr>
                <w:lang w:val="pl-PL"/>
              </w:rPr>
              <w:t>58</w:t>
            </w:r>
          </w:p>
        </w:tc>
        <w:tc>
          <w:tcPr>
            <w:tcW w:w="3787" w:type="dxa"/>
          </w:tcPr>
          <w:p w14:paraId="39930499" w14:textId="1873A60F" w:rsidR="00731AB6" w:rsidRPr="00C15328" w:rsidRDefault="00731AB6" w:rsidP="00731AB6">
            <w:pPr>
              <w:pStyle w:val="TekstTabeli"/>
              <w:rPr>
                <w:lang w:val="pl-PL"/>
              </w:rPr>
            </w:pPr>
            <w:r w:rsidRPr="00C15328">
              <w:rPr>
                <w:lang w:val="pl-PL"/>
              </w:rPr>
              <w:t>specjalne grupy zainteresowań</w:t>
            </w:r>
          </w:p>
        </w:tc>
        <w:tc>
          <w:tcPr>
            <w:tcW w:w="4747" w:type="dxa"/>
          </w:tcPr>
          <w:p w14:paraId="58243A5F" w14:textId="18891761" w:rsidR="00731AB6" w:rsidRPr="00C15328" w:rsidRDefault="00731AB6" w:rsidP="00731AB6">
            <w:pPr>
              <w:pStyle w:val="TekstTabeli"/>
              <w:rPr>
                <w:lang w:val="pl-PL"/>
              </w:rPr>
            </w:pPr>
            <w:r w:rsidRPr="00C15328">
              <w:rPr>
                <w:lang w:val="pl-PL"/>
              </w:rPr>
              <w:t>społeczności</w:t>
            </w:r>
          </w:p>
        </w:tc>
      </w:tr>
      <w:tr w:rsidR="00731AB6" w:rsidRPr="00C15328" w14:paraId="10858A35" w14:textId="77777777" w:rsidTr="00707C8A">
        <w:trPr>
          <w:cantSplit/>
        </w:trPr>
        <w:tc>
          <w:tcPr>
            <w:tcW w:w="536" w:type="dxa"/>
          </w:tcPr>
          <w:p w14:paraId="06C4C4AC" w14:textId="4AB42DEC" w:rsidR="00731AB6" w:rsidRPr="00C15328" w:rsidRDefault="00731AB6" w:rsidP="00731AB6">
            <w:pPr>
              <w:pStyle w:val="TekstTabeli"/>
              <w:rPr>
                <w:lang w:val="pl-PL"/>
              </w:rPr>
            </w:pPr>
            <w:r w:rsidRPr="00C15328">
              <w:rPr>
                <w:lang w:val="pl-PL"/>
              </w:rPr>
              <w:t>59</w:t>
            </w:r>
          </w:p>
        </w:tc>
        <w:tc>
          <w:tcPr>
            <w:tcW w:w="3787" w:type="dxa"/>
          </w:tcPr>
          <w:p w14:paraId="33E02634" w14:textId="25DA47E2" w:rsidR="00731AB6" w:rsidRPr="00C15328" w:rsidRDefault="00731AB6" w:rsidP="00731AB6">
            <w:pPr>
              <w:pStyle w:val="TekstTabeli"/>
              <w:rPr>
                <w:lang w:val="pl-PL"/>
              </w:rPr>
            </w:pPr>
            <w:r w:rsidRPr="00C15328">
              <w:rPr>
                <w:lang w:val="pl-PL"/>
              </w:rPr>
              <w:t>społeczeństwo</w:t>
            </w:r>
          </w:p>
        </w:tc>
        <w:tc>
          <w:tcPr>
            <w:tcW w:w="4747" w:type="dxa"/>
          </w:tcPr>
          <w:p w14:paraId="392661DF" w14:textId="3CB9876E" w:rsidR="00731AB6" w:rsidRPr="00C15328" w:rsidRDefault="00731AB6" w:rsidP="00731AB6">
            <w:pPr>
              <w:pStyle w:val="TekstTabeli"/>
              <w:rPr>
                <w:lang w:val="pl-PL"/>
              </w:rPr>
            </w:pPr>
            <w:r w:rsidRPr="00C15328">
              <w:rPr>
                <w:lang w:val="pl-PL"/>
              </w:rPr>
              <w:t>społeczności</w:t>
            </w:r>
          </w:p>
        </w:tc>
      </w:tr>
      <w:tr w:rsidR="00731AB6" w:rsidRPr="00C15328" w14:paraId="1BC9387D" w14:textId="77777777" w:rsidTr="00707C8A">
        <w:trPr>
          <w:cantSplit/>
        </w:trPr>
        <w:tc>
          <w:tcPr>
            <w:tcW w:w="536" w:type="dxa"/>
          </w:tcPr>
          <w:p w14:paraId="7DF4A3F7" w14:textId="63DD24EF" w:rsidR="00731AB6" w:rsidRPr="00C15328" w:rsidRDefault="00731AB6" w:rsidP="00731AB6">
            <w:pPr>
              <w:pStyle w:val="TekstTabeli"/>
              <w:rPr>
                <w:lang w:val="pl-PL"/>
              </w:rPr>
            </w:pPr>
            <w:r w:rsidRPr="00C15328">
              <w:rPr>
                <w:lang w:val="pl-PL"/>
              </w:rPr>
              <w:t>60</w:t>
            </w:r>
          </w:p>
        </w:tc>
        <w:tc>
          <w:tcPr>
            <w:tcW w:w="3787" w:type="dxa"/>
          </w:tcPr>
          <w:p w14:paraId="6E13DB7B" w14:textId="2CD060C7" w:rsidR="00731AB6" w:rsidRPr="00C15328" w:rsidRDefault="00731AB6" w:rsidP="00731AB6">
            <w:pPr>
              <w:pStyle w:val="TekstTabeli"/>
              <w:rPr>
                <w:lang w:val="pl-PL"/>
              </w:rPr>
            </w:pPr>
            <w:r w:rsidRPr="00C15328">
              <w:rPr>
                <w:lang w:val="pl-PL"/>
              </w:rPr>
              <w:t>społeczne podmioty finansujące</w:t>
            </w:r>
          </w:p>
        </w:tc>
        <w:tc>
          <w:tcPr>
            <w:tcW w:w="4747" w:type="dxa"/>
          </w:tcPr>
          <w:p w14:paraId="0AD801C9" w14:textId="745C741E" w:rsidR="00731AB6" w:rsidRPr="00C15328" w:rsidRDefault="00731AB6" w:rsidP="00731AB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731AB6" w:rsidRPr="00C15328" w14:paraId="33A8F96A" w14:textId="77777777" w:rsidTr="00707C8A">
        <w:trPr>
          <w:cantSplit/>
        </w:trPr>
        <w:tc>
          <w:tcPr>
            <w:tcW w:w="536" w:type="dxa"/>
          </w:tcPr>
          <w:p w14:paraId="7FDBDAE6" w14:textId="4075ACB4" w:rsidR="00731AB6" w:rsidRPr="00C15328" w:rsidRDefault="00731AB6" w:rsidP="00731AB6">
            <w:pPr>
              <w:pStyle w:val="TekstTabeli"/>
              <w:rPr>
                <w:lang w:val="pl-PL"/>
              </w:rPr>
            </w:pPr>
            <w:r w:rsidRPr="00C15328">
              <w:rPr>
                <w:lang w:val="pl-PL"/>
              </w:rPr>
              <w:t>61</w:t>
            </w:r>
          </w:p>
        </w:tc>
        <w:tc>
          <w:tcPr>
            <w:tcW w:w="3787" w:type="dxa"/>
          </w:tcPr>
          <w:p w14:paraId="1188DD4B" w14:textId="31C3622A" w:rsidR="00731AB6" w:rsidRPr="00C15328" w:rsidRDefault="00731AB6" w:rsidP="00731AB6">
            <w:pPr>
              <w:pStyle w:val="TekstTabeli"/>
              <w:rPr>
                <w:lang w:val="pl-PL"/>
              </w:rPr>
            </w:pPr>
            <w:r w:rsidRPr="00C15328">
              <w:rPr>
                <w:lang w:val="pl-PL"/>
              </w:rPr>
              <w:t>społeczność biznesowa</w:t>
            </w:r>
          </w:p>
        </w:tc>
        <w:tc>
          <w:tcPr>
            <w:tcW w:w="4747" w:type="dxa"/>
          </w:tcPr>
          <w:p w14:paraId="4A9E3D78" w14:textId="36312BAE" w:rsidR="00731AB6" w:rsidRPr="00C15328" w:rsidRDefault="00731AB6" w:rsidP="00731AB6">
            <w:pPr>
              <w:pStyle w:val="TekstTabeli"/>
              <w:rPr>
                <w:lang w:val="pl-PL"/>
              </w:rPr>
            </w:pPr>
            <w:r w:rsidRPr="00C15328">
              <w:rPr>
                <w:lang w:val="pl-PL"/>
              </w:rPr>
              <w:t>społeczności</w:t>
            </w:r>
          </w:p>
        </w:tc>
      </w:tr>
      <w:tr w:rsidR="00731AB6" w:rsidRPr="00C15328" w14:paraId="6BC4EE55" w14:textId="77777777" w:rsidTr="00707C8A">
        <w:trPr>
          <w:cantSplit/>
        </w:trPr>
        <w:tc>
          <w:tcPr>
            <w:tcW w:w="536" w:type="dxa"/>
          </w:tcPr>
          <w:p w14:paraId="0E4FD687" w14:textId="2F42BE82" w:rsidR="00731AB6" w:rsidRPr="00C15328" w:rsidRDefault="00731AB6" w:rsidP="00731AB6">
            <w:pPr>
              <w:pStyle w:val="TekstTabeli"/>
              <w:rPr>
                <w:lang w:val="pl-PL"/>
              </w:rPr>
            </w:pPr>
            <w:r w:rsidRPr="00C15328">
              <w:rPr>
                <w:lang w:val="pl-PL"/>
              </w:rPr>
              <w:t>62</w:t>
            </w:r>
          </w:p>
        </w:tc>
        <w:tc>
          <w:tcPr>
            <w:tcW w:w="3787" w:type="dxa"/>
          </w:tcPr>
          <w:p w14:paraId="747522A8" w14:textId="2CEE8994" w:rsidR="00731AB6" w:rsidRPr="00C15328" w:rsidRDefault="00731AB6" w:rsidP="00731AB6">
            <w:pPr>
              <w:pStyle w:val="TekstTabeli"/>
              <w:rPr>
                <w:lang w:val="pl-PL"/>
              </w:rPr>
            </w:pPr>
            <w:r w:rsidRPr="00C15328">
              <w:rPr>
                <w:lang w:val="pl-PL"/>
              </w:rPr>
              <w:t>społeczność lokalna (w tym sąsiedztwo)</w:t>
            </w:r>
          </w:p>
        </w:tc>
        <w:tc>
          <w:tcPr>
            <w:tcW w:w="4747" w:type="dxa"/>
          </w:tcPr>
          <w:p w14:paraId="4CBF8E5A" w14:textId="411FE175" w:rsidR="00731AB6" w:rsidRPr="00C15328" w:rsidRDefault="00731AB6" w:rsidP="00731AB6">
            <w:pPr>
              <w:pStyle w:val="TekstTabeli"/>
              <w:rPr>
                <w:lang w:val="pl-PL"/>
              </w:rPr>
            </w:pPr>
            <w:r w:rsidRPr="00C15328">
              <w:rPr>
                <w:lang w:val="pl-PL"/>
              </w:rPr>
              <w:t>społeczności</w:t>
            </w:r>
          </w:p>
        </w:tc>
      </w:tr>
      <w:tr w:rsidR="00731AB6" w:rsidRPr="00C15328" w14:paraId="79E926F5" w14:textId="77777777" w:rsidTr="00707C8A">
        <w:trPr>
          <w:cantSplit/>
        </w:trPr>
        <w:tc>
          <w:tcPr>
            <w:tcW w:w="536" w:type="dxa"/>
          </w:tcPr>
          <w:p w14:paraId="01AA2D9F" w14:textId="639589D1" w:rsidR="00731AB6" w:rsidRPr="00C15328" w:rsidRDefault="00731AB6" w:rsidP="00731AB6">
            <w:pPr>
              <w:pStyle w:val="TekstTabeli"/>
              <w:rPr>
                <w:lang w:val="pl-PL"/>
              </w:rPr>
            </w:pPr>
            <w:r w:rsidRPr="00C15328">
              <w:rPr>
                <w:lang w:val="pl-PL"/>
              </w:rPr>
              <w:t>63</w:t>
            </w:r>
          </w:p>
        </w:tc>
        <w:tc>
          <w:tcPr>
            <w:tcW w:w="3787" w:type="dxa"/>
          </w:tcPr>
          <w:p w14:paraId="7CF81256" w14:textId="02B19AB0" w:rsidR="00731AB6" w:rsidRPr="00C15328" w:rsidRDefault="00731AB6" w:rsidP="00731AB6">
            <w:pPr>
              <w:pStyle w:val="TekstTabeli"/>
              <w:rPr>
                <w:lang w:val="pl-PL"/>
              </w:rPr>
            </w:pPr>
            <w:r w:rsidRPr="00C15328">
              <w:rPr>
                <w:lang w:val="pl-PL"/>
              </w:rPr>
              <w:t>sponsorzy</w:t>
            </w:r>
          </w:p>
        </w:tc>
        <w:tc>
          <w:tcPr>
            <w:tcW w:w="4747" w:type="dxa"/>
          </w:tcPr>
          <w:p w14:paraId="53E456F7" w14:textId="65A697CE" w:rsidR="00731AB6" w:rsidRPr="00C15328" w:rsidRDefault="00731AB6" w:rsidP="00731AB6">
            <w:pPr>
              <w:pStyle w:val="TekstTabeli"/>
              <w:rPr>
                <w:lang w:val="pl-PL"/>
              </w:rPr>
            </w:pPr>
            <w:r w:rsidRPr="00C15328">
              <w:rPr>
                <w:lang w:val="pl-PL"/>
              </w:rPr>
              <w:t>podmioty współzarządzające</w:t>
            </w:r>
          </w:p>
        </w:tc>
      </w:tr>
      <w:tr w:rsidR="00731AB6" w:rsidRPr="00C15328" w14:paraId="5BF03403" w14:textId="77777777" w:rsidTr="00707C8A">
        <w:trPr>
          <w:cantSplit/>
        </w:trPr>
        <w:tc>
          <w:tcPr>
            <w:tcW w:w="536" w:type="dxa"/>
          </w:tcPr>
          <w:p w14:paraId="4D6AB4E5" w14:textId="56701D83" w:rsidR="00731AB6" w:rsidRPr="00C15328" w:rsidRDefault="00731AB6" w:rsidP="00731AB6">
            <w:pPr>
              <w:pStyle w:val="TekstTabeli"/>
              <w:rPr>
                <w:lang w:val="pl-PL"/>
              </w:rPr>
            </w:pPr>
            <w:r w:rsidRPr="00C15328">
              <w:rPr>
                <w:lang w:val="pl-PL"/>
              </w:rPr>
              <w:t>64</w:t>
            </w:r>
          </w:p>
        </w:tc>
        <w:tc>
          <w:tcPr>
            <w:tcW w:w="3787" w:type="dxa"/>
          </w:tcPr>
          <w:p w14:paraId="00886E0F" w14:textId="6DF661A3" w:rsidR="00731AB6" w:rsidRPr="00C15328" w:rsidRDefault="00731AB6" w:rsidP="00731AB6">
            <w:pPr>
              <w:pStyle w:val="TekstTabeli"/>
              <w:rPr>
                <w:lang w:val="pl-PL"/>
              </w:rPr>
            </w:pPr>
            <w:r w:rsidRPr="00C15328">
              <w:rPr>
                <w:lang w:val="pl-PL"/>
              </w:rPr>
              <w:t>sponsorzy religijni</w:t>
            </w:r>
          </w:p>
        </w:tc>
        <w:tc>
          <w:tcPr>
            <w:tcW w:w="4747" w:type="dxa"/>
          </w:tcPr>
          <w:p w14:paraId="0CF2DC0A" w14:textId="1F99AC24" w:rsidR="00731AB6" w:rsidRPr="00C15328" w:rsidRDefault="00731AB6" w:rsidP="00731AB6">
            <w:pPr>
              <w:pStyle w:val="TekstTabeli"/>
              <w:rPr>
                <w:lang w:val="pl-PL"/>
              </w:rPr>
            </w:pPr>
            <w:proofErr w:type="spellStart"/>
            <w:r w:rsidRPr="00C15328">
              <w:rPr>
                <w:lang w:val="pl-PL"/>
              </w:rPr>
              <w:t>regulatorzy</w:t>
            </w:r>
            <w:proofErr w:type="spellEnd"/>
            <w:r w:rsidRPr="00C15328">
              <w:rPr>
                <w:lang w:val="pl-PL"/>
              </w:rPr>
              <w:t xml:space="preserve"> pozarządowi</w:t>
            </w:r>
          </w:p>
        </w:tc>
      </w:tr>
      <w:tr w:rsidR="00482BC9" w:rsidRPr="00C15328" w14:paraId="7401E9CC" w14:textId="77777777" w:rsidTr="00707C8A">
        <w:trPr>
          <w:cantSplit/>
        </w:trPr>
        <w:tc>
          <w:tcPr>
            <w:tcW w:w="536" w:type="dxa"/>
          </w:tcPr>
          <w:p w14:paraId="48499D2D" w14:textId="433EF765" w:rsidR="00482BC9" w:rsidRPr="00C15328" w:rsidRDefault="00482BC9" w:rsidP="00482BC9">
            <w:pPr>
              <w:pStyle w:val="TekstTabeli"/>
              <w:rPr>
                <w:lang w:val="pl-PL"/>
              </w:rPr>
            </w:pPr>
            <w:r w:rsidRPr="00C15328">
              <w:rPr>
                <w:lang w:val="pl-PL"/>
              </w:rPr>
              <w:t>65</w:t>
            </w:r>
          </w:p>
        </w:tc>
        <w:tc>
          <w:tcPr>
            <w:tcW w:w="3787" w:type="dxa"/>
          </w:tcPr>
          <w:p w14:paraId="4B1FA682" w14:textId="04B75988" w:rsidR="00482BC9" w:rsidRPr="00C15328" w:rsidRDefault="00482BC9" w:rsidP="00482BC9">
            <w:pPr>
              <w:pStyle w:val="TekstTabeli"/>
              <w:rPr>
                <w:lang w:val="pl-PL"/>
              </w:rPr>
            </w:pPr>
            <w:r>
              <w:rPr>
                <w:lang w:val="pl-PL"/>
              </w:rPr>
              <w:t>spółki celowe</w:t>
            </w:r>
          </w:p>
        </w:tc>
        <w:tc>
          <w:tcPr>
            <w:tcW w:w="4747" w:type="dxa"/>
          </w:tcPr>
          <w:p w14:paraId="184396EE" w14:textId="09EBDADC" w:rsidR="00482BC9" w:rsidRPr="00C15328" w:rsidRDefault="00482BC9" w:rsidP="00482BC9">
            <w:pPr>
              <w:pStyle w:val="TekstTabeli"/>
              <w:rPr>
                <w:lang w:val="pl-PL"/>
              </w:rPr>
            </w:pPr>
            <w:r>
              <w:rPr>
                <w:lang w:val="pl-PL"/>
              </w:rPr>
              <w:t xml:space="preserve">współprace, </w:t>
            </w:r>
            <w:r w:rsidRPr="00C15328">
              <w:rPr>
                <w:lang w:val="pl-PL"/>
              </w:rPr>
              <w:t>„klienci” (odbiorcy efektów usługi</w:t>
            </w:r>
            <w:r>
              <w:rPr>
                <w:lang w:val="pl-PL"/>
              </w:rPr>
              <w:t xml:space="preserve"> edukacyjnej</w:t>
            </w:r>
            <w:r w:rsidRPr="00C15328">
              <w:rPr>
                <w:lang w:val="pl-PL"/>
              </w:rPr>
              <w:t>)</w:t>
            </w:r>
          </w:p>
        </w:tc>
      </w:tr>
      <w:tr w:rsidR="00482BC9" w:rsidRPr="00C15328" w14:paraId="65A50DDE" w14:textId="77777777" w:rsidTr="00707C8A">
        <w:trPr>
          <w:cantSplit/>
        </w:trPr>
        <w:tc>
          <w:tcPr>
            <w:tcW w:w="536" w:type="dxa"/>
          </w:tcPr>
          <w:p w14:paraId="6D962C0B" w14:textId="2F789751" w:rsidR="00482BC9" w:rsidRPr="00C15328" w:rsidRDefault="00482BC9" w:rsidP="00482BC9">
            <w:pPr>
              <w:pStyle w:val="TekstTabeli"/>
              <w:rPr>
                <w:lang w:val="pl-PL"/>
              </w:rPr>
            </w:pPr>
            <w:r w:rsidRPr="00C15328">
              <w:rPr>
                <w:lang w:val="pl-PL"/>
              </w:rPr>
              <w:t>66</w:t>
            </w:r>
          </w:p>
        </w:tc>
        <w:tc>
          <w:tcPr>
            <w:tcW w:w="3787" w:type="dxa"/>
          </w:tcPr>
          <w:p w14:paraId="29084E44" w14:textId="3841F940" w:rsidR="00482BC9" w:rsidRPr="00C15328" w:rsidRDefault="00482BC9" w:rsidP="00482BC9">
            <w:pPr>
              <w:pStyle w:val="TekstTabeli"/>
              <w:rPr>
                <w:lang w:val="pl-PL"/>
              </w:rPr>
            </w:pPr>
            <w:r w:rsidRPr="00C15328">
              <w:rPr>
                <w:lang w:val="pl-PL"/>
              </w:rPr>
              <w:t>stowarzyszenia zawodowe</w:t>
            </w:r>
          </w:p>
        </w:tc>
        <w:tc>
          <w:tcPr>
            <w:tcW w:w="4747" w:type="dxa"/>
          </w:tcPr>
          <w:p w14:paraId="3EAF498A" w14:textId="6CA7C8A8" w:rsidR="00482BC9" w:rsidRPr="00C15328" w:rsidRDefault="00482BC9" w:rsidP="00482BC9">
            <w:pPr>
              <w:pStyle w:val="TekstTabeli"/>
              <w:rPr>
                <w:lang w:val="pl-PL"/>
              </w:rPr>
            </w:pPr>
            <w:proofErr w:type="spellStart"/>
            <w:r w:rsidRPr="00C15328">
              <w:rPr>
                <w:lang w:val="pl-PL"/>
              </w:rPr>
              <w:t>regulatorzy</w:t>
            </w:r>
            <w:proofErr w:type="spellEnd"/>
            <w:r w:rsidRPr="00C15328">
              <w:rPr>
                <w:lang w:val="pl-PL"/>
              </w:rPr>
              <w:t xml:space="preserve"> pozarządowi</w:t>
            </w:r>
          </w:p>
        </w:tc>
      </w:tr>
      <w:tr w:rsidR="00482BC9" w:rsidRPr="00C15328" w14:paraId="4957C6E5" w14:textId="77777777" w:rsidTr="00707C8A">
        <w:trPr>
          <w:cantSplit/>
        </w:trPr>
        <w:tc>
          <w:tcPr>
            <w:tcW w:w="536" w:type="dxa"/>
          </w:tcPr>
          <w:p w14:paraId="01256231" w14:textId="1F5B34F2" w:rsidR="00482BC9" w:rsidRPr="00C15328" w:rsidRDefault="00482BC9" w:rsidP="00482BC9">
            <w:pPr>
              <w:pStyle w:val="TekstTabeli"/>
              <w:rPr>
                <w:lang w:val="pl-PL"/>
              </w:rPr>
            </w:pPr>
            <w:r w:rsidRPr="00C15328">
              <w:rPr>
                <w:lang w:val="pl-PL"/>
              </w:rPr>
              <w:t>67</w:t>
            </w:r>
          </w:p>
        </w:tc>
        <w:tc>
          <w:tcPr>
            <w:tcW w:w="3787" w:type="dxa"/>
          </w:tcPr>
          <w:p w14:paraId="0811FC95" w14:textId="07CCDEB8" w:rsidR="00482BC9" w:rsidRPr="00C15328" w:rsidRDefault="00482BC9" w:rsidP="00482BC9">
            <w:pPr>
              <w:pStyle w:val="TekstTabeli"/>
              <w:rPr>
                <w:lang w:val="pl-PL"/>
              </w:rPr>
            </w:pPr>
            <w:r w:rsidRPr="00C15328">
              <w:rPr>
                <w:lang w:val="pl-PL"/>
              </w:rPr>
              <w:t>studenci</w:t>
            </w:r>
          </w:p>
        </w:tc>
        <w:tc>
          <w:tcPr>
            <w:tcW w:w="4747" w:type="dxa"/>
          </w:tcPr>
          <w:p w14:paraId="35138811" w14:textId="753AD352" w:rsidR="00482BC9" w:rsidRPr="00C15328" w:rsidRDefault="00482BC9" w:rsidP="00482BC9">
            <w:pPr>
              <w:pStyle w:val="TekstTabeli"/>
              <w:rPr>
                <w:lang w:val="pl-PL"/>
              </w:rPr>
            </w:pPr>
            <w:r w:rsidRPr="00C15328">
              <w:rPr>
                <w:lang w:val="pl-PL"/>
              </w:rPr>
              <w:t xml:space="preserve">dostarczający wiedzę; </w:t>
            </w:r>
            <w:r>
              <w:rPr>
                <w:lang w:val="pl-PL"/>
              </w:rPr>
              <w:br/>
            </w:r>
            <w:r w:rsidRPr="00C15328">
              <w:rPr>
                <w:lang w:val="pl-PL"/>
              </w:rPr>
              <w:t>„klienci” (odbiorcy efektów usługi</w:t>
            </w:r>
            <w:r>
              <w:rPr>
                <w:lang w:val="pl-PL"/>
              </w:rPr>
              <w:t xml:space="preserve"> edukacyjnej</w:t>
            </w:r>
            <w:r w:rsidRPr="00C15328">
              <w:rPr>
                <w:lang w:val="pl-PL"/>
              </w:rPr>
              <w:t>)</w:t>
            </w:r>
          </w:p>
        </w:tc>
      </w:tr>
      <w:tr w:rsidR="00482BC9" w:rsidRPr="00C15328" w14:paraId="21D19E6B" w14:textId="77777777" w:rsidTr="00707C8A">
        <w:trPr>
          <w:cantSplit/>
        </w:trPr>
        <w:tc>
          <w:tcPr>
            <w:tcW w:w="536" w:type="dxa"/>
          </w:tcPr>
          <w:p w14:paraId="43C34120" w14:textId="034CBD73" w:rsidR="00482BC9" w:rsidRPr="00C15328" w:rsidRDefault="00482BC9" w:rsidP="00482BC9">
            <w:pPr>
              <w:pStyle w:val="TekstTabeli"/>
              <w:rPr>
                <w:lang w:val="pl-PL"/>
              </w:rPr>
            </w:pPr>
            <w:r w:rsidRPr="00C15328">
              <w:rPr>
                <w:lang w:val="pl-PL"/>
              </w:rPr>
              <w:t>68</w:t>
            </w:r>
          </w:p>
        </w:tc>
        <w:tc>
          <w:tcPr>
            <w:tcW w:w="3787" w:type="dxa"/>
          </w:tcPr>
          <w:p w14:paraId="47762D69" w14:textId="1799EFC5" w:rsidR="00482BC9" w:rsidRPr="00C15328" w:rsidRDefault="00482BC9" w:rsidP="00482BC9">
            <w:pPr>
              <w:pStyle w:val="TekstTabeli"/>
              <w:rPr>
                <w:lang w:val="pl-PL"/>
              </w:rPr>
            </w:pPr>
            <w:r w:rsidRPr="00C15328">
              <w:rPr>
                <w:lang w:val="pl-PL"/>
              </w:rPr>
              <w:t>systemy szkolne</w:t>
            </w:r>
          </w:p>
        </w:tc>
        <w:tc>
          <w:tcPr>
            <w:tcW w:w="4747" w:type="dxa"/>
          </w:tcPr>
          <w:p w14:paraId="1BB8F667" w14:textId="3B789BB0" w:rsidR="00482BC9" w:rsidRPr="00C15328" w:rsidRDefault="00482BC9" w:rsidP="00482BC9">
            <w:pPr>
              <w:pStyle w:val="TekstTabeli"/>
              <w:rPr>
                <w:lang w:val="pl-PL"/>
              </w:rPr>
            </w:pPr>
            <w:r w:rsidRPr="00C15328">
              <w:rPr>
                <w:lang w:val="pl-PL"/>
              </w:rPr>
              <w:t>społeczności</w:t>
            </w:r>
          </w:p>
        </w:tc>
      </w:tr>
      <w:tr w:rsidR="00482BC9" w:rsidRPr="00C15328" w14:paraId="382A17F7" w14:textId="77777777" w:rsidTr="00707C8A">
        <w:trPr>
          <w:cantSplit/>
        </w:trPr>
        <w:tc>
          <w:tcPr>
            <w:tcW w:w="536" w:type="dxa"/>
          </w:tcPr>
          <w:p w14:paraId="128C7CF1" w14:textId="26F21608" w:rsidR="00482BC9" w:rsidRPr="00C15328" w:rsidRDefault="00482BC9" w:rsidP="00482BC9">
            <w:pPr>
              <w:pStyle w:val="TekstTabeli"/>
              <w:rPr>
                <w:lang w:val="pl-PL"/>
              </w:rPr>
            </w:pPr>
            <w:r w:rsidRPr="00C15328">
              <w:rPr>
                <w:lang w:val="pl-PL"/>
              </w:rPr>
              <w:t>69</w:t>
            </w:r>
          </w:p>
        </w:tc>
        <w:tc>
          <w:tcPr>
            <w:tcW w:w="3787" w:type="dxa"/>
          </w:tcPr>
          <w:p w14:paraId="01B72FEA" w14:textId="29FBA33F" w:rsidR="00482BC9" w:rsidRPr="00C15328" w:rsidRDefault="00482BC9" w:rsidP="00482BC9">
            <w:pPr>
              <w:pStyle w:val="TekstTabeli"/>
              <w:rPr>
                <w:lang w:val="pl-PL"/>
              </w:rPr>
            </w:pPr>
            <w:r w:rsidRPr="00C15328">
              <w:rPr>
                <w:lang w:val="pl-PL"/>
              </w:rPr>
              <w:t>urzędy patentowe</w:t>
            </w:r>
          </w:p>
        </w:tc>
        <w:tc>
          <w:tcPr>
            <w:tcW w:w="4747" w:type="dxa"/>
          </w:tcPr>
          <w:p w14:paraId="6BB5CA98" w14:textId="1844FAFE" w:rsidR="00482BC9" w:rsidRPr="00C15328" w:rsidRDefault="00482BC9" w:rsidP="00482BC9">
            <w:pPr>
              <w:pStyle w:val="TekstTabeli"/>
              <w:rPr>
                <w:lang w:val="pl-PL"/>
              </w:rPr>
            </w:pPr>
            <w:proofErr w:type="spellStart"/>
            <w:r w:rsidRPr="00C15328">
              <w:rPr>
                <w:lang w:val="pl-PL"/>
              </w:rPr>
              <w:t>regulatorzy</w:t>
            </w:r>
            <w:proofErr w:type="spellEnd"/>
            <w:r w:rsidRPr="00C15328">
              <w:rPr>
                <w:lang w:val="pl-PL"/>
              </w:rPr>
              <w:t xml:space="preserve"> rządowi</w:t>
            </w:r>
          </w:p>
        </w:tc>
      </w:tr>
      <w:tr w:rsidR="00482BC9" w:rsidRPr="00C15328" w14:paraId="3FA2D1CA" w14:textId="77777777" w:rsidTr="00707C8A">
        <w:trPr>
          <w:cantSplit/>
        </w:trPr>
        <w:tc>
          <w:tcPr>
            <w:tcW w:w="536" w:type="dxa"/>
          </w:tcPr>
          <w:p w14:paraId="3C23DD2A" w14:textId="3C68BE0D" w:rsidR="00482BC9" w:rsidRPr="00C15328" w:rsidRDefault="00482BC9" w:rsidP="00482BC9">
            <w:pPr>
              <w:pStyle w:val="TekstTabeli"/>
              <w:rPr>
                <w:lang w:val="pl-PL"/>
              </w:rPr>
            </w:pPr>
            <w:r w:rsidRPr="00C15328">
              <w:rPr>
                <w:lang w:val="pl-PL"/>
              </w:rPr>
              <w:t>70</w:t>
            </w:r>
          </w:p>
        </w:tc>
        <w:tc>
          <w:tcPr>
            <w:tcW w:w="3787" w:type="dxa"/>
          </w:tcPr>
          <w:p w14:paraId="41E63B1E" w14:textId="072CAE14" w:rsidR="00482BC9" w:rsidRPr="00C15328" w:rsidRDefault="00482BC9" w:rsidP="00482BC9">
            <w:pPr>
              <w:pStyle w:val="TekstTabeli"/>
              <w:rPr>
                <w:lang w:val="pl-PL"/>
              </w:rPr>
            </w:pPr>
            <w:r w:rsidRPr="00C15328">
              <w:rPr>
                <w:lang w:val="pl-PL"/>
              </w:rPr>
              <w:t>usługi społeczne</w:t>
            </w:r>
          </w:p>
        </w:tc>
        <w:tc>
          <w:tcPr>
            <w:tcW w:w="4747" w:type="dxa"/>
          </w:tcPr>
          <w:p w14:paraId="3876C651" w14:textId="37183893" w:rsidR="00482BC9" w:rsidRPr="00C15328" w:rsidRDefault="00482BC9" w:rsidP="00482BC9">
            <w:pPr>
              <w:pStyle w:val="TekstTabeli"/>
              <w:rPr>
                <w:lang w:val="pl-PL"/>
              </w:rPr>
            </w:pPr>
            <w:r w:rsidRPr="00C15328">
              <w:rPr>
                <w:lang w:val="pl-PL"/>
              </w:rPr>
              <w:t>społeczności</w:t>
            </w:r>
          </w:p>
        </w:tc>
      </w:tr>
      <w:tr w:rsidR="00482BC9" w:rsidRPr="00C15328" w14:paraId="13DA6EFE" w14:textId="77777777" w:rsidTr="00707C8A">
        <w:trPr>
          <w:cantSplit/>
        </w:trPr>
        <w:tc>
          <w:tcPr>
            <w:tcW w:w="536" w:type="dxa"/>
          </w:tcPr>
          <w:p w14:paraId="068C246F" w14:textId="26FD0819" w:rsidR="00482BC9" w:rsidRPr="00C15328" w:rsidRDefault="00482BC9" w:rsidP="00482BC9">
            <w:pPr>
              <w:pStyle w:val="TekstTabeli"/>
              <w:rPr>
                <w:lang w:val="pl-PL"/>
              </w:rPr>
            </w:pPr>
            <w:r w:rsidRPr="00C15328">
              <w:rPr>
                <w:lang w:val="pl-PL"/>
              </w:rPr>
              <w:t>71</w:t>
            </w:r>
          </w:p>
        </w:tc>
        <w:tc>
          <w:tcPr>
            <w:tcW w:w="3787" w:type="dxa"/>
          </w:tcPr>
          <w:p w14:paraId="64570D58" w14:textId="0B6D8046" w:rsidR="00482BC9" w:rsidRPr="00C15328" w:rsidRDefault="00482BC9" w:rsidP="00482BC9">
            <w:pPr>
              <w:pStyle w:val="TekstTabeli"/>
              <w:rPr>
                <w:lang w:val="pl-PL"/>
              </w:rPr>
            </w:pPr>
            <w:r w:rsidRPr="00C15328">
              <w:rPr>
                <w:lang w:val="pl-PL"/>
              </w:rPr>
              <w:t>władze centralne</w:t>
            </w:r>
          </w:p>
        </w:tc>
        <w:tc>
          <w:tcPr>
            <w:tcW w:w="4747" w:type="dxa"/>
          </w:tcPr>
          <w:p w14:paraId="7AA7D670" w14:textId="10DDF345" w:rsidR="00482BC9" w:rsidRPr="00C15328" w:rsidRDefault="00482BC9" w:rsidP="00482BC9">
            <w:pPr>
              <w:pStyle w:val="TekstTabeli"/>
              <w:rPr>
                <w:lang w:val="pl-PL"/>
              </w:rPr>
            </w:pPr>
            <w:r w:rsidRPr="00C15328">
              <w:rPr>
                <w:lang w:val="pl-PL"/>
              </w:rPr>
              <w:t xml:space="preserve">podmioty współzarządzające; </w:t>
            </w:r>
            <w:proofErr w:type="spellStart"/>
            <w:r w:rsidRPr="00C15328">
              <w:rPr>
                <w:lang w:val="pl-PL"/>
              </w:rPr>
              <w:t>regulatorzy</w:t>
            </w:r>
            <w:proofErr w:type="spellEnd"/>
            <w:r w:rsidRPr="00C15328">
              <w:rPr>
                <w:lang w:val="pl-PL"/>
              </w:rPr>
              <w:t xml:space="preserve"> rządowi</w:t>
            </w:r>
          </w:p>
        </w:tc>
      </w:tr>
      <w:tr w:rsidR="00482BC9" w:rsidRPr="00C15328" w14:paraId="34A80D5F" w14:textId="77777777" w:rsidTr="00707C8A">
        <w:trPr>
          <w:cantSplit/>
        </w:trPr>
        <w:tc>
          <w:tcPr>
            <w:tcW w:w="536" w:type="dxa"/>
          </w:tcPr>
          <w:p w14:paraId="664EA77B" w14:textId="471BF4C8" w:rsidR="00482BC9" w:rsidRPr="00C15328" w:rsidRDefault="00482BC9" w:rsidP="00482BC9">
            <w:pPr>
              <w:pStyle w:val="TekstTabeli"/>
              <w:rPr>
                <w:lang w:val="pl-PL"/>
              </w:rPr>
            </w:pPr>
            <w:r w:rsidRPr="00C15328">
              <w:rPr>
                <w:lang w:val="pl-PL"/>
              </w:rPr>
              <w:t>7</w:t>
            </w:r>
            <w:r>
              <w:rPr>
                <w:lang w:val="pl-PL"/>
              </w:rPr>
              <w:t>2</w:t>
            </w:r>
          </w:p>
        </w:tc>
        <w:tc>
          <w:tcPr>
            <w:tcW w:w="3787" w:type="dxa"/>
          </w:tcPr>
          <w:p w14:paraId="3DE0B3C1" w14:textId="4A5583D1" w:rsidR="00482BC9" w:rsidRPr="00C15328" w:rsidRDefault="00482BC9" w:rsidP="00482BC9">
            <w:pPr>
              <w:pStyle w:val="TekstTabeli"/>
              <w:rPr>
                <w:lang w:val="pl-PL"/>
              </w:rPr>
            </w:pPr>
            <w:r w:rsidRPr="00C15328">
              <w:rPr>
                <w:lang w:val="pl-PL"/>
              </w:rPr>
              <w:t>władze</w:t>
            </w:r>
            <w:r>
              <w:rPr>
                <w:lang w:val="pl-PL"/>
              </w:rPr>
              <w:t xml:space="preserve"> regionalne / </w:t>
            </w:r>
            <w:r w:rsidRPr="00C15328">
              <w:rPr>
                <w:lang w:val="pl-PL"/>
              </w:rPr>
              <w:t>lokalne</w:t>
            </w:r>
          </w:p>
        </w:tc>
        <w:tc>
          <w:tcPr>
            <w:tcW w:w="4747" w:type="dxa"/>
          </w:tcPr>
          <w:p w14:paraId="705CD6C4" w14:textId="70E35DAB" w:rsidR="00482BC9" w:rsidRPr="00C15328" w:rsidRDefault="00482BC9" w:rsidP="00482BC9">
            <w:pPr>
              <w:pStyle w:val="TekstTabeli"/>
              <w:rPr>
                <w:lang w:val="pl-PL"/>
              </w:rPr>
            </w:pPr>
            <w:r w:rsidRPr="00C15328">
              <w:rPr>
                <w:lang w:val="pl-PL"/>
              </w:rPr>
              <w:t>podmioty współzarządzające</w:t>
            </w:r>
            <w:r>
              <w:rPr>
                <w:lang w:val="pl-PL"/>
              </w:rPr>
              <w:t xml:space="preserve">; </w:t>
            </w:r>
            <w:proofErr w:type="spellStart"/>
            <w:r w:rsidRPr="00C15328">
              <w:rPr>
                <w:lang w:val="pl-PL"/>
              </w:rPr>
              <w:t>regulatorzy</w:t>
            </w:r>
            <w:proofErr w:type="spellEnd"/>
            <w:r w:rsidRPr="00C15328">
              <w:rPr>
                <w:lang w:val="pl-PL"/>
              </w:rPr>
              <w:t xml:space="preserve"> rządowi</w:t>
            </w:r>
          </w:p>
        </w:tc>
      </w:tr>
      <w:tr w:rsidR="00482BC9" w:rsidRPr="00C15328" w14:paraId="7DA26D20" w14:textId="77777777" w:rsidTr="00707C8A">
        <w:trPr>
          <w:cantSplit/>
        </w:trPr>
        <w:tc>
          <w:tcPr>
            <w:tcW w:w="536" w:type="dxa"/>
          </w:tcPr>
          <w:p w14:paraId="3E11703E" w14:textId="5921959C" w:rsidR="00482BC9" w:rsidRPr="00C15328" w:rsidRDefault="00482BC9" w:rsidP="00482BC9">
            <w:pPr>
              <w:pStyle w:val="TekstTabeli"/>
              <w:rPr>
                <w:lang w:val="pl-PL"/>
              </w:rPr>
            </w:pPr>
            <w:r w:rsidRPr="00C15328">
              <w:rPr>
                <w:lang w:val="pl-PL"/>
              </w:rPr>
              <w:t>7</w:t>
            </w:r>
            <w:r>
              <w:rPr>
                <w:lang w:val="pl-PL"/>
              </w:rPr>
              <w:t>3</w:t>
            </w:r>
          </w:p>
        </w:tc>
        <w:tc>
          <w:tcPr>
            <w:tcW w:w="3787" w:type="dxa"/>
          </w:tcPr>
          <w:p w14:paraId="2E15CC35" w14:textId="5A7FA154" w:rsidR="00482BC9" w:rsidRPr="00C15328" w:rsidRDefault="00482BC9" w:rsidP="00482BC9">
            <w:pPr>
              <w:pStyle w:val="TekstTabeli"/>
              <w:rPr>
                <w:lang w:val="pl-PL"/>
              </w:rPr>
            </w:pPr>
            <w:r w:rsidRPr="00C15328">
              <w:rPr>
                <w:lang w:val="pl-PL"/>
              </w:rPr>
              <w:t xml:space="preserve">współfinansujący usługi badawcze </w:t>
            </w:r>
            <w:r w:rsidRPr="00C15328">
              <w:rPr>
                <w:lang w:val="pl-PL"/>
              </w:rPr>
              <w:br/>
              <w:t>i dydaktyczne</w:t>
            </w:r>
          </w:p>
        </w:tc>
        <w:tc>
          <w:tcPr>
            <w:tcW w:w="4747" w:type="dxa"/>
          </w:tcPr>
          <w:p w14:paraId="1547C6CD" w14:textId="25CA7707" w:rsidR="00482BC9" w:rsidRPr="00C15328" w:rsidRDefault="00482BC9" w:rsidP="00482BC9">
            <w:pPr>
              <w:pStyle w:val="TekstTabeli"/>
              <w:rPr>
                <w:lang w:val="pl-PL"/>
              </w:rPr>
            </w:pPr>
            <w:r w:rsidRPr="00C15328">
              <w:rPr>
                <w:lang w:val="pl-PL"/>
              </w:rPr>
              <w:t>sojusze i partnerstwa</w:t>
            </w:r>
          </w:p>
        </w:tc>
      </w:tr>
      <w:tr w:rsidR="00482BC9" w:rsidRPr="00C15328" w14:paraId="3793CAE9" w14:textId="77777777" w:rsidTr="00707C8A">
        <w:trPr>
          <w:cantSplit/>
        </w:trPr>
        <w:tc>
          <w:tcPr>
            <w:tcW w:w="536" w:type="dxa"/>
          </w:tcPr>
          <w:p w14:paraId="607D5271" w14:textId="4A331787" w:rsidR="00482BC9" w:rsidRPr="00C15328" w:rsidRDefault="00482BC9" w:rsidP="00482BC9">
            <w:pPr>
              <w:pStyle w:val="TekstTabeli"/>
              <w:keepNext/>
              <w:rPr>
                <w:lang w:val="pl-PL"/>
              </w:rPr>
            </w:pPr>
            <w:r w:rsidRPr="00C15328">
              <w:rPr>
                <w:lang w:val="pl-PL"/>
              </w:rPr>
              <w:t>7</w:t>
            </w:r>
            <w:r>
              <w:rPr>
                <w:lang w:val="pl-PL"/>
              </w:rPr>
              <w:t>4</w:t>
            </w:r>
          </w:p>
        </w:tc>
        <w:tc>
          <w:tcPr>
            <w:tcW w:w="3787" w:type="dxa"/>
          </w:tcPr>
          <w:p w14:paraId="0154B57C" w14:textId="56D91166" w:rsidR="00482BC9" w:rsidRPr="00C15328" w:rsidRDefault="00482BC9" w:rsidP="00482BC9">
            <w:pPr>
              <w:pStyle w:val="TekstTabeli"/>
              <w:keepNext/>
              <w:rPr>
                <w:lang w:val="pl-PL"/>
              </w:rPr>
            </w:pPr>
            <w:r w:rsidRPr="00C15328">
              <w:rPr>
                <w:lang w:val="pl-PL"/>
              </w:rPr>
              <w:t>zarząd instytucji (ew. rada uczelni lub senat)</w:t>
            </w:r>
          </w:p>
        </w:tc>
        <w:tc>
          <w:tcPr>
            <w:tcW w:w="4747" w:type="dxa"/>
          </w:tcPr>
          <w:p w14:paraId="29C2F73E" w14:textId="3A2A127A" w:rsidR="00482BC9" w:rsidRPr="00C15328" w:rsidRDefault="00482BC9" w:rsidP="00482BC9">
            <w:pPr>
              <w:pStyle w:val="TekstTabeli"/>
              <w:keepNext/>
              <w:rPr>
                <w:lang w:val="pl-PL"/>
              </w:rPr>
            </w:pPr>
            <w:r w:rsidRPr="00C15328">
              <w:rPr>
                <w:lang w:val="pl-PL"/>
              </w:rPr>
              <w:t>podmioty współzarządzające</w:t>
            </w:r>
          </w:p>
        </w:tc>
      </w:tr>
    </w:tbl>
    <w:p w14:paraId="28088ED0" w14:textId="4DC74A48" w:rsidR="00CB10A1" w:rsidRPr="00707C8A" w:rsidRDefault="00CB10A1" w:rsidP="00604496">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14426D8F"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Pr="005F6A77">
        <w:t xml:space="preserve">Tabela </w:t>
      </w:r>
      <w:r w:rsidRPr="005F6A7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4F1939">
        <w:t>1.3.2</w:t>
      </w:r>
      <w:r w:rsidR="004F1939">
        <w:fldChar w:fldCharType="end"/>
      </w:r>
      <w:r>
        <w:t>), czyli poszerz</w:t>
      </w:r>
      <w:r w:rsidR="00A02A92">
        <w:t>a</w:t>
      </w:r>
      <w:r>
        <w:t>nie pola znaczeniowego dla tego pojęcia.</w:t>
      </w:r>
      <w:r w:rsidR="004F1939">
        <w:t xml:space="preserve"> Z tego względu w niniejszej </w:t>
      </w:r>
      <w:r w:rsidR="004F1939">
        <w:lastRenderedPageBreak/>
        <w:t>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5"/>
      <w:r w:rsidR="00261B2E">
        <w:t>załączniku nr 5</w:t>
      </w:r>
      <w:commentRangeEnd w:id="315"/>
      <w:r w:rsidR="008C72E5">
        <w:rPr>
          <w:rStyle w:val="Odwoaniedokomentarza"/>
          <w:rFonts w:ascii="Times New Roman" w:eastAsia="Times New Roman" w:hAnsi="Times New Roman"/>
          <w:szCs w:val="20"/>
          <w:lang w:eastAsia="pl-PL"/>
        </w:rPr>
        <w:commentReference w:id="315"/>
      </w:r>
      <w:r w:rsidR="00261B2E">
        <w:t>.</w:t>
      </w:r>
    </w:p>
    <w:p w14:paraId="1D8B811E" w14:textId="77777777"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t>
      </w:r>
      <w:r w:rsidR="007E2F59">
        <w:lastRenderedPageBreak/>
        <w:t xml:space="preserve">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7E2F59" w:rsidRPr="005F6A77">
        <w:t xml:space="preserve">Tabela </w:t>
      </w:r>
      <w:r w:rsidR="007E2F59" w:rsidRPr="005F6A7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16"/>
      <w:r w:rsidR="00C278BA">
        <w:t>załączniku nr 6</w:t>
      </w:r>
      <w:commentRangeEnd w:id="316"/>
      <w:r w:rsidR="00C278BA">
        <w:rPr>
          <w:rStyle w:val="Odwoaniedokomentarza"/>
          <w:rFonts w:ascii="Times New Roman" w:eastAsia="Times New Roman" w:hAnsi="Times New Roman"/>
          <w:szCs w:val="20"/>
          <w:lang w:eastAsia="pl-PL"/>
        </w:rPr>
        <w:commentReference w:id="316"/>
      </w:r>
      <w:r w:rsidR="00C278BA">
        <w:t>.</w:t>
      </w:r>
    </w:p>
    <w:p w14:paraId="5B1ACA48" w14:textId="080521CB"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A724E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A724EC">
        <w:t xml:space="preserve">Tabela </w:t>
      </w:r>
      <w:r w:rsidR="00A724EC">
        <w:rPr>
          <w:noProof/>
        </w:rPr>
        <w:t>51</w:t>
      </w:r>
      <w:r w:rsidR="00A724EC">
        <w:fldChar w:fldCharType="end"/>
      </w:r>
      <w:r>
        <w:t>).</w:t>
      </w:r>
    </w:p>
    <w:p w14:paraId="45CB2DEA" w14:textId="3B99FC55" w:rsidR="00E85FDF" w:rsidRDefault="00E85FDF" w:rsidP="00E85FDF">
      <w:pPr>
        <w:pStyle w:val="Tytutabeli"/>
      </w:pPr>
      <w:bookmarkStart w:id="317" w:name="_Ref155124038"/>
      <w:bookmarkStart w:id="318" w:name="_Ref155124029"/>
      <w:r>
        <w:t xml:space="preserve">Tabela </w:t>
      </w:r>
      <w:fldSimple w:instr=" SEQ Tabela \* ARABIC ">
        <w:r>
          <w:rPr>
            <w:noProof/>
          </w:rPr>
          <w:t>51</w:t>
        </w:r>
      </w:fldSimple>
      <w:bookmarkEnd w:id="317"/>
      <w:r>
        <w:t xml:space="preserve"> Podsumowanie liczności wystąpień określeń odnoszących się do interesariuszy uczelni w abstraktach analizowanych artykułów naukowych.</w:t>
      </w:r>
      <w:bookmarkEnd w:id="318"/>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E85FDF">
            <w:pPr>
              <w:pStyle w:val="TekstTabeli"/>
              <w:keepNext/>
              <w:rPr>
                <w:b/>
                <w:bCs/>
              </w:rPr>
            </w:pPr>
            <w:r w:rsidRPr="00E85FDF">
              <w:rPr>
                <w:b/>
                <w:bCs/>
              </w:rPr>
              <w:t xml:space="preserve">Grupa </w:t>
            </w:r>
            <w:proofErr w:type="spellStart"/>
            <w:r w:rsidRPr="00E85FDF">
              <w:rPr>
                <w:b/>
                <w:bCs/>
              </w:rPr>
              <w:t>interesariuszy</w:t>
            </w:r>
            <w:proofErr w:type="spellEnd"/>
          </w:p>
        </w:tc>
        <w:tc>
          <w:tcPr>
            <w:tcW w:w="4606" w:type="dxa"/>
          </w:tcPr>
          <w:p w14:paraId="0B6D632A" w14:textId="02003EBB" w:rsidR="009A07C3" w:rsidRPr="00E85FDF" w:rsidRDefault="00E85FDF" w:rsidP="00E85FDF">
            <w:pPr>
              <w:pStyle w:val="TekstTabeli"/>
              <w:keepNext/>
              <w:jc w:val="center"/>
              <w:rPr>
                <w:b/>
                <w:bCs/>
                <w:lang w:val="pl-PL"/>
              </w:rPr>
            </w:pPr>
            <w:r w:rsidRPr="00E85FDF">
              <w:rPr>
                <w:b/>
                <w:bCs/>
                <w:lang w:val="pl-PL"/>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E85FDF">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E85FDF">
            <w:pPr>
              <w:pStyle w:val="TekstTabeli"/>
              <w:jc w:val="center"/>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E85FDF">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E85FDF">
            <w:pPr>
              <w:pStyle w:val="TekstTabeli"/>
              <w:jc w:val="center"/>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E85FDF">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E85FDF">
            <w:pPr>
              <w:pStyle w:val="TekstTabeli"/>
              <w:jc w:val="center"/>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E85FDF">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E85FDF">
            <w:pPr>
              <w:pStyle w:val="TekstTabeli"/>
              <w:jc w:val="center"/>
            </w:pPr>
            <w:r w:rsidRPr="009A07C3">
              <w:t>92</w:t>
            </w:r>
          </w:p>
        </w:tc>
      </w:tr>
      <w:tr w:rsidR="009A07C3" w:rsidRPr="009A07C3" w14:paraId="567D6D3B" w14:textId="77777777" w:rsidTr="00E85FDF">
        <w:trPr>
          <w:cantSplit/>
        </w:trPr>
        <w:tc>
          <w:tcPr>
            <w:tcW w:w="4606" w:type="dxa"/>
            <w:vAlign w:val="center"/>
          </w:tcPr>
          <w:p w14:paraId="2629FF0D" w14:textId="7B4B6C2A" w:rsidR="009A07C3" w:rsidRPr="00E85FDF" w:rsidRDefault="00E85FDF" w:rsidP="00E85FDF">
            <w:pPr>
              <w:pStyle w:val="TekstTabeli"/>
              <w:rPr>
                <w:lang w:val="pl-PL"/>
              </w:rPr>
            </w:pPr>
            <w:r>
              <w:rPr>
                <w:lang w:val="pl-PL"/>
              </w:rPr>
              <w:t>P</w:t>
            </w:r>
            <w:r w:rsidR="009A07C3" w:rsidRPr="00E85FDF">
              <w:rPr>
                <w:lang w:val="pl-PL"/>
              </w:rPr>
              <w:t xml:space="preserve">rzedstawiciele władz państwowych </w:t>
            </w:r>
            <w:r>
              <w:rPr>
                <w:lang w:val="pl-PL"/>
              </w:rPr>
              <w:br/>
            </w:r>
            <w:r w:rsidR="009A07C3" w:rsidRPr="00E85FDF">
              <w:rPr>
                <w:lang w:val="pl-PL"/>
              </w:rPr>
              <w:t>(regionalnych i centralnych)</w:t>
            </w:r>
          </w:p>
        </w:tc>
        <w:tc>
          <w:tcPr>
            <w:tcW w:w="4606" w:type="dxa"/>
            <w:vAlign w:val="center"/>
          </w:tcPr>
          <w:p w14:paraId="342A514B" w14:textId="77777777" w:rsidR="009A07C3" w:rsidRPr="009A07C3" w:rsidRDefault="009A07C3" w:rsidP="00E85FDF">
            <w:pPr>
              <w:pStyle w:val="TekstTabeli"/>
              <w:jc w:val="center"/>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E85FDF">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E85FDF">
            <w:pPr>
              <w:pStyle w:val="TekstTabeli"/>
              <w:jc w:val="center"/>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E85FDF">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E85FDF">
            <w:pPr>
              <w:pStyle w:val="TekstTabeli"/>
              <w:jc w:val="center"/>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E85FDF">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E85FDF">
            <w:pPr>
              <w:pStyle w:val="TekstTabeli"/>
              <w:jc w:val="center"/>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E85FDF">
            <w:pPr>
              <w:pStyle w:val="TekstTabeli"/>
              <w:rPr>
                <w:lang w:val="pl-PL"/>
              </w:rPr>
            </w:pPr>
            <w:r w:rsidRPr="00E85FDF">
              <w:rPr>
                <w:lang w:val="pl-PL"/>
              </w:rPr>
              <w:t>Rodzice</w:t>
            </w:r>
            <w:r w:rsidR="00E85FDF">
              <w:rPr>
                <w:lang w:val="pl-PL"/>
              </w:rPr>
              <w:t xml:space="preserve"> </w:t>
            </w:r>
            <w:r w:rsidRPr="00E85FDF">
              <w:rPr>
                <w:lang w:val="pl-PL"/>
              </w:rPr>
              <w:t>/</w:t>
            </w:r>
            <w:r w:rsidR="00E85FDF">
              <w:rPr>
                <w:lang w:val="pl-PL"/>
              </w:rPr>
              <w:t xml:space="preserve"> </w:t>
            </w:r>
            <w:r w:rsidRPr="00E85FDF">
              <w:rPr>
                <w:lang w:val="pl-PL"/>
              </w:rPr>
              <w:t>opiekunowie studentów / rodziny</w:t>
            </w:r>
          </w:p>
        </w:tc>
        <w:tc>
          <w:tcPr>
            <w:tcW w:w="4606" w:type="dxa"/>
            <w:vAlign w:val="center"/>
          </w:tcPr>
          <w:p w14:paraId="174E10BA" w14:textId="77777777" w:rsidR="009A07C3" w:rsidRPr="009A07C3" w:rsidRDefault="009A07C3" w:rsidP="00E85FDF">
            <w:pPr>
              <w:pStyle w:val="TekstTabeli"/>
              <w:jc w:val="center"/>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E85FDF">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E85FDF">
            <w:pPr>
              <w:pStyle w:val="TekstTabeli"/>
              <w:jc w:val="center"/>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E85FDF">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E85FDF">
            <w:pPr>
              <w:pStyle w:val="TekstTabeli"/>
              <w:keepNext/>
              <w:jc w:val="center"/>
            </w:pPr>
            <w:r w:rsidRPr="009A07C3">
              <w:t>5</w:t>
            </w:r>
          </w:p>
        </w:tc>
      </w:tr>
    </w:tbl>
    <w:p w14:paraId="18217040" w14:textId="46C5664A" w:rsidR="00C278BA" w:rsidRPr="00C278BA" w:rsidRDefault="00E85FDF" w:rsidP="00E85FDF">
      <w:pPr>
        <w:pStyle w:val="rdo"/>
      </w:pPr>
      <w:r>
        <w:t>Źródło: opracowanie własne</w:t>
      </w:r>
    </w:p>
    <w:p w14:paraId="2A5E3622" w14:textId="63237806"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658A3">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658A3">
        <w:t xml:space="preserve">Tabela </w:t>
      </w:r>
      <w:r w:rsidR="00B658A3">
        <w:rPr>
          <w:noProof/>
        </w:rPr>
        <w:t>51</w:t>
      </w:r>
      <w:r w:rsidR="00B658A3">
        <w:fldChar w:fldCharType="end"/>
      </w:r>
      <w:r w:rsidR="00B658A3">
        <w:t>) swoistym rankingu, grupy absolwentów.</w:t>
      </w:r>
    </w:p>
    <w:p w14:paraId="0876440F" w14:textId="6C9A1FA8" w:rsidR="005034FA" w:rsidRDefault="005034FA" w:rsidP="00B658A3">
      <w:r>
        <w:lastRenderedPageBreak/>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Pr="00F755BF">
        <w:t xml:space="preserve">Tabela </w:t>
      </w:r>
      <w:r>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t>niżej</w:t>
      </w:r>
      <w:r>
        <w:fldChar w:fldCharType="end"/>
      </w:r>
      <w:r>
        <w:t xml:space="preserve"> (</w:t>
      </w:r>
      <w:r>
        <w:fldChar w:fldCharType="begin"/>
      </w:r>
      <w:r>
        <w:instrText xml:space="preserve"> REF _Ref134897865 \h </w:instrText>
      </w:r>
      <w:r>
        <w:fldChar w:fldCharType="separate"/>
      </w:r>
      <w:r w:rsidRPr="00A07201">
        <w:t xml:space="preserve">Tabela </w:t>
      </w:r>
      <w:r>
        <w:rPr>
          <w:noProof/>
        </w:rPr>
        <w:t>52</w:t>
      </w:r>
      <w:r>
        <w:fldChar w:fldCharType="end"/>
      </w:r>
      <w:r>
        <w:t>).</w:t>
      </w:r>
    </w:p>
    <w:p w14:paraId="14A494ED" w14:textId="5FB6E28D" w:rsidR="00FA6769" w:rsidRPr="00A07201" w:rsidRDefault="00FA6769" w:rsidP="00FA6769">
      <w:pPr>
        <w:pStyle w:val="Tytutabeli"/>
      </w:pPr>
      <w:bookmarkStart w:id="319" w:name="_Ref134897865"/>
      <w:bookmarkStart w:id="320" w:name="_Ref134897858"/>
      <w:bookmarkStart w:id="321" w:name="_Toc138254694"/>
      <w:r w:rsidRPr="00A07201">
        <w:t xml:space="preserve">Tabela </w:t>
      </w:r>
      <w:fldSimple w:instr=" SEQ Tabela \* ARABIC ">
        <w:r w:rsidR="00E85FDF">
          <w:rPr>
            <w:noProof/>
          </w:rPr>
          <w:t>52</w:t>
        </w:r>
      </w:fldSimple>
      <w:bookmarkEnd w:id="319"/>
      <w:r w:rsidRPr="00A07201">
        <w:t xml:space="preserve"> Przykładowe </w:t>
      </w:r>
      <w:r w:rsidR="00102C77">
        <w:t>przypisanie</w:t>
      </w:r>
      <w:r w:rsidRPr="00A07201">
        <w:t xml:space="preserve"> interesariuszy uczelni wyższej</w:t>
      </w:r>
      <w:bookmarkEnd w:id="320"/>
      <w:bookmarkEnd w:id="321"/>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5D9C65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00444EC9" w:rsidRPr="00A07201">
        <w:t xml:space="preserve">Tabela </w:t>
      </w:r>
      <w:r w:rsidR="00444EC9">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w:t>
      </w:r>
      <w:r w:rsidR="008E22B3">
        <w:lastRenderedPageBreak/>
        <w:t xml:space="preserve">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lastRenderedPageBreak/>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xml:space="preserve">. Przedstawiciele tej grupy często czerpią swoje opinie o efektach działań konkretnej uczelni z różnych środków przekazu </w:t>
      </w:r>
      <w:r>
        <w:lastRenderedPageBreak/>
        <w:t>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693B332"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Pr="00A94EA1">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181FBFAC" w:rsidR="00881745" w:rsidRPr="00107ECD" w:rsidRDefault="004B23E5" w:rsidP="00107ECD">
      <w:pPr>
        <w:pStyle w:val="Nagwek3"/>
      </w:pPr>
      <w:bookmarkStart w:id="322" w:name="_Toc149120742"/>
      <w:bookmarkStart w:id="323" w:name="_Toc149120741"/>
      <w:bookmarkStart w:id="324" w:name="_Ref135910228"/>
      <w:bookmarkStart w:id="325" w:name="_Ref135910231"/>
      <w:r w:rsidRPr="00107ECD">
        <w:t xml:space="preserve">Sposoby komunikacji z różnymi grupami interesariuszy </w:t>
      </w:r>
      <w:r>
        <w:t xml:space="preserve">jako wynik analizy interesariuszy / </w:t>
      </w:r>
      <w:r>
        <w:br/>
      </w:r>
      <w:r w:rsidR="00881745" w:rsidRPr="004B23E5">
        <w:rPr>
          <w:color w:val="FF0000"/>
        </w:rPr>
        <w:t>Sposoby komunikacji z różnymi grupami interesariuszy w kontekście różnic w oczekiwaniach</w:t>
      </w:r>
    </w:p>
    <w:p w14:paraId="317F1E4B" w14:textId="318BC84B"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t>
      </w:r>
      <w:r w:rsidR="00CD09E6" w:rsidRPr="00CD09E6">
        <w:lastRenderedPageBreak/>
        <w:t xml:space="preserve">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w:t>
      </w:r>
      <w:r w:rsidR="00CD09E6">
        <w:t>ą</w:t>
      </w:r>
      <w:r w:rsidR="00CD09E6" w:rsidRPr="00CD09E6">
        <w:t xml:space="preserve"> być postrzegan</w:t>
      </w:r>
      <w:r w:rsidR="00CD09E6">
        <w:t>e wręcz</w:t>
      </w:r>
      <w:r w:rsidR="00CD09E6" w:rsidRPr="00CD09E6">
        <w:t xml:space="preserve"> jako nieetyczn</w:t>
      </w:r>
      <w:r w:rsidR="00CD09E6">
        <w:t>e</w:t>
      </w:r>
      <w:r w:rsidR="00CD09E6">
        <w:t>”</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2A81CF10" w14:textId="103556BF" w:rsidR="00B427BD" w:rsidRPr="00CD09E6" w:rsidRDefault="00B427BD" w:rsidP="00B427BD">
      <w:pPr>
        <w:rPr>
          <w:color w:val="FF0000"/>
          <w:lang w:val="en-GB"/>
        </w:rPr>
      </w:pPr>
      <w:r w:rsidRPr="00CD09E6">
        <w:rPr>
          <w:color w:val="FF0000"/>
          <w:lang w:val="en-GB"/>
        </w:rPr>
        <w:t xml:space="preserve">Plan </w:t>
      </w:r>
      <w:proofErr w:type="spellStart"/>
      <w:r w:rsidRPr="00CD09E6">
        <w:rPr>
          <w:color w:val="FF0000"/>
          <w:lang w:val="en-GB"/>
        </w:rPr>
        <w:t>podrozdziału</w:t>
      </w:r>
      <w:proofErr w:type="spellEnd"/>
      <w:r w:rsidRPr="00CD09E6">
        <w:rPr>
          <w:color w:val="FF0000"/>
          <w:lang w:val="en-GB"/>
        </w:rPr>
        <w:t>:</w:t>
      </w:r>
    </w:p>
    <w:p w14:paraId="02E3F1E3" w14:textId="51790356" w:rsidR="00881745" w:rsidRPr="00CD09E6" w:rsidRDefault="00881745" w:rsidP="00B427BD">
      <w:pPr>
        <w:rPr>
          <w:color w:val="FF0000"/>
          <w:lang w:val="en-GB"/>
        </w:rPr>
      </w:pPr>
      <w:r w:rsidRPr="00CD09E6">
        <w:rPr>
          <w:color w:val="FF0000"/>
          <w:lang w:val="en-GB"/>
        </w:rPr>
        <w:t xml:space="preserve">Analiza </w:t>
      </w:r>
      <w:proofErr w:type="spellStart"/>
      <w:r w:rsidRPr="00CD09E6">
        <w:rPr>
          <w:color w:val="FF0000"/>
          <w:lang w:val="en-GB"/>
        </w:rPr>
        <w:t>interesariuszy</w:t>
      </w:r>
      <w:proofErr w:type="spellEnd"/>
    </w:p>
    <w:p w14:paraId="63E1BD22" w14:textId="77777777" w:rsidR="000F6F48" w:rsidRPr="00CD09E6" w:rsidRDefault="000F6F48" w:rsidP="000F6F48">
      <w:pPr>
        <w:rPr>
          <w:color w:val="FF0000"/>
          <w:lang w:val="en-GB"/>
        </w:rPr>
      </w:pPr>
      <w:proofErr w:type="spellStart"/>
      <w:r w:rsidRPr="00CD09E6">
        <w:rPr>
          <w:color w:val="FF0000"/>
          <w:lang w:val="en-GB"/>
        </w:rPr>
        <w:t>Komunikacja</w:t>
      </w:r>
      <w:proofErr w:type="spellEnd"/>
      <w:r w:rsidRPr="00CD09E6">
        <w:rPr>
          <w:color w:val="FF0000"/>
          <w:lang w:val="en-GB"/>
        </w:rPr>
        <w:t xml:space="preserve"> – </w:t>
      </w:r>
      <w:proofErr w:type="spellStart"/>
      <w:r w:rsidRPr="00CD09E6">
        <w:rPr>
          <w:color w:val="FF0000"/>
          <w:lang w:val="en-GB"/>
        </w:rPr>
        <w:t>strategie</w:t>
      </w:r>
      <w:proofErr w:type="spellEnd"/>
      <w:r w:rsidRPr="00CD09E6">
        <w:rPr>
          <w:color w:val="FF0000"/>
          <w:lang w:val="en-GB"/>
        </w:rPr>
        <w:t xml:space="preserve"> </w:t>
      </w:r>
      <w:proofErr w:type="spellStart"/>
      <w:r w:rsidRPr="00CD09E6">
        <w:rPr>
          <w:color w:val="FF0000"/>
          <w:lang w:val="en-GB"/>
        </w:rPr>
        <w:t>komunikacyjne</w:t>
      </w:r>
      <w:proofErr w:type="spellEnd"/>
      <w:r w:rsidRPr="00CD09E6">
        <w:rPr>
          <w:color w:val="FF0000"/>
          <w:lang w:val="en-GB"/>
        </w:rPr>
        <w:t xml:space="preserve"> </w:t>
      </w:r>
      <w:proofErr w:type="spellStart"/>
      <w:r w:rsidRPr="00CD09E6">
        <w:rPr>
          <w:color w:val="FF0000"/>
          <w:lang w:val="en-GB"/>
        </w:rPr>
        <w:t>zależne</w:t>
      </w:r>
      <w:proofErr w:type="spellEnd"/>
      <w:r w:rsidRPr="00CD09E6">
        <w:rPr>
          <w:color w:val="FF0000"/>
          <w:lang w:val="en-GB"/>
        </w:rPr>
        <w:t xml:space="preserve"> od </w:t>
      </w:r>
      <w:proofErr w:type="spellStart"/>
      <w:r w:rsidRPr="00CD09E6">
        <w:rPr>
          <w:color w:val="FF0000"/>
          <w:lang w:val="en-GB"/>
        </w:rPr>
        <w:t>rodzajów</w:t>
      </w:r>
      <w:proofErr w:type="spellEnd"/>
    </w:p>
    <w:p w14:paraId="387DD225" w14:textId="77777777" w:rsidR="000F6F48" w:rsidRPr="00CD09E6" w:rsidRDefault="000F6F48" w:rsidP="00B427BD">
      <w:pPr>
        <w:rPr>
          <w:lang w:val="en-GB"/>
        </w:rPr>
      </w:pPr>
    </w:p>
    <w:p w14:paraId="2B675A43" w14:textId="77777777" w:rsidR="000F6F48" w:rsidRPr="00390008" w:rsidRDefault="000F6F48" w:rsidP="000F6F48">
      <w:pPr>
        <w:rPr>
          <w:b/>
          <w:bCs/>
          <w:color w:val="FF0000"/>
        </w:rPr>
      </w:pPr>
      <w:r w:rsidRPr="00390008">
        <w:rPr>
          <w:b/>
          <w:bCs/>
          <w:color w:val="FF0000"/>
        </w:rPr>
        <w:t>Analiza interesariuszy</w:t>
      </w:r>
    </w:p>
    <w:p w14:paraId="16F76195" w14:textId="521CBBD2"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DD16CE">
        <w:t>1.2.2</w:t>
      </w:r>
      <w:r w:rsidR="00DD16CE">
        <w:fldChar w:fldCharType="end"/>
      </w:r>
      <w:r w:rsidR="00DD16CE">
        <w:t xml:space="preserve">) oraz długoterminową perspektywę ze względu na wieloletni proces kształcenia wyższego </w:t>
      </w:r>
      <w:r w:rsidR="00DD16CE">
        <w:fldChar w:fldCharType="begin" w:fldLock="1"/>
      </w:r>
      <w:r w:rsidR="00DD16CE">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xml:space="preserve">. W takim procesie w ujęciu edukacyjnego łańcucha dostaw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3272B0">
        <w:t xml:space="preserve">Rysunek </w:t>
      </w:r>
      <w:r w:rsidR="003272B0">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E068DB2" w:rsidR="00390008" w:rsidRDefault="003272B0" w:rsidP="003272B0">
      <w:pPr>
        <w:pStyle w:val="Tytutabeli"/>
        <w:jc w:val="center"/>
      </w:pPr>
      <w:bookmarkStart w:id="326" w:name="_Ref155519988"/>
      <w:bookmarkStart w:id="327" w:name="_Ref155520065"/>
      <w:r>
        <w:t xml:space="preserve">Rysunek </w:t>
      </w:r>
      <w:fldSimple w:instr=" SEQ Rysunek \* ARABIC ">
        <w:r>
          <w:rPr>
            <w:noProof/>
          </w:rPr>
          <w:t>21</w:t>
        </w:r>
      </w:fldSimple>
      <w:bookmarkEnd w:id="326"/>
      <w:r>
        <w:t xml:space="preserve"> Edukacyjny łańcuch dostaw</w:t>
      </w:r>
      <w:bookmarkEnd w:id="327"/>
    </w:p>
    <w:p w14:paraId="7FA23254" w14:textId="77777777" w:rsidR="003272B0" w:rsidRDefault="003272B0" w:rsidP="003272B0">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553244B2" w:rsidR="003D25A9" w:rsidRPr="003D25A9" w:rsidRDefault="003272B0" w:rsidP="003272B0">
      <w:r>
        <w:lastRenderedPageBreak/>
        <w:t>Koncepcja przedstawionego na rysunku po</w:t>
      </w:r>
      <w:r>
        <w:fldChar w:fldCharType="begin"/>
      </w:r>
      <w:r>
        <w:instrText xml:space="preserve"> REF _Ref155520065 \p \h </w:instrText>
      </w:r>
      <w:r>
        <w:instrText xml:space="preserve"> \* MERGEFORMAT </w:instrText>
      </w:r>
      <w:r>
        <w:fldChar w:fldCharType="separate"/>
      </w:r>
      <w:r>
        <w:t>wyżej</w:t>
      </w:r>
      <w:r>
        <w:fldChar w:fldCharType="end"/>
      </w:r>
      <w:r>
        <w:t xml:space="preserve"> (</w:t>
      </w:r>
      <w:r>
        <w:fldChar w:fldCharType="begin"/>
      </w:r>
      <w:r>
        <w:instrText xml:space="preserve"> REF _Ref155519988 \h </w:instrText>
      </w:r>
      <w:r>
        <w:instrText xml:space="preserve"> \* MERGEFORMAT </w:instrText>
      </w:r>
      <w:r>
        <w:fldChar w:fldCharType="separate"/>
      </w:r>
      <w:r>
        <w:t xml:space="preserve">Rysunek </w:t>
      </w:r>
      <w:r>
        <w:rPr>
          <w:noProof/>
        </w:rPr>
        <w:t>21</w:t>
      </w:r>
      <w:r>
        <w:fldChar w:fldCharType="end"/>
      </w:r>
      <w:r>
        <w:t>) edukacyjnego łańcucha dostaw jest w sposób oczywisty znacznym uproszczeniem realiów działalności uniwersyteckiej odnoszącym się jedynie do procesu kształcenia absolwentów pomijających choćby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 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305E2CB5" w14:textId="70D6003C" w:rsidR="00E3010D" w:rsidRDefault="00E3010D" w:rsidP="00B427BD"/>
    <w:p w14:paraId="2F0946AD" w14:textId="325FDABF" w:rsidR="00B243AE" w:rsidRDefault="00B243AE" w:rsidP="00B427BD">
      <w:r w:rsidRPr="00B243AE">
        <w:rPr>
          <w:noProof/>
        </w:rPr>
        <w:lastRenderedPageBreak/>
        <w:drawing>
          <wp:inline distT="0" distB="0" distL="0" distR="0" wp14:anchorId="22578E75" wp14:editId="0C4BB5A1">
            <wp:extent cx="5760720" cy="8105775"/>
            <wp:effectExtent l="0" t="0" r="0" b="0"/>
            <wp:docPr id="3948815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1525" name=""/>
                    <pic:cNvPicPr/>
                  </pic:nvPicPr>
                  <pic:blipFill>
                    <a:blip r:embed="rId36"/>
                    <a:stretch>
                      <a:fillRect/>
                    </a:stretch>
                  </pic:blipFill>
                  <pic:spPr>
                    <a:xfrm>
                      <a:off x="0" y="0"/>
                      <a:ext cx="5760720" cy="8105775"/>
                    </a:xfrm>
                    <a:prstGeom prst="rect">
                      <a:avLst/>
                    </a:prstGeom>
                  </pic:spPr>
                </pic:pic>
              </a:graphicData>
            </a:graphic>
          </wp:inline>
        </w:drawing>
      </w:r>
    </w:p>
    <w:p w14:paraId="03220379" w14:textId="5E048551" w:rsidR="00B243AE" w:rsidRPr="00107BE2" w:rsidRDefault="00B243AE" w:rsidP="00B427BD">
      <w:pPr>
        <w:rPr>
          <w:lang w:val="en-GB"/>
        </w:rPr>
      </w:pPr>
      <w:r>
        <w:fldChar w:fldCharType="begin" w:fldLock="1"/>
      </w:r>
      <w:r w:rsidRPr="00107BE2">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fldChar w:fldCharType="separate"/>
      </w:r>
      <w:r w:rsidRPr="00107BE2">
        <w:rPr>
          <w:noProof/>
          <w:lang w:val="en-GB"/>
        </w:rPr>
        <w:t>(Fleaca i in., 2017, s. 937)</w:t>
      </w:r>
      <w:r>
        <w:fldChar w:fldCharType="end"/>
      </w:r>
    </w:p>
    <w:p w14:paraId="57DD0FDE" w14:textId="142D2962" w:rsidR="00B243AE" w:rsidRPr="00107BE2" w:rsidRDefault="00B243AE" w:rsidP="00B427BD">
      <w:pPr>
        <w:rPr>
          <w:lang w:val="en-GB"/>
        </w:rPr>
      </w:pPr>
      <w:r w:rsidRPr="00B243AE">
        <w:rPr>
          <w:noProof/>
        </w:rPr>
        <w:lastRenderedPageBreak/>
        <w:drawing>
          <wp:inline distT="0" distB="0" distL="0" distR="0" wp14:anchorId="705D5868" wp14:editId="321803D2">
            <wp:extent cx="5760720" cy="6383655"/>
            <wp:effectExtent l="0" t="0" r="0" b="0"/>
            <wp:docPr id="21179265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26571" name=""/>
                    <pic:cNvPicPr/>
                  </pic:nvPicPr>
                  <pic:blipFill>
                    <a:blip r:embed="rId37"/>
                    <a:stretch>
                      <a:fillRect/>
                    </a:stretch>
                  </pic:blipFill>
                  <pic:spPr>
                    <a:xfrm>
                      <a:off x="0" y="0"/>
                      <a:ext cx="5760720" cy="6383655"/>
                    </a:xfrm>
                    <a:prstGeom prst="rect">
                      <a:avLst/>
                    </a:prstGeom>
                  </pic:spPr>
                </pic:pic>
              </a:graphicData>
            </a:graphic>
          </wp:inline>
        </w:drawing>
      </w:r>
      <w:r w:rsidRPr="00107BE2">
        <w:rPr>
          <w:lang w:val="en-GB"/>
        </w:rPr>
        <w:t xml:space="preserve"> </w:t>
      </w:r>
      <w:r>
        <w:fldChar w:fldCharType="begin" w:fldLock="1"/>
      </w:r>
      <w:r w:rsidRPr="00107BE2">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fldChar w:fldCharType="separate"/>
      </w:r>
      <w:r w:rsidRPr="00107BE2">
        <w:rPr>
          <w:noProof/>
          <w:lang w:val="en-GB"/>
        </w:rPr>
        <w:t>(Fleaca i in., 2017, s. 937)</w:t>
      </w:r>
      <w:r>
        <w:fldChar w:fldCharType="end"/>
      </w:r>
    </w:p>
    <w:p w14:paraId="79EBC514" w14:textId="77777777" w:rsidR="00B243AE" w:rsidRPr="00107BE2" w:rsidRDefault="00B243AE" w:rsidP="00B427BD">
      <w:pPr>
        <w:rPr>
          <w:lang w:val="en-GB"/>
        </w:rPr>
      </w:pPr>
    </w:p>
    <w:p w14:paraId="126BBEF8" w14:textId="77777777" w:rsidR="00B243AE" w:rsidRPr="00107BE2" w:rsidRDefault="00B243AE" w:rsidP="00B427BD">
      <w:pPr>
        <w:rPr>
          <w:lang w:val="en-GB"/>
        </w:rPr>
      </w:pPr>
    </w:p>
    <w:p w14:paraId="2A4683DC" w14:textId="77777777" w:rsidR="000F6F48" w:rsidRPr="00233788" w:rsidRDefault="000F6F48" w:rsidP="000F6F48">
      <w:r w:rsidRPr="00233788">
        <w:t xml:space="preserve">interesariusze uczelni wg Kwieka: „rząd i zewnętrzni interesariusze, władze uczelni, kierownictwo zakładu/katedry, rada wydziału/instytutu, pracownicy akademiccy, studenci”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921CC1">
        <w:rPr>
          <w:noProof/>
        </w:rPr>
        <w:t>(Kwiek, 2015, s. 282)</w:t>
      </w:r>
      <w:r w:rsidRPr="00233788">
        <w:fldChar w:fldCharType="end"/>
      </w:r>
    </w:p>
    <w:p w14:paraId="7A83D716" w14:textId="77777777" w:rsidR="000F6F48" w:rsidRPr="000F6F48" w:rsidRDefault="000F6F48" w:rsidP="00B427BD"/>
    <w:p w14:paraId="4B6CDC26" w14:textId="77777777" w:rsidR="000F6F48" w:rsidRPr="000F6F48" w:rsidRDefault="000F6F48" w:rsidP="00B427BD"/>
    <w:p w14:paraId="27483D88" w14:textId="3764DC3C" w:rsidR="00B316B1" w:rsidRDefault="00B316B1" w:rsidP="002668D9">
      <w:r w:rsidRPr="00B316B1">
        <w:rPr>
          <w:noProof/>
        </w:rPr>
        <w:lastRenderedPageBreak/>
        <w:drawing>
          <wp:inline distT="0" distB="0" distL="0" distR="0" wp14:anchorId="3361CA28" wp14:editId="3764CCF3">
            <wp:extent cx="5760720" cy="3869055"/>
            <wp:effectExtent l="0" t="0" r="0" b="0"/>
            <wp:docPr id="519282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82639" name=""/>
                    <pic:cNvPicPr/>
                  </pic:nvPicPr>
                  <pic:blipFill>
                    <a:blip r:embed="rId38"/>
                    <a:stretch>
                      <a:fillRect/>
                    </a:stretch>
                  </pic:blipFill>
                  <pic:spPr>
                    <a:xfrm>
                      <a:off x="0" y="0"/>
                      <a:ext cx="5760720" cy="3869055"/>
                    </a:xfrm>
                    <a:prstGeom prst="rect">
                      <a:avLst/>
                    </a:prstGeom>
                  </pic:spPr>
                </pic:pic>
              </a:graphicData>
            </a:graphic>
          </wp:inline>
        </w:drawing>
      </w:r>
    </w:p>
    <w:p w14:paraId="13C2C109" w14:textId="569D761C" w:rsidR="00B316B1" w:rsidRPr="00B316B1" w:rsidRDefault="00B316B1" w:rsidP="002668D9">
      <w:pPr>
        <w:rPr>
          <w:lang w:val="en-GB"/>
        </w:rPr>
      </w:pPr>
      <w:r>
        <w:fldChar w:fldCharType="begin" w:fldLock="1"/>
      </w:r>
      <w:r w:rsidR="00D56C04"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w:instrText>
      </w:r>
      <w:r w:rsidR="00D56C04">
        <w:rPr>
          <w:lang w:val="en-GB"/>
        </w:rPr>
        <w:instrText xml:space="preserve">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54690868" w14:textId="77777777" w:rsidR="00B316B1" w:rsidRDefault="00B316B1" w:rsidP="002668D9">
      <w:pPr>
        <w:rPr>
          <w:lang w:val="en-GB"/>
        </w:rPr>
      </w:pPr>
    </w:p>
    <w:p w14:paraId="0AFA343A" w14:textId="4003AE49" w:rsidR="00D56C04" w:rsidRDefault="00D56C04" w:rsidP="002668D9">
      <w:pPr>
        <w:rPr>
          <w:lang w:val="en-GB"/>
        </w:rPr>
      </w:pPr>
      <w:r w:rsidRPr="00D56C04">
        <w:rPr>
          <w:noProof/>
          <w:lang w:val="en-GB"/>
        </w:rPr>
        <w:lastRenderedPageBreak/>
        <w:drawing>
          <wp:inline distT="0" distB="0" distL="0" distR="0" wp14:anchorId="684207B3" wp14:editId="2C677702">
            <wp:extent cx="5760720" cy="7619365"/>
            <wp:effectExtent l="0" t="0" r="0" b="0"/>
            <wp:docPr id="13078339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940" name=""/>
                    <pic:cNvPicPr/>
                  </pic:nvPicPr>
                  <pic:blipFill>
                    <a:blip r:embed="rId39"/>
                    <a:stretch>
                      <a:fillRect/>
                    </a:stretch>
                  </pic:blipFill>
                  <pic:spPr>
                    <a:xfrm>
                      <a:off x="0" y="0"/>
                      <a:ext cx="5760720" cy="7619365"/>
                    </a:xfrm>
                    <a:prstGeom prst="rect">
                      <a:avLst/>
                    </a:prstGeom>
                  </pic:spPr>
                </pic:pic>
              </a:graphicData>
            </a:graphic>
          </wp:inline>
        </w:drawing>
      </w:r>
    </w:p>
    <w:p w14:paraId="421D0E74" w14:textId="77972737" w:rsidR="00D56C04" w:rsidRPr="00604496" w:rsidRDefault="00D56C04" w:rsidP="002668D9">
      <w:r>
        <w:fldChar w:fldCharType="begin" w:fldLock="1"/>
      </w:r>
      <w:r w:rsidR="00F001BC">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University","type":"article-journal","volume":"1"},"uris":["http://www.mendeley.com/documents/?uuid=7613ba81-9709-4c49-a19a-92d09b6b88c5"]}],"mendeley":{"formattedCitation":"(Mainardes i in., 2010)","plainTextFormattedCitation":"(Mainardes i in., 2010)","previouslyFormattedCitation":"(Mainardes i in., 2010)"},"properties":{"noteIndex":0},"schema":"https://github.com/citation-style-language/schema/raw/master/csl-citation.json"}</w:instrText>
      </w:r>
      <w:r>
        <w:fldChar w:fldCharType="separate"/>
      </w:r>
      <w:r>
        <w:rPr>
          <w:noProof/>
        </w:rPr>
        <w:t>(Mainardes i in., 2010)</w:t>
      </w:r>
      <w:r>
        <w:fldChar w:fldCharType="end"/>
      </w:r>
    </w:p>
    <w:p w14:paraId="2431D8BE" w14:textId="484EB9CE" w:rsidR="00B56AB3" w:rsidRPr="00B56AB3" w:rsidRDefault="00B56AB3" w:rsidP="00B56AB3">
      <w:pPr>
        <w:rPr>
          <w:b/>
          <w:bCs/>
        </w:rPr>
      </w:pPr>
      <w:r w:rsidRPr="00B56AB3">
        <w:rPr>
          <w:b/>
          <w:bCs/>
        </w:rPr>
        <w:t>Podstawowa technika analizy interesariuszy:</w:t>
      </w:r>
    </w:p>
    <w:p w14:paraId="75E9CC27" w14:textId="77777777" w:rsidR="00B56AB3" w:rsidRPr="00B56AB3" w:rsidRDefault="00B56AB3">
      <w:pPr>
        <w:pStyle w:val="Akapitzlist"/>
        <w:numPr>
          <w:ilvl w:val="0"/>
          <w:numId w:val="50"/>
        </w:numPr>
      </w:pPr>
      <w:r w:rsidRPr="00B56AB3">
        <w:t>Przeprowadź burzę mózgów w celu ustalenia listy potencjalnych interesariuszy.</w:t>
      </w:r>
    </w:p>
    <w:p w14:paraId="1D53DEC0" w14:textId="77777777" w:rsidR="00B56AB3" w:rsidRPr="00B56AB3" w:rsidRDefault="00B56AB3">
      <w:pPr>
        <w:pStyle w:val="Akapitzlist"/>
        <w:numPr>
          <w:ilvl w:val="0"/>
          <w:numId w:val="50"/>
        </w:numPr>
      </w:pPr>
      <w:r w:rsidRPr="00B56AB3">
        <w:t>Przygotuj oddzielny arkusz flipchart dla każdego interesariusza.</w:t>
      </w:r>
    </w:p>
    <w:p w14:paraId="3590DD98" w14:textId="77777777" w:rsidR="00B56AB3" w:rsidRPr="00B56AB3" w:rsidRDefault="00B56AB3">
      <w:pPr>
        <w:pStyle w:val="Akapitzlist"/>
        <w:numPr>
          <w:ilvl w:val="0"/>
          <w:numId w:val="50"/>
        </w:numPr>
      </w:pPr>
      <w:r w:rsidRPr="00B56AB3">
        <w:lastRenderedPageBreak/>
        <w:t>Umieść nazwę interesariusza na górze każdego arkusza.</w:t>
      </w:r>
    </w:p>
    <w:p w14:paraId="2711E482" w14:textId="77777777" w:rsidR="00B56AB3" w:rsidRPr="00B56AB3" w:rsidRDefault="00B56AB3">
      <w:pPr>
        <w:pStyle w:val="Akapitzlist"/>
        <w:numPr>
          <w:ilvl w:val="0"/>
          <w:numId w:val="50"/>
        </w:numPr>
      </w:pPr>
      <w:r w:rsidRPr="00B56AB3">
        <w:t>Stwórz wąską kolumnę po prawej stronie każdego arkusza i pozostaw tę kolumnę pustą.</w:t>
      </w:r>
    </w:p>
    <w:p w14:paraId="3FEEECCE" w14:textId="77777777" w:rsidR="00B56AB3" w:rsidRPr="00B56AB3" w:rsidRDefault="00B56AB3">
      <w:pPr>
        <w:pStyle w:val="Akapitzlist"/>
        <w:numPr>
          <w:ilvl w:val="0"/>
          <w:numId w:val="50"/>
        </w:numPr>
      </w:pPr>
      <w:r w:rsidRPr="00B56AB3">
        <w:t>Dla każdego interesariusza, w obszarze po lewej stronie wąskiej kolumny, wymień kryteria, których interesariusz użyłby do oceny wyników organizacji (lub wymień, jakie są oczekiwania interesariusza względem organizacji).</w:t>
      </w:r>
    </w:p>
    <w:p w14:paraId="23AD1131" w14:textId="77777777" w:rsidR="00B56AB3" w:rsidRPr="00B56AB3" w:rsidRDefault="00B56AB3">
      <w:pPr>
        <w:pStyle w:val="Akapitzlist"/>
        <w:numPr>
          <w:ilvl w:val="0"/>
          <w:numId w:val="50"/>
        </w:numPr>
      </w:pPr>
      <w:r w:rsidRPr="00B56AB3">
        <w:t>Zdecyduj, jak dobrze twoim zdaniem interesariusz ocenia działania organizacji z jego punktu widzenia. Użyj kolorowych kropek, aby wskazać ocenę interesariusza jako dobrą (zielona), średnią (żółta) lub słabą (czerwona).</w:t>
      </w:r>
    </w:p>
    <w:p w14:paraId="65DAA626" w14:textId="77777777" w:rsidR="00B56AB3" w:rsidRPr="00B56AB3" w:rsidRDefault="00B56AB3">
      <w:pPr>
        <w:pStyle w:val="Akapitzlist"/>
        <w:numPr>
          <w:ilvl w:val="0"/>
          <w:numId w:val="50"/>
        </w:numPr>
      </w:pPr>
      <w:r w:rsidRPr="00B56AB3">
        <w:t>Zidentyfikuj i zapisz, co można szybko zrobić, aby zadowolić każdego interesariusza.</w:t>
      </w:r>
    </w:p>
    <w:p w14:paraId="2D5CE9A0" w14:textId="6834042A" w:rsidR="00B56AB3" w:rsidRPr="000029E2" w:rsidRDefault="00B56AB3">
      <w:pPr>
        <w:pStyle w:val="Akapitzlist"/>
        <w:numPr>
          <w:ilvl w:val="0"/>
          <w:numId w:val="50"/>
        </w:numPr>
      </w:pPr>
      <w:r w:rsidRPr="00B56AB3">
        <w:t>Zidentyfikuj i zapisz długoterminowe kwestie związane z poszczególnymi interesariuszami oraz z interesariuszami jako grupą.</w:t>
      </w:r>
      <w:r>
        <w:t xml:space="preserve"> </w:t>
      </w:r>
    </w:p>
    <w:p w14:paraId="1D6DFE2E" w14:textId="263DC34C" w:rsidR="000029E2" w:rsidRDefault="000029E2">
      <w:pPr>
        <w:pStyle w:val="Akapitzlist"/>
        <w:numPr>
          <w:ilvl w:val="0"/>
          <w:numId w:val="50"/>
        </w:numPr>
      </w:pPr>
      <w:r>
        <w:t>Określ, w jaki sposób każdy interesariusz wpływa na organizację (dodatkowy krok).</w:t>
      </w:r>
    </w:p>
    <w:p w14:paraId="1FBCE0D0" w14:textId="04F97D8B" w:rsidR="000029E2" w:rsidRDefault="000029E2">
      <w:pPr>
        <w:pStyle w:val="Akapitzlist"/>
        <w:numPr>
          <w:ilvl w:val="0"/>
          <w:numId w:val="50"/>
        </w:numPr>
      </w:pPr>
      <w:r>
        <w:t>Zdecyduj, czego organizacja potrzebuje od każdego interesariusza (dodatkowy krok).</w:t>
      </w:r>
    </w:p>
    <w:p w14:paraId="64BF605E" w14:textId="2E90B3EC" w:rsidR="00B56AB3" w:rsidRDefault="000029E2">
      <w:pPr>
        <w:pStyle w:val="Akapitzlist"/>
        <w:numPr>
          <w:ilvl w:val="0"/>
          <w:numId w:val="50"/>
        </w:numPr>
      </w:pPr>
      <w:r>
        <w:t xml:space="preserve">Uporządkuj interesariuszy według ich znaczenia dla organizacji. Podczas tego procesu weź pod uwagę moc, legitymację i zdolność przyciągania uwagi interesariusza (dodatkowy krok). </w:t>
      </w:r>
      <w:r>
        <w:fldChar w:fldCharType="begin" w:fldLock="1"/>
      </w:r>
      <w:r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0029E2">
        <w:rPr>
          <w:noProof/>
        </w:rPr>
        <w:t>(Bryson, 2004)</w:t>
      </w:r>
      <w:r>
        <w:fldChar w:fldCharType="end"/>
      </w:r>
    </w:p>
    <w:p w14:paraId="441429A9" w14:textId="1BC351AD" w:rsidR="00B316B1" w:rsidRDefault="00B316B1" w:rsidP="00B316B1">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76C1C079" w14:textId="77777777" w:rsidR="00045ACB" w:rsidRDefault="00045ACB" w:rsidP="00B316B1"/>
    <w:p w14:paraId="5FB0283A" w14:textId="3B457318" w:rsidR="00045ACB" w:rsidRPr="00045ACB" w:rsidRDefault="00045ACB" w:rsidP="00045ACB">
      <w:pPr>
        <w:rPr>
          <w:lang w:eastAsia="pl-PL"/>
        </w:rPr>
      </w:pPr>
      <w:r w:rsidRPr="00045ACB">
        <w:rPr>
          <w:lang w:eastAsia="pl-PL"/>
        </w:rPr>
        <w:t>tabela przedstawiająca strukturę siatki siły</w:t>
      </w:r>
      <w:r>
        <w:rPr>
          <w:lang w:eastAsia="pl-PL"/>
        </w:rPr>
        <w:t xml:space="preserve"> interesariuszy</w:t>
      </w:r>
      <w:r w:rsidRPr="00045ACB">
        <w:rPr>
          <w:lang w:eastAsia="pl-PL"/>
        </w:rPr>
        <w:t xml:space="preserve"> w stosunku do</w:t>
      </w:r>
      <w:r>
        <w:rPr>
          <w:lang w:eastAsia="pl-PL"/>
        </w:rPr>
        <w:t xml:space="preserve"> poziom zainteresowania (znaczenia)</w:t>
      </w:r>
      <w:r w:rsidRPr="00045ACB">
        <w:rPr>
          <w:lang w:eastAsia="pl-PL"/>
        </w:rPr>
        <w:t>:</w:t>
      </w:r>
    </w:p>
    <w:tbl>
      <w:tblPr>
        <w:tblStyle w:val="Tabela-Siatka"/>
        <w:tblW w:w="9195" w:type="dxa"/>
        <w:tblLook w:val="04A0" w:firstRow="1" w:lastRow="0" w:firstColumn="1" w:lastColumn="0" w:noHBand="0" w:noVBand="1"/>
      </w:tblPr>
      <w:tblGrid>
        <w:gridCol w:w="1951"/>
        <w:gridCol w:w="3881"/>
        <w:gridCol w:w="3363"/>
      </w:tblGrid>
      <w:tr w:rsidR="00045ACB" w:rsidRPr="00045ACB" w14:paraId="4988CB92" w14:textId="77777777" w:rsidTr="00045ACB">
        <w:tc>
          <w:tcPr>
            <w:tcW w:w="1951" w:type="dxa"/>
            <w:hideMark/>
          </w:tcPr>
          <w:p w14:paraId="040433F5" w14:textId="77777777" w:rsidR="00045ACB" w:rsidRPr="001811FF" w:rsidRDefault="00045ACB" w:rsidP="001811FF">
            <w:pPr>
              <w:pStyle w:val="TekstTabeli"/>
              <w:rPr>
                <w:rFonts w:eastAsia="Times New Roman"/>
                <w:lang w:val="pl-PL" w:eastAsia="pl-PL"/>
              </w:rPr>
            </w:pPr>
          </w:p>
        </w:tc>
        <w:tc>
          <w:tcPr>
            <w:tcW w:w="3881" w:type="dxa"/>
            <w:hideMark/>
          </w:tcPr>
          <w:p w14:paraId="3049ED49" w14:textId="77777777" w:rsidR="00045ACB" w:rsidRPr="00045ACB" w:rsidRDefault="00045ACB" w:rsidP="001811FF">
            <w:pPr>
              <w:pStyle w:val="TekstTabeli"/>
              <w:rPr>
                <w:rFonts w:eastAsia="Times New Roman"/>
                <w:lang w:eastAsia="pl-PL"/>
              </w:rPr>
            </w:pPr>
            <w:r w:rsidRPr="00045ACB">
              <w:rPr>
                <w:rFonts w:eastAsia="Times New Roman"/>
                <w:lang w:eastAsia="pl-PL"/>
              </w:rPr>
              <w:t xml:space="preserve">Niska </w:t>
            </w:r>
            <w:proofErr w:type="spellStart"/>
            <w:r w:rsidRPr="00045ACB">
              <w:rPr>
                <w:rFonts w:eastAsia="Times New Roman"/>
                <w:lang w:eastAsia="pl-PL"/>
              </w:rPr>
              <w:t>Siła</w:t>
            </w:r>
            <w:proofErr w:type="spellEnd"/>
          </w:p>
        </w:tc>
        <w:tc>
          <w:tcPr>
            <w:tcW w:w="0" w:type="auto"/>
            <w:hideMark/>
          </w:tcPr>
          <w:p w14:paraId="1F20D49A" w14:textId="77777777" w:rsidR="00045ACB" w:rsidRPr="00045ACB" w:rsidRDefault="00045ACB" w:rsidP="001811FF">
            <w:pPr>
              <w:pStyle w:val="TekstTabeli"/>
              <w:rPr>
                <w:rFonts w:eastAsia="Times New Roman"/>
                <w:lang w:eastAsia="pl-PL"/>
              </w:rPr>
            </w:pPr>
            <w:proofErr w:type="spellStart"/>
            <w:r w:rsidRPr="00045ACB">
              <w:rPr>
                <w:rFonts w:eastAsia="Times New Roman"/>
                <w:lang w:eastAsia="pl-PL"/>
              </w:rPr>
              <w:t>Wysoka</w:t>
            </w:r>
            <w:proofErr w:type="spellEnd"/>
            <w:r w:rsidRPr="00045ACB">
              <w:rPr>
                <w:rFonts w:eastAsia="Times New Roman"/>
                <w:lang w:eastAsia="pl-PL"/>
              </w:rPr>
              <w:t xml:space="preserve"> </w:t>
            </w:r>
            <w:proofErr w:type="spellStart"/>
            <w:r w:rsidRPr="00045ACB">
              <w:rPr>
                <w:rFonts w:eastAsia="Times New Roman"/>
                <w:lang w:eastAsia="pl-PL"/>
              </w:rPr>
              <w:t>Siła</w:t>
            </w:r>
            <w:proofErr w:type="spellEnd"/>
          </w:p>
        </w:tc>
      </w:tr>
      <w:tr w:rsidR="00045ACB" w:rsidRPr="00045ACB" w14:paraId="039C849D" w14:textId="77777777" w:rsidTr="00045ACB">
        <w:tc>
          <w:tcPr>
            <w:tcW w:w="1951" w:type="dxa"/>
            <w:hideMark/>
          </w:tcPr>
          <w:p w14:paraId="1FF67FA6" w14:textId="2AF76557" w:rsidR="00045ACB" w:rsidRPr="00045ACB" w:rsidRDefault="00045ACB" w:rsidP="001811FF">
            <w:pPr>
              <w:pStyle w:val="TekstTabeli"/>
              <w:rPr>
                <w:rFonts w:eastAsia="Times New Roman"/>
                <w:lang w:eastAsia="pl-PL"/>
              </w:rPr>
            </w:pPr>
            <w:proofErr w:type="spellStart"/>
            <w:r w:rsidRPr="00045ACB">
              <w:rPr>
                <w:rFonts w:eastAsia="Times New Roman"/>
                <w:lang w:eastAsia="pl-PL"/>
              </w:rPr>
              <w:t>Wysokie</w:t>
            </w:r>
            <w:proofErr w:type="spellEnd"/>
            <w:r w:rsidRPr="00045ACB">
              <w:rPr>
                <w:rFonts w:eastAsia="Times New Roman"/>
                <w:lang w:eastAsia="pl-PL"/>
              </w:rPr>
              <w:t xml:space="preserve"> </w:t>
            </w:r>
            <w:r>
              <w:rPr>
                <w:rFonts w:eastAsia="Times New Roman"/>
                <w:lang w:eastAsia="pl-PL"/>
              </w:rPr>
              <w:br/>
            </w:r>
            <w:proofErr w:type="spellStart"/>
            <w:r w:rsidRPr="00045ACB">
              <w:rPr>
                <w:rFonts w:eastAsia="Times New Roman"/>
                <w:lang w:eastAsia="pl-PL"/>
              </w:rPr>
              <w:t>zainteresowanie</w:t>
            </w:r>
            <w:proofErr w:type="spellEnd"/>
          </w:p>
        </w:tc>
        <w:tc>
          <w:tcPr>
            <w:tcW w:w="3881" w:type="dxa"/>
            <w:hideMark/>
          </w:tcPr>
          <w:p w14:paraId="4E8BD474" w14:textId="7F97D9F5" w:rsidR="00045ACB" w:rsidRPr="00045ACB" w:rsidRDefault="00045ACB" w:rsidP="001811FF">
            <w:pPr>
              <w:pStyle w:val="TekstTabeli"/>
              <w:rPr>
                <w:rFonts w:eastAsia="Times New Roman"/>
                <w:lang w:eastAsia="pl-PL"/>
              </w:rPr>
            </w:pPr>
            <w:proofErr w:type="spellStart"/>
            <w:r w:rsidRPr="00045ACB">
              <w:rPr>
                <w:rFonts w:eastAsia="Times New Roman"/>
                <w:lang w:eastAsia="pl-PL"/>
              </w:rPr>
              <w:t>Podmioty</w:t>
            </w:r>
            <w:proofErr w:type="spellEnd"/>
            <w:r>
              <w:rPr>
                <w:rFonts w:eastAsia="Times New Roman"/>
                <w:lang w:eastAsia="pl-PL"/>
              </w:rPr>
              <w:t xml:space="preserve"> (</w:t>
            </w:r>
            <w:r w:rsidRPr="00045ACB">
              <w:rPr>
                <w:rFonts w:eastAsia="Times New Roman"/>
                <w:i/>
                <w:iCs/>
                <w:lang w:eastAsia="pl-PL"/>
              </w:rPr>
              <w:t>subjects</w:t>
            </w:r>
            <w:r>
              <w:rPr>
                <w:rFonts w:eastAsia="Times New Roman"/>
                <w:lang w:eastAsia="pl-PL"/>
              </w:rPr>
              <w:t>)</w:t>
            </w:r>
          </w:p>
        </w:tc>
        <w:tc>
          <w:tcPr>
            <w:tcW w:w="0" w:type="auto"/>
            <w:hideMark/>
          </w:tcPr>
          <w:p w14:paraId="6562351D" w14:textId="58CA43AC" w:rsidR="00045ACB" w:rsidRPr="00045ACB" w:rsidRDefault="00045ACB" w:rsidP="001811FF">
            <w:pPr>
              <w:pStyle w:val="TekstTabeli"/>
              <w:rPr>
                <w:rFonts w:eastAsia="Times New Roman"/>
                <w:lang w:eastAsia="pl-PL"/>
              </w:rPr>
            </w:pPr>
            <w:proofErr w:type="spellStart"/>
            <w:r w:rsidRPr="00045ACB">
              <w:rPr>
                <w:rFonts w:eastAsia="Times New Roman"/>
                <w:lang w:eastAsia="pl-PL"/>
              </w:rPr>
              <w:t>Gracze</w:t>
            </w:r>
            <w:proofErr w:type="spellEnd"/>
            <w:r>
              <w:rPr>
                <w:rFonts w:eastAsia="Times New Roman"/>
                <w:lang w:eastAsia="pl-PL"/>
              </w:rPr>
              <w:t xml:space="preserve"> (</w:t>
            </w:r>
            <w:r w:rsidRPr="00045ACB">
              <w:rPr>
                <w:rFonts w:eastAsia="Times New Roman"/>
                <w:i/>
                <w:iCs/>
                <w:lang w:eastAsia="pl-PL"/>
              </w:rPr>
              <w:t>players</w:t>
            </w:r>
            <w:r>
              <w:rPr>
                <w:rFonts w:eastAsia="Times New Roman"/>
                <w:lang w:eastAsia="pl-PL"/>
              </w:rPr>
              <w:t>)</w:t>
            </w:r>
          </w:p>
        </w:tc>
      </w:tr>
      <w:tr w:rsidR="00045ACB" w:rsidRPr="00045ACB" w14:paraId="15FB9EF2" w14:textId="77777777" w:rsidTr="00045ACB">
        <w:tc>
          <w:tcPr>
            <w:tcW w:w="1951" w:type="dxa"/>
            <w:hideMark/>
          </w:tcPr>
          <w:p w14:paraId="26981DCE" w14:textId="06CD5930" w:rsidR="00045ACB" w:rsidRPr="00045ACB" w:rsidRDefault="00045ACB" w:rsidP="001811FF">
            <w:pPr>
              <w:pStyle w:val="TekstTabeli"/>
              <w:rPr>
                <w:rFonts w:eastAsia="Times New Roman"/>
                <w:lang w:eastAsia="pl-PL"/>
              </w:rPr>
            </w:pPr>
            <w:proofErr w:type="spellStart"/>
            <w:r w:rsidRPr="00045ACB">
              <w:rPr>
                <w:rFonts w:eastAsia="Times New Roman"/>
                <w:lang w:eastAsia="pl-PL"/>
              </w:rPr>
              <w:t>Niski</w:t>
            </w:r>
            <w:r>
              <w:rPr>
                <w:rFonts w:eastAsia="Times New Roman"/>
                <w:lang w:eastAsia="pl-PL"/>
              </w:rPr>
              <w:t>e</w:t>
            </w:r>
            <w:proofErr w:type="spellEnd"/>
            <w:r w:rsidRPr="00045ACB">
              <w:rPr>
                <w:rFonts w:eastAsia="Times New Roman"/>
                <w:lang w:eastAsia="pl-PL"/>
              </w:rPr>
              <w:t xml:space="preserve"> </w:t>
            </w:r>
            <w:r>
              <w:rPr>
                <w:rFonts w:eastAsia="Times New Roman"/>
                <w:lang w:eastAsia="pl-PL"/>
              </w:rPr>
              <w:br/>
            </w:r>
            <w:proofErr w:type="spellStart"/>
            <w:r w:rsidRPr="00045ACB">
              <w:rPr>
                <w:lang w:eastAsia="pl-PL"/>
              </w:rPr>
              <w:t>zainteresowanie</w:t>
            </w:r>
            <w:proofErr w:type="spellEnd"/>
          </w:p>
        </w:tc>
        <w:tc>
          <w:tcPr>
            <w:tcW w:w="3881" w:type="dxa"/>
            <w:hideMark/>
          </w:tcPr>
          <w:p w14:paraId="34BC261A" w14:textId="7056C74B" w:rsidR="00045ACB" w:rsidRPr="00045ACB" w:rsidRDefault="00045ACB" w:rsidP="001811FF">
            <w:pPr>
              <w:pStyle w:val="TekstTabeli"/>
              <w:rPr>
                <w:rFonts w:eastAsia="Times New Roman"/>
                <w:lang w:eastAsia="pl-PL"/>
              </w:rPr>
            </w:pPr>
            <w:proofErr w:type="spellStart"/>
            <w:r w:rsidRPr="00045ACB">
              <w:rPr>
                <w:rFonts w:eastAsia="Times New Roman"/>
                <w:lang w:eastAsia="pl-PL"/>
              </w:rPr>
              <w:t>Tłum</w:t>
            </w:r>
            <w:proofErr w:type="spellEnd"/>
            <w:r>
              <w:rPr>
                <w:rFonts w:eastAsia="Times New Roman"/>
                <w:lang w:eastAsia="pl-PL"/>
              </w:rPr>
              <w:t xml:space="preserve"> (</w:t>
            </w:r>
            <w:r w:rsidRPr="00045ACB">
              <w:rPr>
                <w:rFonts w:eastAsia="Times New Roman"/>
                <w:i/>
                <w:iCs/>
                <w:lang w:eastAsia="pl-PL"/>
              </w:rPr>
              <w:t>crowd</w:t>
            </w:r>
            <w:r>
              <w:rPr>
                <w:rFonts w:eastAsia="Times New Roman"/>
                <w:lang w:eastAsia="pl-PL"/>
              </w:rPr>
              <w:t>)</w:t>
            </w:r>
          </w:p>
        </w:tc>
        <w:tc>
          <w:tcPr>
            <w:tcW w:w="0" w:type="auto"/>
            <w:hideMark/>
          </w:tcPr>
          <w:p w14:paraId="310E8B1D" w14:textId="25565552" w:rsidR="00045ACB" w:rsidRPr="00045ACB" w:rsidRDefault="001D312E" w:rsidP="001811FF">
            <w:pPr>
              <w:pStyle w:val="TekstTabeli"/>
              <w:rPr>
                <w:rFonts w:eastAsia="Times New Roman"/>
                <w:lang w:eastAsia="pl-PL"/>
              </w:rPr>
            </w:pPr>
            <w:proofErr w:type="spellStart"/>
            <w:r>
              <w:rPr>
                <w:rFonts w:eastAsia="Times New Roman"/>
                <w:lang w:eastAsia="pl-PL"/>
              </w:rPr>
              <w:t>Kreatorzy</w:t>
            </w:r>
            <w:proofErr w:type="spellEnd"/>
            <w:r>
              <w:rPr>
                <w:rFonts w:eastAsia="Times New Roman"/>
                <w:lang w:eastAsia="pl-PL"/>
              </w:rPr>
              <w:t xml:space="preserve"> </w:t>
            </w:r>
            <w:proofErr w:type="spellStart"/>
            <w:r>
              <w:rPr>
                <w:rFonts w:eastAsia="Times New Roman"/>
                <w:lang w:eastAsia="pl-PL"/>
              </w:rPr>
              <w:t>warunków</w:t>
            </w:r>
            <w:proofErr w:type="spellEnd"/>
            <w:r w:rsidR="00045ACB">
              <w:rPr>
                <w:rFonts w:eastAsia="Times New Roman"/>
                <w:lang w:eastAsia="pl-PL"/>
              </w:rPr>
              <w:t xml:space="preserve"> (</w:t>
            </w:r>
            <w:r w:rsidR="00045ACB" w:rsidRPr="00045ACB">
              <w:rPr>
                <w:rFonts w:eastAsia="Times New Roman"/>
                <w:i/>
                <w:iCs/>
                <w:lang w:eastAsia="pl-PL"/>
              </w:rPr>
              <w:t>context setters</w:t>
            </w:r>
            <w:r w:rsidR="00045ACB">
              <w:rPr>
                <w:rFonts w:eastAsia="Times New Roman"/>
                <w:lang w:eastAsia="pl-PL"/>
              </w:rPr>
              <w:t>)</w:t>
            </w:r>
          </w:p>
        </w:tc>
      </w:tr>
    </w:tbl>
    <w:p w14:paraId="710D615C" w14:textId="17588D39" w:rsidR="00045ACB" w:rsidRPr="00045ACB" w:rsidRDefault="00045ACB" w:rsidP="00045ACB">
      <w:pPr>
        <w:rPr>
          <w:lang w:eastAsia="pl-PL"/>
        </w:rPr>
      </w:pPr>
      <w:r w:rsidRPr="00045ACB">
        <w:rPr>
          <w:lang w:eastAsia="pl-PL"/>
        </w:rPr>
        <w:t>W tej tabeli "Podmioty" i "Gracze" są umieszczeni w górnych kwadrantach, co wskazuje na wysoki poziom zainteresowania, przy czym "Podmioty" mają niską siłę, a "Gracze" - wysoką. W dolnych kwadrantach "Tłum" ma niską siłę i niski interes, podczas gdy "</w:t>
      </w:r>
      <w:r w:rsidR="001D312E">
        <w:rPr>
          <w:lang w:eastAsia="pl-PL"/>
        </w:rPr>
        <w:t>Kreatorzy warunków</w:t>
      </w:r>
      <w:r w:rsidRPr="00045ACB">
        <w:rPr>
          <w:lang w:eastAsia="pl-PL"/>
        </w:rPr>
        <w:t xml:space="preserve">" mają wysoką siłę, ale niski </w:t>
      </w:r>
      <w:r w:rsidR="001D312E">
        <w:rPr>
          <w:lang w:eastAsia="pl-PL"/>
        </w:rPr>
        <w:t>poziom zainteresowania (znaczenia organizacji dla nich)</w:t>
      </w:r>
      <w:r w:rsidRPr="00045ACB">
        <w:rPr>
          <w:lang w:eastAsia="pl-PL"/>
        </w:rPr>
        <w:t>.</w:t>
      </w:r>
    </w:p>
    <w:p w14:paraId="1EA14162" w14:textId="77777777" w:rsidR="00045ACB" w:rsidRPr="00045ACB" w:rsidRDefault="00045ACB" w:rsidP="00B316B1"/>
    <w:p w14:paraId="193FEA82" w14:textId="4A024576" w:rsidR="00B316B1" w:rsidRDefault="00B316B1" w:rsidP="002668D9">
      <w:pPr>
        <w:rPr>
          <w:lang w:val="en-GB"/>
        </w:rPr>
      </w:pPr>
      <w:r w:rsidRPr="00B316B1">
        <w:rPr>
          <w:noProof/>
          <w:lang w:val="en-GB"/>
        </w:rPr>
        <w:lastRenderedPageBreak/>
        <w:drawing>
          <wp:inline distT="0" distB="0" distL="0" distR="0" wp14:anchorId="542FA47F" wp14:editId="45A1C39A">
            <wp:extent cx="5760720" cy="5190490"/>
            <wp:effectExtent l="0" t="0" r="0" b="0"/>
            <wp:docPr id="8629234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23447" name=""/>
                    <pic:cNvPicPr/>
                  </pic:nvPicPr>
                  <pic:blipFill>
                    <a:blip r:embed="rId40"/>
                    <a:stretch>
                      <a:fillRect/>
                    </a:stretch>
                  </pic:blipFill>
                  <pic:spPr>
                    <a:xfrm>
                      <a:off x="0" y="0"/>
                      <a:ext cx="5760720" cy="5190490"/>
                    </a:xfrm>
                    <a:prstGeom prst="rect">
                      <a:avLst/>
                    </a:prstGeom>
                  </pic:spPr>
                </pic:pic>
              </a:graphicData>
            </a:graphic>
          </wp:inline>
        </w:drawing>
      </w:r>
    </w:p>
    <w:p w14:paraId="5239D8B4" w14:textId="3D74F0A5"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4113129" w14:textId="20E25329" w:rsidR="00B316B1" w:rsidRDefault="00B316B1" w:rsidP="002668D9">
      <w:pPr>
        <w:rPr>
          <w:lang w:val="en-GB"/>
        </w:rPr>
      </w:pPr>
      <w:r w:rsidRPr="00B316B1">
        <w:rPr>
          <w:noProof/>
          <w:lang w:val="en-GB"/>
        </w:rPr>
        <w:lastRenderedPageBreak/>
        <w:drawing>
          <wp:inline distT="0" distB="0" distL="0" distR="0" wp14:anchorId="259D13FB" wp14:editId="6C1B2653">
            <wp:extent cx="5760720" cy="5957570"/>
            <wp:effectExtent l="0" t="0" r="0" b="0"/>
            <wp:docPr id="8029497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9723" name=""/>
                    <pic:cNvPicPr/>
                  </pic:nvPicPr>
                  <pic:blipFill>
                    <a:blip r:embed="rId41"/>
                    <a:stretch>
                      <a:fillRect/>
                    </a:stretch>
                  </pic:blipFill>
                  <pic:spPr>
                    <a:xfrm>
                      <a:off x="0" y="0"/>
                      <a:ext cx="5760720" cy="5957570"/>
                    </a:xfrm>
                    <a:prstGeom prst="rect">
                      <a:avLst/>
                    </a:prstGeom>
                  </pic:spPr>
                </pic:pic>
              </a:graphicData>
            </a:graphic>
          </wp:inline>
        </w:drawing>
      </w:r>
    </w:p>
    <w:p w14:paraId="4104FA17" w14:textId="27E98F46"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00C435E5" w14:textId="0233DC85" w:rsidR="00B316B1" w:rsidRDefault="00B316B1" w:rsidP="002668D9">
      <w:pPr>
        <w:rPr>
          <w:lang w:val="en-GB"/>
        </w:rPr>
      </w:pPr>
      <w:r w:rsidRPr="00B316B1">
        <w:rPr>
          <w:noProof/>
          <w:lang w:val="en-GB"/>
        </w:rPr>
        <w:lastRenderedPageBreak/>
        <w:drawing>
          <wp:inline distT="0" distB="0" distL="0" distR="0" wp14:anchorId="1A9F9DAE" wp14:editId="71271516">
            <wp:extent cx="5760720" cy="4099560"/>
            <wp:effectExtent l="0" t="0" r="0" b="0"/>
            <wp:docPr id="2844320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32029" name=""/>
                    <pic:cNvPicPr/>
                  </pic:nvPicPr>
                  <pic:blipFill>
                    <a:blip r:embed="rId42"/>
                    <a:stretch>
                      <a:fillRect/>
                    </a:stretch>
                  </pic:blipFill>
                  <pic:spPr>
                    <a:xfrm>
                      <a:off x="0" y="0"/>
                      <a:ext cx="5760720" cy="4099560"/>
                    </a:xfrm>
                    <a:prstGeom prst="rect">
                      <a:avLst/>
                    </a:prstGeom>
                  </pic:spPr>
                </pic:pic>
              </a:graphicData>
            </a:graphic>
          </wp:inline>
        </w:drawing>
      </w:r>
    </w:p>
    <w:p w14:paraId="6AC1E1A6" w14:textId="1204D01C"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B8E3215" w14:textId="21168091" w:rsidR="00B316B1" w:rsidRDefault="00B316B1" w:rsidP="00B316B1">
      <w:pPr>
        <w:rPr>
          <w:lang w:val="en-GB"/>
        </w:rPr>
      </w:pPr>
      <w:r w:rsidRPr="00B316B1">
        <w:rPr>
          <w:noProof/>
          <w:lang w:val="en-GB"/>
        </w:rPr>
        <w:lastRenderedPageBreak/>
        <w:drawing>
          <wp:inline distT="0" distB="0" distL="0" distR="0" wp14:anchorId="7284AD73" wp14:editId="2577FF77">
            <wp:extent cx="5760720" cy="8098790"/>
            <wp:effectExtent l="0" t="0" r="0" b="0"/>
            <wp:docPr id="20656098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09861" name=""/>
                    <pic:cNvPicPr/>
                  </pic:nvPicPr>
                  <pic:blipFill>
                    <a:blip r:embed="rId43"/>
                    <a:stretch>
                      <a:fillRect/>
                    </a:stretch>
                  </pic:blipFill>
                  <pic:spPr>
                    <a:xfrm>
                      <a:off x="0" y="0"/>
                      <a:ext cx="5760720" cy="8098790"/>
                    </a:xfrm>
                    <a:prstGeom prst="rect">
                      <a:avLst/>
                    </a:prstGeom>
                  </pic:spPr>
                </pic:pic>
              </a:graphicData>
            </a:graphic>
          </wp:inline>
        </w:drawing>
      </w: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3725382C" w14:textId="3A2448B0" w:rsidR="00B316B1" w:rsidRDefault="00B34506" w:rsidP="002668D9">
      <w:pPr>
        <w:rPr>
          <w:lang w:val="en-GB"/>
        </w:rPr>
      </w:pPr>
      <w:r w:rsidRPr="00B34506">
        <w:rPr>
          <w:noProof/>
          <w:lang w:val="en-GB"/>
        </w:rPr>
        <w:lastRenderedPageBreak/>
        <w:drawing>
          <wp:inline distT="0" distB="0" distL="0" distR="0" wp14:anchorId="1D054DD9" wp14:editId="5D534AE1">
            <wp:extent cx="5760720" cy="5817870"/>
            <wp:effectExtent l="0" t="0" r="0" b="0"/>
            <wp:docPr id="19667825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2520" name=""/>
                    <pic:cNvPicPr/>
                  </pic:nvPicPr>
                  <pic:blipFill>
                    <a:blip r:embed="rId44"/>
                    <a:stretch>
                      <a:fillRect/>
                    </a:stretch>
                  </pic:blipFill>
                  <pic:spPr>
                    <a:xfrm>
                      <a:off x="0" y="0"/>
                      <a:ext cx="5760720" cy="5817870"/>
                    </a:xfrm>
                    <a:prstGeom prst="rect">
                      <a:avLst/>
                    </a:prstGeom>
                  </pic:spPr>
                </pic:pic>
              </a:graphicData>
            </a:graphic>
          </wp:inline>
        </w:drawing>
      </w:r>
    </w:p>
    <w:p w14:paraId="21E93185" w14:textId="715BAE36"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48470A0F" w14:textId="4744243E" w:rsidR="00B316B1" w:rsidRDefault="00B34506" w:rsidP="002668D9">
      <w:pPr>
        <w:rPr>
          <w:lang w:val="en-GB"/>
        </w:rPr>
      </w:pPr>
      <w:r w:rsidRPr="00B34506">
        <w:rPr>
          <w:noProof/>
          <w:lang w:val="en-GB"/>
        </w:rPr>
        <w:lastRenderedPageBreak/>
        <w:drawing>
          <wp:inline distT="0" distB="0" distL="0" distR="0" wp14:anchorId="1C2F433B" wp14:editId="55C8BA21">
            <wp:extent cx="5760720" cy="7623175"/>
            <wp:effectExtent l="0" t="0" r="0" b="0"/>
            <wp:docPr id="350424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487" name=""/>
                    <pic:cNvPicPr/>
                  </pic:nvPicPr>
                  <pic:blipFill>
                    <a:blip r:embed="rId45"/>
                    <a:stretch>
                      <a:fillRect/>
                    </a:stretch>
                  </pic:blipFill>
                  <pic:spPr>
                    <a:xfrm>
                      <a:off x="0" y="0"/>
                      <a:ext cx="5760720" cy="7623175"/>
                    </a:xfrm>
                    <a:prstGeom prst="rect">
                      <a:avLst/>
                    </a:prstGeom>
                  </pic:spPr>
                </pic:pic>
              </a:graphicData>
            </a:graphic>
          </wp:inline>
        </w:drawing>
      </w:r>
    </w:p>
    <w:p w14:paraId="435E57D2" w14:textId="79603CB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4CEFB9" w14:textId="7D7FBDCA" w:rsidR="00B34506" w:rsidRDefault="00B34506" w:rsidP="002668D9">
      <w:pPr>
        <w:rPr>
          <w:lang w:val="en-GB"/>
        </w:rPr>
      </w:pPr>
      <w:r w:rsidRPr="00B34506">
        <w:rPr>
          <w:noProof/>
          <w:lang w:val="en-GB"/>
        </w:rPr>
        <w:lastRenderedPageBreak/>
        <w:drawing>
          <wp:inline distT="0" distB="0" distL="0" distR="0" wp14:anchorId="28A0DDCE" wp14:editId="70054EC7">
            <wp:extent cx="5760720" cy="7285990"/>
            <wp:effectExtent l="0" t="0" r="0" b="0"/>
            <wp:docPr id="3515841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4190" name=""/>
                    <pic:cNvPicPr/>
                  </pic:nvPicPr>
                  <pic:blipFill>
                    <a:blip r:embed="rId46"/>
                    <a:stretch>
                      <a:fillRect/>
                    </a:stretch>
                  </pic:blipFill>
                  <pic:spPr>
                    <a:xfrm>
                      <a:off x="0" y="0"/>
                      <a:ext cx="5760720" cy="7285990"/>
                    </a:xfrm>
                    <a:prstGeom prst="rect">
                      <a:avLst/>
                    </a:prstGeom>
                  </pic:spPr>
                </pic:pic>
              </a:graphicData>
            </a:graphic>
          </wp:inline>
        </w:drawing>
      </w:r>
    </w:p>
    <w:p w14:paraId="6DE4F549" w14:textId="4AE3F43B"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D6BF17" w14:textId="49219219" w:rsidR="00B34506" w:rsidRDefault="00B34506" w:rsidP="002668D9">
      <w:pPr>
        <w:rPr>
          <w:lang w:val="en-GB"/>
        </w:rPr>
      </w:pPr>
      <w:r w:rsidRPr="00B34506">
        <w:rPr>
          <w:noProof/>
          <w:lang w:val="en-GB"/>
        </w:rPr>
        <w:lastRenderedPageBreak/>
        <w:drawing>
          <wp:inline distT="0" distB="0" distL="0" distR="0" wp14:anchorId="27EE9DFA" wp14:editId="7BBCBF03">
            <wp:extent cx="5760720" cy="7246620"/>
            <wp:effectExtent l="0" t="0" r="0" b="0"/>
            <wp:docPr id="5515146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14699" name=""/>
                    <pic:cNvPicPr/>
                  </pic:nvPicPr>
                  <pic:blipFill>
                    <a:blip r:embed="rId47"/>
                    <a:stretch>
                      <a:fillRect/>
                    </a:stretch>
                  </pic:blipFill>
                  <pic:spPr>
                    <a:xfrm>
                      <a:off x="0" y="0"/>
                      <a:ext cx="5760720" cy="7246620"/>
                    </a:xfrm>
                    <a:prstGeom prst="rect">
                      <a:avLst/>
                    </a:prstGeom>
                  </pic:spPr>
                </pic:pic>
              </a:graphicData>
            </a:graphic>
          </wp:inline>
        </w:drawing>
      </w:r>
    </w:p>
    <w:p w14:paraId="6FC32718" w14:textId="1523D0DF" w:rsidR="00B34506" w:rsidRDefault="00B34506" w:rsidP="002668D9">
      <w:pPr>
        <w:rPr>
          <w:lang w:val="en-GB"/>
        </w:rPr>
      </w:pPr>
      <w:r w:rsidRPr="00B34506">
        <w:rPr>
          <w:noProof/>
          <w:lang w:val="en-GB"/>
        </w:rPr>
        <w:lastRenderedPageBreak/>
        <w:drawing>
          <wp:inline distT="0" distB="0" distL="0" distR="0" wp14:anchorId="1A10C99D" wp14:editId="43B79953">
            <wp:extent cx="5760720" cy="6427470"/>
            <wp:effectExtent l="0" t="0" r="0" b="0"/>
            <wp:docPr id="16827187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18782" name=""/>
                    <pic:cNvPicPr/>
                  </pic:nvPicPr>
                  <pic:blipFill>
                    <a:blip r:embed="rId48"/>
                    <a:stretch>
                      <a:fillRect/>
                    </a:stretch>
                  </pic:blipFill>
                  <pic:spPr>
                    <a:xfrm>
                      <a:off x="0" y="0"/>
                      <a:ext cx="5760720" cy="6427470"/>
                    </a:xfrm>
                    <a:prstGeom prst="rect">
                      <a:avLst/>
                    </a:prstGeom>
                  </pic:spPr>
                </pic:pic>
              </a:graphicData>
            </a:graphic>
          </wp:inline>
        </w:drawing>
      </w:r>
    </w:p>
    <w:p w14:paraId="13825A5E" w14:textId="0C955149" w:rsidR="00B34506" w:rsidRDefault="00B34506" w:rsidP="002668D9">
      <w:pPr>
        <w:rPr>
          <w:lang w:val="en-GB"/>
        </w:rPr>
      </w:pPr>
      <w:r w:rsidRPr="00B34506">
        <w:rPr>
          <w:noProof/>
          <w:lang w:val="en-GB"/>
        </w:rPr>
        <w:lastRenderedPageBreak/>
        <w:drawing>
          <wp:inline distT="0" distB="0" distL="0" distR="0" wp14:anchorId="575C163D" wp14:editId="54AFC2B7">
            <wp:extent cx="5760720" cy="4826635"/>
            <wp:effectExtent l="0" t="0" r="0" b="0"/>
            <wp:docPr id="17640759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75938" name=""/>
                    <pic:cNvPicPr/>
                  </pic:nvPicPr>
                  <pic:blipFill>
                    <a:blip r:embed="rId49"/>
                    <a:stretch>
                      <a:fillRect/>
                    </a:stretch>
                  </pic:blipFill>
                  <pic:spPr>
                    <a:xfrm>
                      <a:off x="0" y="0"/>
                      <a:ext cx="5760720" cy="4826635"/>
                    </a:xfrm>
                    <a:prstGeom prst="rect">
                      <a:avLst/>
                    </a:prstGeom>
                  </pic:spPr>
                </pic:pic>
              </a:graphicData>
            </a:graphic>
          </wp:inline>
        </w:drawing>
      </w:r>
    </w:p>
    <w:p w14:paraId="2A1687D6" w14:textId="09A3F9D9"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0386864" w14:textId="63D9231F" w:rsidR="00B34506" w:rsidRDefault="00B34506" w:rsidP="002668D9">
      <w:pPr>
        <w:rPr>
          <w:lang w:val="en-GB"/>
        </w:rPr>
      </w:pPr>
      <w:r w:rsidRPr="00B34506">
        <w:rPr>
          <w:noProof/>
          <w:lang w:val="en-GB"/>
        </w:rPr>
        <w:lastRenderedPageBreak/>
        <w:drawing>
          <wp:inline distT="0" distB="0" distL="0" distR="0" wp14:anchorId="1C2559C5" wp14:editId="26CA6391">
            <wp:extent cx="5760720" cy="5530215"/>
            <wp:effectExtent l="0" t="0" r="0" b="0"/>
            <wp:docPr id="9326937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3792" name=""/>
                    <pic:cNvPicPr/>
                  </pic:nvPicPr>
                  <pic:blipFill>
                    <a:blip r:embed="rId50"/>
                    <a:stretch>
                      <a:fillRect/>
                    </a:stretch>
                  </pic:blipFill>
                  <pic:spPr>
                    <a:xfrm>
                      <a:off x="0" y="0"/>
                      <a:ext cx="5760720" cy="5530215"/>
                    </a:xfrm>
                    <a:prstGeom prst="rect">
                      <a:avLst/>
                    </a:prstGeom>
                  </pic:spPr>
                </pic:pic>
              </a:graphicData>
            </a:graphic>
          </wp:inline>
        </w:drawing>
      </w:r>
    </w:p>
    <w:p w14:paraId="30810E70" w14:textId="1DCD2C4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581BA4E" w14:textId="21F46ED3" w:rsidR="00B34506" w:rsidRDefault="00B34506" w:rsidP="002668D9">
      <w:pPr>
        <w:rPr>
          <w:lang w:val="en-GB"/>
        </w:rPr>
      </w:pPr>
      <w:r w:rsidRPr="00B34506">
        <w:rPr>
          <w:noProof/>
          <w:lang w:val="en-GB"/>
        </w:rPr>
        <w:lastRenderedPageBreak/>
        <w:drawing>
          <wp:inline distT="0" distB="0" distL="0" distR="0" wp14:anchorId="394C53D1" wp14:editId="4F43B634">
            <wp:extent cx="5760720" cy="8135620"/>
            <wp:effectExtent l="0" t="0" r="0" b="0"/>
            <wp:docPr id="6195506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0687" name=""/>
                    <pic:cNvPicPr/>
                  </pic:nvPicPr>
                  <pic:blipFill>
                    <a:blip r:embed="rId51"/>
                    <a:stretch>
                      <a:fillRect/>
                    </a:stretch>
                  </pic:blipFill>
                  <pic:spPr>
                    <a:xfrm>
                      <a:off x="0" y="0"/>
                      <a:ext cx="5760720" cy="8135620"/>
                    </a:xfrm>
                    <a:prstGeom prst="rect">
                      <a:avLst/>
                    </a:prstGeom>
                  </pic:spPr>
                </pic:pic>
              </a:graphicData>
            </a:graphic>
          </wp:inline>
        </w:drawing>
      </w:r>
    </w:p>
    <w:p w14:paraId="04AAFB91" w14:textId="469E3C8B" w:rsidR="00B34506" w:rsidRDefault="000B1127" w:rsidP="002668D9">
      <w:pPr>
        <w:rPr>
          <w:lang w:val="en-GB"/>
        </w:rPr>
      </w:pPr>
      <w:r w:rsidRPr="000B1127">
        <w:rPr>
          <w:noProof/>
          <w:lang w:val="en-GB"/>
        </w:rPr>
        <w:lastRenderedPageBreak/>
        <w:drawing>
          <wp:inline distT="0" distB="0" distL="0" distR="0" wp14:anchorId="3F8587F9" wp14:editId="6C9EF191">
            <wp:extent cx="5760720" cy="7678420"/>
            <wp:effectExtent l="0" t="0" r="0" b="0"/>
            <wp:docPr id="5105460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46047" name=""/>
                    <pic:cNvPicPr/>
                  </pic:nvPicPr>
                  <pic:blipFill>
                    <a:blip r:embed="rId52"/>
                    <a:stretch>
                      <a:fillRect/>
                    </a:stretch>
                  </pic:blipFill>
                  <pic:spPr>
                    <a:xfrm>
                      <a:off x="0" y="0"/>
                      <a:ext cx="5760720" cy="7678420"/>
                    </a:xfrm>
                    <a:prstGeom prst="rect">
                      <a:avLst/>
                    </a:prstGeom>
                  </pic:spPr>
                </pic:pic>
              </a:graphicData>
            </a:graphic>
          </wp:inline>
        </w:drawing>
      </w:r>
    </w:p>
    <w:p w14:paraId="375A36C9" w14:textId="128E8AB0" w:rsidR="00547DA3" w:rsidRDefault="00547DA3" w:rsidP="002668D9">
      <w:pPr>
        <w:rPr>
          <w:lang w:val="en-GB"/>
        </w:rPr>
      </w:pPr>
      <w:r w:rsidRPr="00547DA3">
        <w:rPr>
          <w:noProof/>
          <w:lang w:val="en-GB"/>
        </w:rPr>
        <w:lastRenderedPageBreak/>
        <w:drawing>
          <wp:inline distT="0" distB="0" distL="0" distR="0" wp14:anchorId="016B40E2" wp14:editId="357283F4">
            <wp:extent cx="5760720" cy="6250305"/>
            <wp:effectExtent l="0" t="0" r="0" b="0"/>
            <wp:docPr id="3039921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92179" name=""/>
                    <pic:cNvPicPr/>
                  </pic:nvPicPr>
                  <pic:blipFill>
                    <a:blip r:embed="rId53"/>
                    <a:stretch>
                      <a:fillRect/>
                    </a:stretch>
                  </pic:blipFill>
                  <pic:spPr>
                    <a:xfrm>
                      <a:off x="0" y="0"/>
                      <a:ext cx="5760720" cy="6250305"/>
                    </a:xfrm>
                    <a:prstGeom prst="rect">
                      <a:avLst/>
                    </a:prstGeom>
                  </pic:spPr>
                </pic:pic>
              </a:graphicData>
            </a:graphic>
          </wp:inline>
        </w:drawing>
      </w:r>
    </w:p>
    <w:p w14:paraId="11D5ED31" w14:textId="07A4ED2A" w:rsidR="00547DA3" w:rsidRDefault="00547DA3" w:rsidP="002668D9">
      <w:pPr>
        <w:rPr>
          <w:lang w:val="en-GB"/>
        </w:rPr>
      </w:pPr>
      <w:r w:rsidRPr="00547DA3">
        <w:rPr>
          <w:noProof/>
          <w:lang w:val="en-GB"/>
        </w:rPr>
        <w:lastRenderedPageBreak/>
        <w:drawing>
          <wp:inline distT="0" distB="0" distL="0" distR="0" wp14:anchorId="5D2B1D0E" wp14:editId="44905A73">
            <wp:extent cx="5760720" cy="5621655"/>
            <wp:effectExtent l="0" t="0" r="0" b="0"/>
            <wp:docPr id="2128986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6197" name=""/>
                    <pic:cNvPicPr/>
                  </pic:nvPicPr>
                  <pic:blipFill>
                    <a:blip r:embed="rId54"/>
                    <a:stretch>
                      <a:fillRect/>
                    </a:stretch>
                  </pic:blipFill>
                  <pic:spPr>
                    <a:xfrm>
                      <a:off x="0" y="0"/>
                      <a:ext cx="5760720" cy="5621655"/>
                    </a:xfrm>
                    <a:prstGeom prst="rect">
                      <a:avLst/>
                    </a:prstGeom>
                  </pic:spPr>
                </pic:pic>
              </a:graphicData>
            </a:graphic>
          </wp:inline>
        </w:drawing>
      </w:r>
    </w:p>
    <w:p w14:paraId="381BFA82" w14:textId="045FEA1C" w:rsidR="00547DA3" w:rsidRDefault="00547DA3" w:rsidP="00547DA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C5FEE64" w14:textId="3677C1F1" w:rsidR="00547DA3" w:rsidRDefault="00B56AB3" w:rsidP="002668D9">
      <w:pPr>
        <w:rPr>
          <w:lang w:val="en-GB"/>
        </w:rPr>
      </w:pPr>
      <w:r w:rsidRPr="00B56AB3">
        <w:rPr>
          <w:noProof/>
          <w:lang w:val="en-GB"/>
        </w:rPr>
        <w:lastRenderedPageBreak/>
        <w:drawing>
          <wp:inline distT="0" distB="0" distL="0" distR="0" wp14:anchorId="2B57F9A4" wp14:editId="763CF7FB">
            <wp:extent cx="5760720" cy="6029960"/>
            <wp:effectExtent l="0" t="0" r="0" b="0"/>
            <wp:docPr id="11570455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5530" name=""/>
                    <pic:cNvPicPr/>
                  </pic:nvPicPr>
                  <pic:blipFill>
                    <a:blip r:embed="rId55"/>
                    <a:stretch>
                      <a:fillRect/>
                    </a:stretch>
                  </pic:blipFill>
                  <pic:spPr>
                    <a:xfrm>
                      <a:off x="0" y="0"/>
                      <a:ext cx="5760720" cy="6029960"/>
                    </a:xfrm>
                    <a:prstGeom prst="rect">
                      <a:avLst/>
                    </a:prstGeom>
                  </pic:spPr>
                </pic:pic>
              </a:graphicData>
            </a:graphic>
          </wp:inline>
        </w:drawing>
      </w:r>
    </w:p>
    <w:p w14:paraId="276CE25D" w14:textId="0992AF3C" w:rsidR="00B56AB3" w:rsidRDefault="00B56AB3" w:rsidP="00B56AB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1F989010" w14:textId="77777777" w:rsidR="00B56AB3" w:rsidRPr="00B316B1" w:rsidRDefault="00B56AB3" w:rsidP="002668D9">
      <w:pPr>
        <w:rPr>
          <w:lang w:val="en-GB"/>
        </w:rPr>
      </w:pPr>
    </w:p>
    <w:p w14:paraId="713BE1A7" w14:textId="5C745A3E" w:rsidR="002668D9" w:rsidRDefault="002668D9" w:rsidP="002668D9">
      <w:r w:rsidRPr="00435756">
        <w:rPr>
          <w:noProof/>
        </w:rPr>
        <w:lastRenderedPageBreak/>
        <w:drawing>
          <wp:inline distT="0" distB="0" distL="0" distR="0" wp14:anchorId="156B3D25" wp14:editId="4E157CD2">
            <wp:extent cx="5760720" cy="3972560"/>
            <wp:effectExtent l="0" t="0" r="0" b="0"/>
            <wp:docPr id="2120681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557" name=""/>
                    <pic:cNvPicPr/>
                  </pic:nvPicPr>
                  <pic:blipFill>
                    <a:blip r:embed="rId56"/>
                    <a:stretch>
                      <a:fillRect/>
                    </a:stretch>
                  </pic:blipFill>
                  <pic:spPr>
                    <a:xfrm>
                      <a:off x="0" y="0"/>
                      <a:ext cx="5760720" cy="3972560"/>
                    </a:xfrm>
                    <a:prstGeom prst="rect">
                      <a:avLst/>
                    </a:prstGeom>
                  </pic:spPr>
                </pic:pic>
              </a:graphicData>
            </a:graphic>
          </wp:inline>
        </w:drawing>
      </w:r>
    </w:p>
    <w:p w14:paraId="214CABE5" w14:textId="77777777" w:rsidR="002668D9" w:rsidRPr="004B23E5" w:rsidRDefault="002668D9" w:rsidP="002668D9">
      <w:pPr>
        <w:rPr>
          <w:lang w:val="en-GB"/>
        </w:rPr>
      </w:pPr>
      <w:r>
        <w:fldChar w:fldCharType="begin" w:fldLock="1"/>
      </w:r>
      <w:r w:rsidRPr="004B23E5">
        <w:rPr>
          <w:lang w:val="en-GB"/>
        </w:rPr>
        <w:instrText>ADDIN CSL_CITATION {"citationItems":[{"id":"ITEM-1","itemData":{"DOI":"10.1108/IJMPB-12-2016-0097","ISSN":"1753-8378","author":[{"dropping-particle":"","family":"McGrath","given":"Stephen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Business","id":"ITEM-1","issue":"4","issued":{"date-parts":[["2017","9","5"]]},"note":"133 citations in Google Scholar","page":"721-748","title":"Stakeholder defined","type":"article-journal","volume":"10"},"uris":["http://www.mendeley.com/documents/?uuid=d7aa5859-5dbe-47e7-8d45-274dd3a1c225"]}],"mendeley":{"formattedCitation":"(McGrath &amp; Whitty, 2017)","plainTextFormattedCitation":"(McGrath &amp; Whitty, 2017)","previouslyFormattedCitation":"(McGrath &amp; Whitty, 2017)"},"properties":{"noteIndex":0},"schema":"https://github.com/citation-style-language/schema/raw/master/csl-citation.json"}</w:instrText>
      </w:r>
      <w:r>
        <w:fldChar w:fldCharType="separate"/>
      </w:r>
      <w:r w:rsidRPr="004B23E5">
        <w:rPr>
          <w:noProof/>
          <w:lang w:val="en-GB"/>
        </w:rPr>
        <w:t>(McGrath &amp; Whitty, 2017)</w:t>
      </w:r>
      <w:r>
        <w:fldChar w:fldCharType="end"/>
      </w:r>
    </w:p>
    <w:p w14:paraId="5D3A42DB" w14:textId="77777777" w:rsidR="00881745" w:rsidRPr="004B23E5" w:rsidRDefault="00881745" w:rsidP="00881745">
      <w:pPr>
        <w:rPr>
          <w:lang w:val="en-GB"/>
        </w:rPr>
      </w:pPr>
    </w:p>
    <w:p w14:paraId="5E949110" w14:textId="772E51E8" w:rsidR="00881745" w:rsidRPr="004B23E5" w:rsidRDefault="00881745" w:rsidP="00881745">
      <w:pPr>
        <w:rPr>
          <w:lang w:val="en-GB"/>
        </w:rPr>
      </w:pPr>
      <w:r>
        <w:rPr>
          <w:noProof/>
        </w:rPr>
        <w:lastRenderedPageBreak/>
        <w:drawing>
          <wp:inline distT="0" distB="0" distL="0" distR="0" wp14:anchorId="6F18E7DA" wp14:editId="3B49538A">
            <wp:extent cx="5760720" cy="5205095"/>
            <wp:effectExtent l="0" t="0" r="0" b="0"/>
            <wp:docPr id="18751584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486" name=""/>
                    <pic:cNvPicPr/>
                  </pic:nvPicPr>
                  <pic:blipFill>
                    <a:blip r:embed="rId57"/>
                    <a:stretch>
                      <a:fillRect/>
                    </a:stretch>
                  </pic:blipFill>
                  <pic:spPr>
                    <a:xfrm>
                      <a:off x="0" y="0"/>
                      <a:ext cx="5760720" cy="5205095"/>
                    </a:xfrm>
                    <a:prstGeom prst="rect">
                      <a:avLst/>
                    </a:prstGeom>
                  </pic:spPr>
                </pic:pic>
              </a:graphicData>
            </a:graphic>
          </wp:inline>
        </w:drawing>
      </w:r>
      <w:r>
        <w:fldChar w:fldCharType="begin" w:fldLock="1"/>
      </w:r>
      <w:r w:rsidR="00C80B37" w:rsidRPr="004B23E5">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4B23E5">
        <w:rPr>
          <w:noProof/>
          <w:lang w:val="en-GB"/>
        </w:rPr>
        <w:t>(Miles, 2017)</w:t>
      </w:r>
      <w:r>
        <w:fldChar w:fldCharType="end"/>
      </w:r>
    </w:p>
    <w:p w14:paraId="54DC0768" w14:textId="77777777" w:rsidR="00881745" w:rsidRDefault="00881745" w:rsidP="00881745">
      <w:pPr>
        <w:rPr>
          <w:lang w:val="en-GB"/>
        </w:rPr>
      </w:pPr>
    </w:p>
    <w:p w14:paraId="39B22DF4" w14:textId="77777777" w:rsidR="00E93210" w:rsidRPr="00E93210" w:rsidRDefault="00E93210" w:rsidP="00E93210">
      <w:r w:rsidRPr="00CC2FB2">
        <w:rPr>
          <w:noProof/>
          <w:lang w:val="en-GB"/>
        </w:rPr>
        <w:lastRenderedPageBreak/>
        <w:drawing>
          <wp:inline distT="0" distB="0" distL="0" distR="0" wp14:anchorId="0399B8FE" wp14:editId="3B5AA976">
            <wp:extent cx="5760720" cy="3735705"/>
            <wp:effectExtent l="0" t="0" r="0" b="0"/>
            <wp:docPr id="3801819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81964" name=""/>
                    <pic:cNvPicPr/>
                  </pic:nvPicPr>
                  <pic:blipFill>
                    <a:blip r:embed="rId58"/>
                    <a:stretch>
                      <a:fillRect/>
                    </a:stretch>
                  </pic:blipFill>
                  <pic:spPr>
                    <a:xfrm>
                      <a:off x="0" y="0"/>
                      <a:ext cx="5760720" cy="3735705"/>
                    </a:xfrm>
                    <a:prstGeom prst="rect">
                      <a:avLst/>
                    </a:prstGeom>
                  </pic:spPr>
                </pic:pic>
              </a:graphicData>
            </a:graphic>
          </wp:inline>
        </w:drawing>
      </w:r>
      <w:r w:rsidRPr="00E93210">
        <w:t xml:space="preserve"> </w:t>
      </w:r>
      <w:r>
        <w:rPr>
          <w:lang w:val="en-GB"/>
        </w:rPr>
        <w:fldChar w:fldCharType="begin" w:fldLock="1"/>
      </w:r>
      <w:r w:rsidRPr="00E93210">
        <w:instrText>ADDIN CSL_CITATION {"citationItems":[{"id":"ITEM-1","itemData":{"DOI":"10.1002/9781444315349.ch10","ISBN":"9781405180986","author":[{"dropping-particle":"","family":"Al</w:instrText>
      </w:r>
      <w:r w:rsidRPr="00E93210">
        <w:rPr>
          <w:rFonts w:ascii="Cambria Math" w:hAnsi="Cambria Math" w:cs="Cambria Math"/>
        </w:rPr>
        <w:instrText>‐</w:instrText>
      </w:r>
      <w:r w:rsidRPr="00E9321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93210">
        <w:rPr>
          <w:rFonts w:ascii="Cambria Math" w:hAnsi="Cambria Math" w:cs="Cambria Math"/>
        </w:rPr>
        <w:instrText>‐</w:instrText>
      </w:r>
      <w:r w:rsidRPr="00E93210">
        <w:instrText>Khafaji i in., 2009)","plainTextFormattedCitation":"(Al</w:instrText>
      </w:r>
      <w:r w:rsidRPr="00E93210">
        <w:rPr>
          <w:rFonts w:ascii="Cambria Math" w:hAnsi="Cambria Math" w:cs="Cambria Math"/>
        </w:rPr>
        <w:instrText>‐</w:instrText>
      </w:r>
      <w:r w:rsidRPr="00E93210">
        <w:instrText>Khafaji i in., 2009)","previouslyFormattedCitation":"(Al</w:instrText>
      </w:r>
      <w:r w:rsidRPr="00E93210">
        <w:rPr>
          <w:rFonts w:ascii="Cambria Math" w:hAnsi="Cambria Math" w:cs="Cambria Math"/>
        </w:rPr>
        <w:instrText>‐</w:instrText>
      </w:r>
      <w:r w:rsidRPr="00E93210">
        <w:instrText>Khafaji i in., 2009)"},"properties":{"noteIndex":0},"schema":"https://github.com/citation-style-language/schema/raw/master/csl-citation.json"}</w:instrText>
      </w:r>
      <w:r>
        <w:rPr>
          <w:lang w:val="en-GB"/>
        </w:rPr>
        <w:fldChar w:fldCharType="separate"/>
      </w:r>
      <w:r w:rsidRPr="00E93210">
        <w:rPr>
          <w:noProof/>
        </w:rPr>
        <w:t>(Al</w:t>
      </w:r>
      <w:r w:rsidRPr="00E93210">
        <w:rPr>
          <w:rFonts w:ascii="Cambria Math" w:hAnsi="Cambria Math" w:cs="Cambria Math"/>
          <w:noProof/>
        </w:rPr>
        <w:t>‐</w:t>
      </w:r>
      <w:r w:rsidRPr="00E93210">
        <w:rPr>
          <w:noProof/>
        </w:rPr>
        <w:t>Khafaji i in., 2009)</w:t>
      </w:r>
      <w:r>
        <w:rPr>
          <w:lang w:val="en-GB"/>
        </w:rPr>
        <w:fldChar w:fldCharType="end"/>
      </w:r>
      <w:r w:rsidRPr="00E93210">
        <w:t xml:space="preserve"> – plus przykłady kanałów komunikacji w tym eventów, itp.</w:t>
      </w:r>
    </w:p>
    <w:p w14:paraId="7D156AE1" w14:textId="77777777" w:rsidR="00E93210" w:rsidRPr="00E93210" w:rsidRDefault="00E93210" w:rsidP="00881745"/>
    <w:p w14:paraId="066D85F1" w14:textId="77777777" w:rsidR="00E93210" w:rsidRDefault="00E93210" w:rsidP="00E93210"/>
    <w:p w14:paraId="32B81CB5" w14:textId="77777777" w:rsidR="00E93210" w:rsidRDefault="00E93210" w:rsidP="00E93210">
      <w:r w:rsidRPr="00B243AE">
        <w:rPr>
          <w:noProof/>
        </w:rPr>
        <w:drawing>
          <wp:inline distT="0" distB="0" distL="0" distR="0" wp14:anchorId="5C322165" wp14:editId="0A381123">
            <wp:extent cx="5760720" cy="1849755"/>
            <wp:effectExtent l="0" t="0" r="0" b="0"/>
            <wp:docPr id="14032320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32067" name=""/>
                    <pic:cNvPicPr/>
                  </pic:nvPicPr>
                  <pic:blipFill>
                    <a:blip r:embed="rId59"/>
                    <a:stretch>
                      <a:fillRect/>
                    </a:stretch>
                  </pic:blipFill>
                  <pic:spPr>
                    <a:xfrm>
                      <a:off x="0" y="0"/>
                      <a:ext cx="5760720" cy="1849755"/>
                    </a:xfrm>
                    <a:prstGeom prst="rect">
                      <a:avLst/>
                    </a:prstGeom>
                  </pic:spPr>
                </pic:pic>
              </a:graphicData>
            </a:graphic>
          </wp:inline>
        </w:drawing>
      </w:r>
      <w:r>
        <w:t xml:space="preserve"> </w:t>
      </w:r>
      <w:r>
        <w:fldChar w:fldCharType="begin" w:fldLock="1"/>
      </w:r>
      <w: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fldChar w:fldCharType="separate"/>
      </w:r>
      <w:r w:rsidRPr="00B243AE">
        <w:rPr>
          <w:noProof/>
        </w:rPr>
        <w:t>(Fleaca i in., 2017, s. 937)</w:t>
      </w:r>
      <w:r>
        <w:fldChar w:fldCharType="end"/>
      </w:r>
    </w:p>
    <w:p w14:paraId="4D490C66" w14:textId="77777777" w:rsidR="00E93210" w:rsidRPr="004B23E5" w:rsidRDefault="00E93210" w:rsidP="00881745">
      <w:pPr>
        <w:rPr>
          <w:lang w:val="en-GB"/>
        </w:rPr>
      </w:pPr>
    </w:p>
    <w:p w14:paraId="280BFA3C" w14:textId="77777777" w:rsidR="00107BE2" w:rsidRPr="004B23E5" w:rsidRDefault="00107BE2" w:rsidP="00881745">
      <w:pPr>
        <w:rPr>
          <w:lang w:val="en-GB"/>
        </w:rPr>
      </w:pPr>
    </w:p>
    <w:p w14:paraId="1F219760" w14:textId="77777777" w:rsidR="00107BE2" w:rsidRPr="004B23E5" w:rsidRDefault="00107BE2" w:rsidP="00107BE2">
      <w:pPr>
        <w:rPr>
          <w:color w:val="FF0000"/>
          <w:lang w:val="en-GB"/>
        </w:rPr>
      </w:pPr>
      <w:proofErr w:type="spellStart"/>
      <w:r w:rsidRPr="004B23E5">
        <w:rPr>
          <w:color w:val="FF0000"/>
          <w:lang w:val="en-GB"/>
        </w:rPr>
        <w:t>Komunikacja</w:t>
      </w:r>
      <w:proofErr w:type="spellEnd"/>
      <w:r w:rsidRPr="004B23E5">
        <w:rPr>
          <w:color w:val="FF0000"/>
          <w:lang w:val="en-GB"/>
        </w:rPr>
        <w:t xml:space="preserve"> – </w:t>
      </w:r>
      <w:proofErr w:type="spellStart"/>
      <w:r w:rsidRPr="004B23E5">
        <w:rPr>
          <w:color w:val="FF0000"/>
          <w:lang w:val="en-GB"/>
        </w:rPr>
        <w:t>strategie</w:t>
      </w:r>
      <w:proofErr w:type="spellEnd"/>
      <w:r w:rsidRPr="004B23E5">
        <w:rPr>
          <w:color w:val="FF0000"/>
          <w:lang w:val="en-GB"/>
        </w:rPr>
        <w:t xml:space="preserve"> </w:t>
      </w:r>
      <w:proofErr w:type="spellStart"/>
      <w:r w:rsidRPr="004B23E5">
        <w:rPr>
          <w:color w:val="FF0000"/>
          <w:lang w:val="en-GB"/>
        </w:rPr>
        <w:t>komunikacyjne</w:t>
      </w:r>
      <w:proofErr w:type="spellEnd"/>
      <w:r w:rsidRPr="004B23E5">
        <w:rPr>
          <w:color w:val="FF0000"/>
          <w:lang w:val="en-GB"/>
        </w:rPr>
        <w:t xml:space="preserve"> </w:t>
      </w:r>
      <w:proofErr w:type="spellStart"/>
      <w:r w:rsidRPr="004B23E5">
        <w:rPr>
          <w:color w:val="FF0000"/>
          <w:lang w:val="en-GB"/>
        </w:rPr>
        <w:t>zależne</w:t>
      </w:r>
      <w:proofErr w:type="spellEnd"/>
      <w:r w:rsidRPr="004B23E5">
        <w:rPr>
          <w:color w:val="FF0000"/>
          <w:lang w:val="en-GB"/>
        </w:rPr>
        <w:t xml:space="preserve"> od </w:t>
      </w:r>
      <w:proofErr w:type="spellStart"/>
      <w:r w:rsidRPr="004B23E5">
        <w:rPr>
          <w:color w:val="FF0000"/>
          <w:lang w:val="en-GB"/>
        </w:rPr>
        <w:t>rodzajów</w:t>
      </w:r>
      <w:proofErr w:type="spellEnd"/>
    </w:p>
    <w:p w14:paraId="12CA86EB" w14:textId="77777777" w:rsidR="00E93210" w:rsidRDefault="00E93210" w:rsidP="00E93210">
      <w:commentRangeStart w:id="328"/>
      <w:r w:rsidRPr="002E0BB4">
        <w:rPr>
          <w:noProof/>
        </w:rPr>
        <w:lastRenderedPageBreak/>
        <w:drawing>
          <wp:inline distT="0" distB="0" distL="0" distR="0" wp14:anchorId="57CF93AD" wp14:editId="516138C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60"/>
                    <a:stretch>
                      <a:fillRect/>
                    </a:stretch>
                  </pic:blipFill>
                  <pic:spPr>
                    <a:xfrm>
                      <a:off x="0" y="0"/>
                      <a:ext cx="5238788" cy="5210213"/>
                    </a:xfrm>
                    <a:prstGeom prst="rect">
                      <a:avLst/>
                    </a:prstGeom>
                  </pic:spPr>
                </pic:pic>
              </a:graphicData>
            </a:graphic>
          </wp:inline>
        </w:drawing>
      </w:r>
      <w:commentRangeEnd w:id="328"/>
      <w:r>
        <w:rPr>
          <w:rStyle w:val="Odwoaniedokomentarza"/>
          <w:rFonts w:ascii="Times New Roman" w:eastAsia="Times New Roman" w:hAnsi="Times New Roman"/>
          <w:szCs w:val="20"/>
          <w:lang w:eastAsia="pl-PL"/>
        </w:rPr>
        <w:commentReference w:id="328"/>
      </w:r>
    </w:p>
    <w:p w14:paraId="7EA695D9" w14:textId="77777777" w:rsidR="00E93210" w:rsidRPr="00B71B41" w:rsidRDefault="00E93210" w:rsidP="00E93210">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66B90189" w14:textId="77777777" w:rsidR="00107BE2" w:rsidRDefault="00107BE2" w:rsidP="00107BE2">
      <w:pPr>
        <w:rPr>
          <w:lang w:val="en-GB"/>
        </w:rPr>
      </w:pPr>
    </w:p>
    <w:p w14:paraId="02CABF3A" w14:textId="77777777" w:rsidR="00E93210" w:rsidRPr="002362D2" w:rsidRDefault="00E93210" w:rsidP="00E93210">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3716CAD8" w14:textId="77777777" w:rsidR="00E93210" w:rsidRPr="002362D2" w:rsidRDefault="00E93210" w:rsidP="00E93210">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007091D9" w14:textId="77777777" w:rsidR="00E93210" w:rsidRDefault="00E93210" w:rsidP="00E93210">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97DFFC" w14:textId="77777777" w:rsidR="00E93210" w:rsidRPr="00233788" w:rsidRDefault="00E93210" w:rsidP="00E93210">
      <w:r w:rsidRPr="00CC2D85">
        <w:rPr>
          <w:highlight w:val="cyan"/>
        </w:rPr>
        <w:lastRenderedPageBreak/>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79CB2EAE" w14:textId="77777777" w:rsidR="00E93210" w:rsidRPr="004B23E5" w:rsidRDefault="00E93210" w:rsidP="00107BE2">
      <w:pPr>
        <w:rPr>
          <w:lang w:val="en-GB"/>
        </w:rPr>
      </w:pPr>
    </w:p>
    <w:p w14:paraId="06F85662" w14:textId="77777777" w:rsidR="00E93210" w:rsidRPr="004B23E5" w:rsidRDefault="00E93210" w:rsidP="00E93210">
      <w:pPr>
        <w:rPr>
          <w:lang w:val="en-GB"/>
        </w:rPr>
      </w:pPr>
      <w:commentRangeStart w:id="329"/>
      <w:r w:rsidRPr="00A20A7C">
        <w:rPr>
          <w:noProof/>
        </w:rPr>
        <w:drawing>
          <wp:inline distT="0" distB="0" distL="0" distR="0" wp14:anchorId="7E599781" wp14:editId="4E162DAB">
            <wp:extent cx="5760720" cy="3870325"/>
            <wp:effectExtent l="0" t="0" r="0" b="0"/>
            <wp:docPr id="74705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657" name=""/>
                    <pic:cNvPicPr/>
                  </pic:nvPicPr>
                  <pic:blipFill>
                    <a:blip r:embed="rId61"/>
                    <a:stretch>
                      <a:fillRect/>
                    </a:stretch>
                  </pic:blipFill>
                  <pic:spPr>
                    <a:xfrm>
                      <a:off x="0" y="0"/>
                      <a:ext cx="5760720" cy="387032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169B89" w14:textId="77777777" w:rsidR="00E93210" w:rsidRPr="004B23E5" w:rsidRDefault="00E93210" w:rsidP="00E93210">
      <w:pPr>
        <w:rPr>
          <w:lang w:val="en-GB"/>
        </w:rPr>
      </w:pPr>
      <w:r>
        <w:rPr>
          <w:noProof/>
        </w:rPr>
        <w:lastRenderedPageBreak/>
        <w:drawing>
          <wp:inline distT="0" distB="0" distL="0" distR="0" wp14:anchorId="43E2DFB3" wp14:editId="71ACA30D">
            <wp:extent cx="5760720" cy="3812540"/>
            <wp:effectExtent l="0" t="0" r="0" b="0"/>
            <wp:docPr id="20651094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09470" name=""/>
                    <pic:cNvPicPr/>
                  </pic:nvPicPr>
                  <pic:blipFill>
                    <a:blip r:embed="rId62"/>
                    <a:stretch>
                      <a:fillRect/>
                    </a:stretch>
                  </pic:blipFill>
                  <pic:spPr>
                    <a:xfrm>
                      <a:off x="0" y="0"/>
                      <a:ext cx="5760720" cy="381254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commentRangeEnd w:id="329"/>
      <w:r>
        <w:rPr>
          <w:rStyle w:val="Odwoaniedokomentarza"/>
          <w:rFonts w:ascii="Times New Roman" w:eastAsia="Times New Roman" w:hAnsi="Times New Roman"/>
          <w:szCs w:val="20"/>
          <w:lang w:eastAsia="pl-PL"/>
        </w:rPr>
        <w:commentReference w:id="329"/>
      </w:r>
    </w:p>
    <w:p w14:paraId="627CBF6E" w14:textId="77777777" w:rsidR="00107BE2" w:rsidRDefault="00107BE2" w:rsidP="00107BE2">
      <w:pPr>
        <w:rPr>
          <w:lang w:val="en-GB"/>
        </w:rPr>
      </w:pPr>
    </w:p>
    <w:p w14:paraId="42237A1D" w14:textId="77777777" w:rsidR="00E93210" w:rsidRPr="004B23E5" w:rsidRDefault="00E93210" w:rsidP="00E93210">
      <w:pPr>
        <w:rPr>
          <w:lang w:val="en-GB"/>
        </w:rPr>
      </w:pPr>
      <w:commentRangeStart w:id="330"/>
      <w:r w:rsidRPr="00253ADC">
        <w:rPr>
          <w:noProof/>
        </w:rPr>
        <w:lastRenderedPageBreak/>
        <w:drawing>
          <wp:inline distT="0" distB="0" distL="0" distR="0" wp14:anchorId="6610741D" wp14:editId="2043649D">
            <wp:extent cx="1353163" cy="4639985"/>
            <wp:effectExtent l="0" t="0" r="0" b="0"/>
            <wp:docPr id="10222953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95375" name=""/>
                    <pic:cNvPicPr/>
                  </pic:nvPicPr>
                  <pic:blipFill>
                    <a:blip r:embed="rId63"/>
                    <a:stretch>
                      <a:fillRect/>
                    </a:stretch>
                  </pic:blipFill>
                  <pic:spPr>
                    <a:xfrm>
                      <a:off x="0" y="0"/>
                      <a:ext cx="1361394" cy="4668208"/>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fldChar w:fldCharType="separate"/>
      </w:r>
      <w:r w:rsidRPr="004B23E5">
        <w:rPr>
          <w:noProof/>
          <w:lang w:val="en-GB"/>
        </w:rPr>
        <w:t>(G. Jackson, 2021, s. 41)</w:t>
      </w:r>
      <w:r>
        <w:fldChar w:fldCharType="end"/>
      </w:r>
      <w:commentRangeEnd w:id="330"/>
      <w:r>
        <w:rPr>
          <w:rStyle w:val="Odwoaniedokomentarza"/>
          <w:rFonts w:ascii="Times New Roman" w:eastAsia="Times New Roman" w:hAnsi="Times New Roman"/>
          <w:szCs w:val="20"/>
          <w:lang w:eastAsia="pl-PL"/>
        </w:rPr>
        <w:commentReference w:id="330"/>
      </w:r>
    </w:p>
    <w:p w14:paraId="6DAC52FB" w14:textId="77777777" w:rsidR="00E93210" w:rsidRPr="004B23E5" w:rsidRDefault="00E93210" w:rsidP="00107BE2">
      <w:pPr>
        <w:rPr>
          <w:lang w:val="en-GB"/>
        </w:rPr>
      </w:pPr>
    </w:p>
    <w:p w14:paraId="66C8D6EB" w14:textId="77777777" w:rsidR="00107BE2" w:rsidRDefault="00107BE2" w:rsidP="00107BE2">
      <w:r w:rsidRPr="00107BE2">
        <w:rPr>
          <w:noProof/>
        </w:rPr>
        <w:drawing>
          <wp:inline distT="0" distB="0" distL="0" distR="0" wp14:anchorId="466246E1" wp14:editId="4345F11E">
            <wp:extent cx="5760720" cy="1530350"/>
            <wp:effectExtent l="0" t="0" r="0" b="0"/>
            <wp:docPr id="1045514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1477" name=""/>
                    <pic:cNvPicPr/>
                  </pic:nvPicPr>
                  <pic:blipFill>
                    <a:blip r:embed="rId64"/>
                    <a:stretch>
                      <a:fillRect/>
                    </a:stretch>
                  </pic:blipFill>
                  <pic:spPr>
                    <a:xfrm>
                      <a:off x="0" y="0"/>
                      <a:ext cx="5760720" cy="1530350"/>
                    </a:xfrm>
                    <a:prstGeom prst="rect">
                      <a:avLst/>
                    </a:prstGeom>
                  </pic:spPr>
                </pic:pic>
              </a:graphicData>
            </a:graphic>
          </wp:inline>
        </w:drawing>
      </w:r>
    </w:p>
    <w:p w14:paraId="41E9EE28" w14:textId="213572D5" w:rsidR="00107BE2" w:rsidRDefault="00107BE2" w:rsidP="00107BE2">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107BE2">
        <w:rPr>
          <w:noProof/>
        </w:rPr>
        <w:t>(Aliu i in., 2018)</w:t>
      </w:r>
      <w:r>
        <w:fldChar w:fldCharType="end"/>
      </w:r>
    </w:p>
    <w:p w14:paraId="71FE8490" w14:textId="77777777" w:rsidR="00E93210" w:rsidRDefault="00E93210" w:rsidP="00107BE2"/>
    <w:p w14:paraId="1E9AA940" w14:textId="77777777" w:rsidR="00E93210" w:rsidRPr="004B23E5" w:rsidRDefault="00E93210" w:rsidP="00E93210">
      <w:pPr>
        <w:rPr>
          <w:lang w:val="en-GB"/>
        </w:rPr>
      </w:pPr>
      <w:r w:rsidRPr="007E3355">
        <w:rPr>
          <w:noProof/>
        </w:rPr>
        <w:lastRenderedPageBreak/>
        <w:drawing>
          <wp:inline distT="0" distB="0" distL="0" distR="0" wp14:anchorId="12D8118D" wp14:editId="0625FD0F">
            <wp:extent cx="5760720" cy="1991995"/>
            <wp:effectExtent l="0" t="0" r="0" b="0"/>
            <wp:docPr id="41255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5639" name=""/>
                    <pic:cNvPicPr/>
                  </pic:nvPicPr>
                  <pic:blipFill>
                    <a:blip r:embed="rId65"/>
                    <a:stretch>
                      <a:fillRect/>
                    </a:stretch>
                  </pic:blipFill>
                  <pic:spPr>
                    <a:xfrm>
                      <a:off x="0" y="0"/>
                      <a:ext cx="5760720" cy="199199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2E5BCD19" w14:textId="77777777" w:rsidR="00E93210" w:rsidRPr="004B23E5" w:rsidRDefault="00E93210" w:rsidP="00E93210">
      <w:pPr>
        <w:rPr>
          <w:lang w:val="en-GB"/>
        </w:rPr>
      </w:pPr>
      <w:r w:rsidRPr="007E3355">
        <w:rPr>
          <w:noProof/>
        </w:rPr>
        <w:drawing>
          <wp:inline distT="0" distB="0" distL="0" distR="0" wp14:anchorId="7A69C9B7" wp14:editId="476C6432">
            <wp:extent cx="5760720" cy="5400040"/>
            <wp:effectExtent l="0" t="0" r="0" b="0"/>
            <wp:docPr id="474322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22465" name=""/>
                    <pic:cNvPicPr/>
                  </pic:nvPicPr>
                  <pic:blipFill>
                    <a:blip r:embed="rId66"/>
                    <a:stretch>
                      <a:fillRect/>
                    </a:stretch>
                  </pic:blipFill>
                  <pic:spPr>
                    <a:xfrm>
                      <a:off x="0" y="0"/>
                      <a:ext cx="5760720" cy="540004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09971EC" w14:textId="77777777" w:rsidR="00E93210" w:rsidRPr="004B23E5" w:rsidRDefault="00E93210" w:rsidP="00E93210">
      <w:pPr>
        <w:rPr>
          <w:lang w:val="en-GB"/>
        </w:rPr>
      </w:pPr>
    </w:p>
    <w:p w14:paraId="49B45462" w14:textId="77777777" w:rsidR="00E93210" w:rsidRPr="004B23E5" w:rsidRDefault="00E93210" w:rsidP="00E93210">
      <w:pPr>
        <w:rPr>
          <w:lang w:val="en-GB"/>
        </w:rPr>
      </w:pPr>
      <w:r w:rsidRPr="007E3355">
        <w:rPr>
          <w:noProof/>
        </w:rPr>
        <w:lastRenderedPageBreak/>
        <w:drawing>
          <wp:inline distT="0" distB="0" distL="0" distR="0" wp14:anchorId="261611F0" wp14:editId="37BAF1F7">
            <wp:extent cx="5760720" cy="5888990"/>
            <wp:effectExtent l="0" t="0" r="0" b="0"/>
            <wp:docPr id="21256975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97529" name=""/>
                    <pic:cNvPicPr/>
                  </pic:nvPicPr>
                  <pic:blipFill>
                    <a:blip r:embed="rId67"/>
                    <a:stretch>
                      <a:fillRect/>
                    </a:stretch>
                  </pic:blipFill>
                  <pic:spPr>
                    <a:xfrm>
                      <a:off x="0" y="0"/>
                      <a:ext cx="5760720" cy="588899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2640CA39" w14:textId="77777777" w:rsidR="00E93210" w:rsidRDefault="00E93210" w:rsidP="00107BE2"/>
    <w:p w14:paraId="2A3F6D04" w14:textId="77777777" w:rsidR="00E93210" w:rsidRPr="004B23E5" w:rsidRDefault="00E93210" w:rsidP="00E93210">
      <w:pPr>
        <w:rPr>
          <w:lang w:val="en-GB"/>
        </w:rPr>
      </w:pPr>
    </w:p>
    <w:p w14:paraId="5E46046C" w14:textId="77777777" w:rsidR="00E93210" w:rsidRDefault="00E93210" w:rsidP="00E93210">
      <w:pPr>
        <w:rPr>
          <w:lang w:val="en-GB"/>
        </w:rPr>
      </w:pPr>
      <w:r w:rsidRPr="00CC2FB2">
        <w:rPr>
          <w:noProof/>
          <w:lang w:val="en-GB"/>
        </w:rPr>
        <w:lastRenderedPageBreak/>
        <w:drawing>
          <wp:inline distT="0" distB="0" distL="0" distR="0" wp14:anchorId="32AA2BC7" wp14:editId="455E2F42">
            <wp:extent cx="5760720" cy="3119755"/>
            <wp:effectExtent l="0" t="0" r="0" b="0"/>
            <wp:docPr id="7551504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50459" name=""/>
                    <pic:cNvPicPr/>
                  </pic:nvPicPr>
                  <pic:blipFill>
                    <a:blip r:embed="rId68"/>
                    <a:stretch>
                      <a:fillRect/>
                    </a:stretch>
                  </pic:blipFill>
                  <pic:spPr>
                    <a:xfrm>
                      <a:off x="0" y="0"/>
                      <a:ext cx="5760720" cy="311975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sidRPr="00CC2FB2">
        <w:rPr>
          <w:noProof/>
          <w:lang w:val="en-GB"/>
        </w:rPr>
        <w:t>(Al</w:t>
      </w:r>
      <w:r w:rsidRPr="00CC2FB2">
        <w:rPr>
          <w:rFonts w:ascii="Cambria Math" w:hAnsi="Cambria Math" w:cs="Cambria Math"/>
          <w:noProof/>
          <w:lang w:val="en-GB"/>
        </w:rPr>
        <w:t>‐</w:t>
      </w:r>
      <w:r w:rsidRPr="00CC2FB2">
        <w:rPr>
          <w:noProof/>
          <w:lang w:val="en-GB"/>
        </w:rPr>
        <w:t>Khafaji i in., 2009)</w:t>
      </w:r>
      <w:r>
        <w:rPr>
          <w:lang w:val="en-GB"/>
        </w:rPr>
        <w:fldChar w:fldCharType="end"/>
      </w:r>
    </w:p>
    <w:p w14:paraId="3F24987F" w14:textId="77777777" w:rsidR="00E93210" w:rsidRDefault="00E93210" w:rsidP="00E93210">
      <w:pPr>
        <w:rPr>
          <w:lang w:val="en-GB"/>
        </w:rPr>
      </w:pPr>
      <w:r w:rsidRPr="00CC2FB2">
        <w:rPr>
          <w:noProof/>
          <w:lang w:val="en-GB"/>
        </w:rPr>
        <w:lastRenderedPageBreak/>
        <w:drawing>
          <wp:inline distT="0" distB="0" distL="0" distR="0" wp14:anchorId="4947D922" wp14:editId="6461C53E">
            <wp:extent cx="5760720" cy="5587365"/>
            <wp:effectExtent l="0" t="0" r="0" b="0"/>
            <wp:docPr id="1918729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9769" name=""/>
                    <pic:cNvPicPr/>
                  </pic:nvPicPr>
                  <pic:blipFill>
                    <a:blip r:embed="rId69"/>
                    <a:stretch>
                      <a:fillRect/>
                    </a:stretch>
                  </pic:blipFill>
                  <pic:spPr>
                    <a:xfrm>
                      <a:off x="0" y="0"/>
                      <a:ext cx="5760720" cy="558736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Pr>
          <w:noProof/>
          <w:lang w:val="en-GB"/>
        </w:rPr>
        <w:t>(Al</w:t>
      </w:r>
      <w:r>
        <w:rPr>
          <w:rFonts w:ascii="Cambria Math" w:hAnsi="Cambria Math" w:cs="Cambria Math"/>
          <w:noProof/>
          <w:lang w:val="en-GB"/>
        </w:rPr>
        <w:t>‐</w:t>
      </w:r>
      <w:r>
        <w:rPr>
          <w:noProof/>
          <w:lang w:val="en-GB"/>
        </w:rPr>
        <w:t>Khafaji i in., 2009)</w:t>
      </w:r>
      <w:r>
        <w:rPr>
          <w:lang w:val="en-GB"/>
        </w:rPr>
        <w:fldChar w:fldCharType="end"/>
      </w:r>
    </w:p>
    <w:p w14:paraId="506CA9AE" w14:textId="77777777" w:rsidR="00E93210" w:rsidRPr="00E93210" w:rsidRDefault="00E93210" w:rsidP="00E93210"/>
    <w:p w14:paraId="38856349" w14:textId="77777777" w:rsidR="00E93210" w:rsidRPr="00E93210" w:rsidRDefault="00E93210" w:rsidP="00E93210"/>
    <w:p w14:paraId="32A976CD" w14:textId="77777777" w:rsidR="00E93210" w:rsidRPr="00E93210" w:rsidRDefault="00E93210" w:rsidP="00E93210"/>
    <w:p w14:paraId="73B6471C" w14:textId="77777777" w:rsidR="00E93210" w:rsidRPr="004B23E5" w:rsidRDefault="00E93210" w:rsidP="00E93210">
      <w:pPr>
        <w:rPr>
          <w:lang w:val="en-GB"/>
        </w:rPr>
      </w:pPr>
      <w:r w:rsidRPr="00CC2FB2">
        <w:rPr>
          <w:noProof/>
        </w:rPr>
        <w:drawing>
          <wp:inline distT="0" distB="0" distL="0" distR="0" wp14:anchorId="5F192E0B" wp14:editId="64084040">
            <wp:extent cx="3408159" cy="1900184"/>
            <wp:effectExtent l="0" t="0" r="0" b="0"/>
            <wp:docPr id="14701379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37901" name=""/>
                    <pic:cNvPicPr/>
                  </pic:nvPicPr>
                  <pic:blipFill>
                    <a:blip r:embed="rId70"/>
                    <a:stretch>
                      <a:fillRect/>
                    </a:stretch>
                  </pic:blipFill>
                  <pic:spPr>
                    <a:xfrm>
                      <a:off x="0" y="0"/>
                      <a:ext cx="3413806" cy="1903332"/>
                    </a:xfrm>
                    <a:prstGeom prst="rect">
                      <a:avLst/>
                    </a:prstGeom>
                  </pic:spPr>
                </pic:pic>
              </a:graphicData>
            </a:graphic>
          </wp:inline>
        </w:drawing>
      </w:r>
      <w:r w:rsidRPr="004B23E5">
        <w:rPr>
          <w:lang w:val="en-GB"/>
        </w:rPr>
        <w:t xml:space="preserve"> </w:t>
      </w:r>
    </w:p>
    <w:p w14:paraId="32D2E147" w14:textId="77777777" w:rsidR="00E93210" w:rsidRPr="004B23E5" w:rsidRDefault="00E93210" w:rsidP="00E93210">
      <w:pPr>
        <w:rPr>
          <w:lang w:val="en-GB"/>
        </w:rPr>
      </w:pPr>
      <w:r>
        <w:lastRenderedPageBreak/>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582E64F" w14:textId="77777777" w:rsidR="00E93210" w:rsidRPr="004B23E5" w:rsidRDefault="00E93210" w:rsidP="00E93210">
      <w:pPr>
        <w:rPr>
          <w:lang w:val="en-GB"/>
        </w:rPr>
      </w:pPr>
      <w:r w:rsidRPr="007E3355">
        <w:rPr>
          <w:noProof/>
        </w:rPr>
        <w:drawing>
          <wp:inline distT="0" distB="0" distL="0" distR="0" wp14:anchorId="29CA28E3" wp14:editId="4B8F4B2E">
            <wp:extent cx="5760720" cy="4284345"/>
            <wp:effectExtent l="0" t="0" r="0" b="0"/>
            <wp:docPr id="17471893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89387" name=""/>
                    <pic:cNvPicPr/>
                  </pic:nvPicPr>
                  <pic:blipFill>
                    <a:blip r:embed="rId71"/>
                    <a:stretch>
                      <a:fillRect/>
                    </a:stretch>
                  </pic:blipFill>
                  <pic:spPr>
                    <a:xfrm>
                      <a:off x="0" y="0"/>
                      <a:ext cx="5760720" cy="42843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AE3F94A" w14:textId="77777777" w:rsidR="00E93210" w:rsidRDefault="00E93210" w:rsidP="00107BE2"/>
    <w:p w14:paraId="6C8E531A" w14:textId="77777777" w:rsidR="00E93210" w:rsidRDefault="00E93210" w:rsidP="00E93210">
      <w:r>
        <w:rPr>
          <w:noProof/>
        </w:rPr>
        <w:lastRenderedPageBreak/>
        <w:drawing>
          <wp:inline distT="0" distB="0" distL="0" distR="0" wp14:anchorId="2E1390A4" wp14:editId="3FA0A344">
            <wp:extent cx="5760720" cy="5509895"/>
            <wp:effectExtent l="0" t="0" r="0" b="0"/>
            <wp:docPr id="7979667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49768" name=""/>
                    <pic:cNvPicPr/>
                  </pic:nvPicPr>
                  <pic:blipFill>
                    <a:blip r:embed="rId72"/>
                    <a:stretch>
                      <a:fillRect/>
                    </a:stretch>
                  </pic:blipFill>
                  <pic:spPr>
                    <a:xfrm>
                      <a:off x="0" y="0"/>
                      <a:ext cx="5760720" cy="5509895"/>
                    </a:xfrm>
                    <a:prstGeom prst="rect">
                      <a:avLst/>
                    </a:prstGeom>
                  </pic:spPr>
                </pic:pic>
              </a:graphicData>
            </a:graphic>
          </wp:inline>
        </w:drawing>
      </w:r>
    </w:p>
    <w:p w14:paraId="2B170B27" w14:textId="77777777" w:rsidR="00E93210" w:rsidRPr="00313FC2" w:rsidRDefault="00E93210" w:rsidP="00E93210">
      <w:pPr>
        <w:rPr>
          <w:lang w:val="en-GB"/>
        </w:rPr>
      </w:pP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F9FD132" w14:textId="77777777" w:rsidR="00E93210" w:rsidRDefault="00E93210" w:rsidP="00107BE2"/>
    <w:p w14:paraId="0A1D054E" w14:textId="77777777" w:rsidR="00E93210" w:rsidRPr="00253ADC" w:rsidRDefault="00E93210" w:rsidP="00E93210">
      <w:pPr>
        <w:rPr>
          <w:lang w:val="en-GB"/>
        </w:rPr>
      </w:pPr>
      <w:r w:rsidRPr="00253ADC">
        <w:rPr>
          <w:noProof/>
        </w:rPr>
        <w:drawing>
          <wp:inline distT="0" distB="0" distL="0" distR="0" wp14:anchorId="166129E0" wp14:editId="2890341E">
            <wp:extent cx="5760720" cy="1348740"/>
            <wp:effectExtent l="0" t="0" r="0" b="0"/>
            <wp:docPr id="16783450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45009" name=""/>
                    <pic:cNvPicPr/>
                  </pic:nvPicPr>
                  <pic:blipFill>
                    <a:blip r:embed="rId73"/>
                    <a:stretch>
                      <a:fillRect/>
                    </a:stretch>
                  </pic:blipFill>
                  <pic:spPr>
                    <a:xfrm>
                      <a:off x="0" y="0"/>
                      <a:ext cx="5760720" cy="1348740"/>
                    </a:xfrm>
                    <a:prstGeom prst="rect">
                      <a:avLst/>
                    </a:prstGeom>
                  </pic:spPr>
                </pic:pic>
              </a:graphicData>
            </a:graphic>
          </wp:inline>
        </w:drawing>
      </w:r>
      <w:r w:rsidRPr="00253ADC">
        <w:rPr>
          <w:lang w:val="en-GB"/>
        </w:rPr>
        <w:t xml:space="preserve"> </w:t>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Education","type":"thesis"},"locator":"68","uris":["http://www.mendeley.com/documents/?uuid=2ed107b6-f70a-4d74-aad8-24511fe2bf0c"]}],"mendeley":{"formattedCitation":"(G. Jackson, 2021, s. 68)","plainTextFormattedCitation":"(G. Jackson, 2021, s. 68)","previouslyFormattedCitation":"(G. Jackson, 2021, s. 68)"},"properties":{"noteIndex":0},"schema":"https://github.com/citation-style-language/schema/raw/master/csl-citation.json"}</w:instrText>
      </w:r>
      <w:r>
        <w:fldChar w:fldCharType="separate"/>
      </w:r>
      <w:r w:rsidRPr="00253ADC">
        <w:rPr>
          <w:noProof/>
          <w:lang w:val="en-GB"/>
        </w:rPr>
        <w:t>(G. Jackson, 2021, s. 68)</w:t>
      </w:r>
      <w:r>
        <w:fldChar w:fldCharType="end"/>
      </w:r>
    </w:p>
    <w:p w14:paraId="491250D6" w14:textId="77777777" w:rsidR="00E93210" w:rsidRDefault="00E93210" w:rsidP="00107BE2"/>
    <w:p w14:paraId="26FD3345" w14:textId="77777777" w:rsidR="00E93210" w:rsidRPr="004B23E5" w:rsidRDefault="00E93210" w:rsidP="00E93210">
      <w:pPr>
        <w:rPr>
          <w:lang w:val="en-GB"/>
        </w:rPr>
      </w:pPr>
    </w:p>
    <w:p w14:paraId="5AA4A8FE" w14:textId="77777777" w:rsidR="00E93210" w:rsidRPr="00313FC2" w:rsidRDefault="00E93210" w:rsidP="00E93210">
      <w:pPr>
        <w:rPr>
          <w:lang w:val="en-GB"/>
        </w:rPr>
      </w:pPr>
      <w:r>
        <w:rPr>
          <w:noProof/>
        </w:rPr>
        <w:lastRenderedPageBreak/>
        <w:drawing>
          <wp:inline distT="0" distB="0" distL="0" distR="0" wp14:anchorId="6E48FE58" wp14:editId="01527B45">
            <wp:extent cx="5760720" cy="8603615"/>
            <wp:effectExtent l="0" t="0" r="0" b="0"/>
            <wp:docPr id="10244425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2517" name=""/>
                    <pic:cNvPicPr/>
                  </pic:nvPicPr>
                  <pic:blipFill>
                    <a:blip r:embed="rId74"/>
                    <a:stretch>
                      <a:fillRect/>
                    </a:stretch>
                  </pic:blipFill>
                  <pic:spPr>
                    <a:xfrm>
                      <a:off x="0" y="0"/>
                      <a:ext cx="5760720" cy="8603615"/>
                    </a:xfrm>
                    <a:prstGeom prst="rect">
                      <a:avLst/>
                    </a:prstGeom>
                  </pic:spPr>
                </pic:pic>
              </a:graphicData>
            </a:graphic>
          </wp:inline>
        </w:drawing>
      </w:r>
      <w:r w:rsidRPr="00313FC2">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9F40AB0" w14:textId="77777777" w:rsidR="00E93210" w:rsidRPr="00313FC2" w:rsidRDefault="00E93210" w:rsidP="00E93210">
      <w:pPr>
        <w:rPr>
          <w:lang w:val="en-GB"/>
        </w:rPr>
      </w:pPr>
      <w:r w:rsidRPr="00313FC2">
        <w:rPr>
          <w:noProof/>
          <w:lang w:val="en-GB"/>
        </w:rPr>
        <w:lastRenderedPageBreak/>
        <w:drawing>
          <wp:inline distT="0" distB="0" distL="0" distR="0" wp14:anchorId="544FBEF0" wp14:editId="125CD1DC">
            <wp:extent cx="5760720" cy="7765415"/>
            <wp:effectExtent l="0" t="0" r="0" b="0"/>
            <wp:docPr id="8081351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35148" name=""/>
                    <pic:cNvPicPr/>
                  </pic:nvPicPr>
                  <pic:blipFill>
                    <a:blip r:embed="rId75"/>
                    <a:stretch>
                      <a:fillRect/>
                    </a:stretch>
                  </pic:blipFill>
                  <pic:spPr>
                    <a:xfrm>
                      <a:off x="0" y="0"/>
                      <a:ext cx="5760720" cy="776541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24AE9CA" w14:textId="77777777" w:rsidR="00E93210" w:rsidRPr="00313FC2" w:rsidRDefault="00E93210" w:rsidP="00E93210">
      <w:pPr>
        <w:rPr>
          <w:lang w:val="en-GB"/>
        </w:rPr>
      </w:pPr>
      <w:r w:rsidRPr="00313FC2">
        <w:rPr>
          <w:noProof/>
          <w:lang w:val="en-GB"/>
        </w:rPr>
        <w:lastRenderedPageBreak/>
        <w:drawing>
          <wp:inline distT="0" distB="0" distL="0" distR="0" wp14:anchorId="0DEBAD9B" wp14:editId="256FCE21">
            <wp:extent cx="5760720" cy="7800340"/>
            <wp:effectExtent l="0" t="0" r="0" b="0"/>
            <wp:docPr id="6686320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32053" name=""/>
                    <pic:cNvPicPr/>
                  </pic:nvPicPr>
                  <pic:blipFill>
                    <a:blip r:embed="rId76"/>
                    <a:stretch>
                      <a:fillRect/>
                    </a:stretch>
                  </pic:blipFill>
                  <pic:spPr>
                    <a:xfrm>
                      <a:off x="0" y="0"/>
                      <a:ext cx="5760720" cy="7800340"/>
                    </a:xfrm>
                    <a:prstGeom prst="rect">
                      <a:avLst/>
                    </a:prstGeom>
                  </pic:spPr>
                </pic:pic>
              </a:graphicData>
            </a:graphic>
          </wp:inline>
        </w:drawing>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EF7BAEF" w14:textId="77777777" w:rsidR="00E93210" w:rsidRPr="00313FC2" w:rsidRDefault="00E93210" w:rsidP="00E93210">
      <w:pPr>
        <w:rPr>
          <w:lang w:val="en-GB"/>
        </w:rPr>
      </w:pPr>
      <w:r w:rsidRPr="00313FC2">
        <w:rPr>
          <w:noProof/>
          <w:lang w:val="en-GB"/>
        </w:rPr>
        <w:lastRenderedPageBreak/>
        <w:drawing>
          <wp:inline distT="0" distB="0" distL="0" distR="0" wp14:anchorId="4D439204" wp14:editId="34458EFA">
            <wp:extent cx="5760720" cy="8098790"/>
            <wp:effectExtent l="0" t="0" r="0" b="0"/>
            <wp:docPr id="11329694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69428" name=""/>
                    <pic:cNvPicPr/>
                  </pic:nvPicPr>
                  <pic:blipFill>
                    <a:blip r:embed="rId77"/>
                    <a:stretch>
                      <a:fillRect/>
                    </a:stretch>
                  </pic:blipFill>
                  <pic:spPr>
                    <a:xfrm>
                      <a:off x="0" y="0"/>
                      <a:ext cx="5760720" cy="8098790"/>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0CB206A" w14:textId="77777777" w:rsidR="00E93210" w:rsidRPr="00313FC2" w:rsidRDefault="00E93210" w:rsidP="00E93210">
      <w:pPr>
        <w:rPr>
          <w:lang w:val="en-GB"/>
        </w:rPr>
      </w:pPr>
      <w:r w:rsidRPr="00313FC2">
        <w:rPr>
          <w:noProof/>
          <w:lang w:val="en-GB"/>
        </w:rPr>
        <w:lastRenderedPageBreak/>
        <w:drawing>
          <wp:inline distT="0" distB="0" distL="0" distR="0" wp14:anchorId="6B8AD965" wp14:editId="48C2E9F5">
            <wp:extent cx="5760720" cy="7559675"/>
            <wp:effectExtent l="0" t="0" r="0" b="0"/>
            <wp:docPr id="11849037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03775" name=""/>
                    <pic:cNvPicPr/>
                  </pic:nvPicPr>
                  <pic:blipFill>
                    <a:blip r:embed="rId78"/>
                    <a:stretch>
                      <a:fillRect/>
                    </a:stretch>
                  </pic:blipFill>
                  <pic:spPr>
                    <a:xfrm>
                      <a:off x="0" y="0"/>
                      <a:ext cx="5760720" cy="755967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BA76830" w14:textId="77777777" w:rsidR="00E93210" w:rsidRPr="004B23E5" w:rsidRDefault="00E93210" w:rsidP="00E93210">
      <w:pPr>
        <w:rPr>
          <w:lang w:val="en-GB"/>
        </w:rPr>
      </w:pPr>
      <w:r>
        <w:rPr>
          <w:noProof/>
        </w:rPr>
        <w:lastRenderedPageBreak/>
        <w:drawing>
          <wp:inline distT="0" distB="0" distL="0" distR="0" wp14:anchorId="789635FD" wp14:editId="35A230E2">
            <wp:extent cx="2286430" cy="1553460"/>
            <wp:effectExtent l="0" t="0" r="0" b="0"/>
            <wp:docPr id="2410889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8977" name=""/>
                    <pic:cNvPicPr/>
                  </pic:nvPicPr>
                  <pic:blipFill>
                    <a:blip r:embed="rId79"/>
                    <a:stretch>
                      <a:fillRect/>
                    </a:stretch>
                  </pic:blipFill>
                  <pic:spPr>
                    <a:xfrm>
                      <a:off x="0" y="0"/>
                      <a:ext cx="2297983" cy="1561310"/>
                    </a:xfrm>
                    <a:prstGeom prst="rect">
                      <a:avLst/>
                    </a:prstGeom>
                  </pic:spPr>
                </pic:pic>
              </a:graphicData>
            </a:graphic>
          </wp:inline>
        </w:drawing>
      </w:r>
      <w:r>
        <w:rPr>
          <w:noProof/>
        </w:rPr>
        <w:drawing>
          <wp:inline distT="0" distB="0" distL="0" distR="0" wp14:anchorId="2A3A1F40" wp14:editId="12CDA93A">
            <wp:extent cx="2376081" cy="2023381"/>
            <wp:effectExtent l="0" t="0" r="0" b="0"/>
            <wp:docPr id="18658332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33227" name=""/>
                    <pic:cNvPicPr/>
                  </pic:nvPicPr>
                  <pic:blipFill>
                    <a:blip r:embed="rId80"/>
                    <a:stretch>
                      <a:fillRect/>
                    </a:stretch>
                  </pic:blipFill>
                  <pic:spPr>
                    <a:xfrm>
                      <a:off x="0" y="0"/>
                      <a:ext cx="2411009" cy="2053124"/>
                    </a:xfrm>
                    <a:prstGeom prst="rect">
                      <a:avLst/>
                    </a:prstGeom>
                  </pic:spPr>
                </pic:pic>
              </a:graphicData>
            </a:graphic>
          </wp:inline>
        </w:drawing>
      </w:r>
      <w:r>
        <w:rPr>
          <w:lang w:val="en-GB"/>
        </w:rPr>
        <w:t xml:space="preserve"> </w:t>
      </w:r>
      <w:r>
        <w:fldChar w:fldCharType="begin" w:fldLock="1"/>
      </w:r>
      <w:r w:rsidRPr="004B23E5">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4B23E5">
        <w:rPr>
          <w:noProof/>
          <w:lang w:val="en-GB"/>
        </w:rPr>
        <w:t>(Turkulainen i in., 2015)</w:t>
      </w:r>
      <w:r>
        <w:fldChar w:fldCharType="end"/>
      </w:r>
    </w:p>
    <w:p w14:paraId="2054BFA6" w14:textId="77777777" w:rsidR="00E93210" w:rsidRDefault="00E93210" w:rsidP="00E93210">
      <w:pPr>
        <w:rPr>
          <w:lang w:val="en-GB"/>
        </w:rPr>
      </w:pPr>
    </w:p>
    <w:p w14:paraId="72FAE850" w14:textId="77777777" w:rsidR="00E93210" w:rsidRPr="004B23E5" w:rsidRDefault="00E93210" w:rsidP="00E93210">
      <w:pPr>
        <w:rPr>
          <w:lang w:val="en-GB"/>
        </w:rPr>
      </w:pPr>
      <w:r w:rsidRPr="00744096">
        <w:rPr>
          <w:noProof/>
        </w:rPr>
        <w:drawing>
          <wp:inline distT="0" distB="0" distL="0" distR="0" wp14:anchorId="1EAF2DAA" wp14:editId="41779C1D">
            <wp:extent cx="5760720" cy="5465445"/>
            <wp:effectExtent l="0" t="0" r="0" b="0"/>
            <wp:docPr id="2916536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3684" name=""/>
                    <pic:cNvPicPr/>
                  </pic:nvPicPr>
                  <pic:blipFill>
                    <a:blip r:embed="rId81"/>
                    <a:stretch>
                      <a:fillRect/>
                    </a:stretch>
                  </pic:blipFill>
                  <pic:spPr>
                    <a:xfrm>
                      <a:off x="0" y="0"/>
                      <a:ext cx="5760720" cy="54654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0F1852A" w14:textId="77777777" w:rsidR="00E93210" w:rsidRDefault="00E93210" w:rsidP="00107BE2">
      <w:pPr>
        <w:rPr>
          <w:lang w:val="en-GB"/>
        </w:rPr>
      </w:pPr>
    </w:p>
    <w:p w14:paraId="40FA644D" w14:textId="77777777" w:rsidR="00E93210" w:rsidRPr="004B23E5" w:rsidRDefault="00E93210" w:rsidP="00E93210">
      <w:pPr>
        <w:rPr>
          <w:lang w:val="en-GB"/>
        </w:rPr>
      </w:pPr>
      <w:r w:rsidRPr="00A20A7C">
        <w:rPr>
          <w:noProof/>
        </w:rPr>
        <w:lastRenderedPageBreak/>
        <w:drawing>
          <wp:inline distT="0" distB="0" distL="0" distR="0" wp14:anchorId="60E6A262" wp14:editId="0AF068B0">
            <wp:extent cx="5760720" cy="7148195"/>
            <wp:effectExtent l="0" t="0" r="0" b="0"/>
            <wp:docPr id="8978028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24" name=""/>
                    <pic:cNvPicPr/>
                  </pic:nvPicPr>
                  <pic:blipFill>
                    <a:blip r:embed="rId82"/>
                    <a:stretch>
                      <a:fillRect/>
                    </a:stretch>
                  </pic:blipFill>
                  <pic:spPr>
                    <a:xfrm>
                      <a:off x="0" y="0"/>
                      <a:ext cx="5760720" cy="7148195"/>
                    </a:xfrm>
                    <a:prstGeom prst="rect">
                      <a:avLst/>
                    </a:prstGeom>
                  </pic:spPr>
                </pic:pic>
              </a:graphicData>
            </a:graphic>
          </wp:inline>
        </w:drawing>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93CBB4" w14:textId="77777777" w:rsidR="00E93210" w:rsidRPr="00E93210" w:rsidRDefault="00E93210" w:rsidP="00107BE2">
      <w:pPr>
        <w:rPr>
          <w:lang w:val="en-GB"/>
        </w:rPr>
      </w:pPr>
    </w:p>
    <w:p w14:paraId="1705B13A" w14:textId="77777777" w:rsidR="00E93210" w:rsidRPr="00E93210" w:rsidRDefault="00E93210" w:rsidP="00107BE2">
      <w:pPr>
        <w:rPr>
          <w:lang w:val="en-GB"/>
        </w:rPr>
      </w:pPr>
    </w:p>
    <w:p w14:paraId="7D14B99C" w14:textId="5D0AF264" w:rsidR="00107BE2" w:rsidRDefault="00107BE2" w:rsidP="00881745">
      <w:commentRangeStart w:id="331"/>
      <w:r w:rsidRPr="00107BE2">
        <w:rPr>
          <w:noProof/>
        </w:rPr>
        <w:lastRenderedPageBreak/>
        <w:drawing>
          <wp:inline distT="0" distB="0" distL="0" distR="0" wp14:anchorId="105B05EF" wp14:editId="4BC60741">
            <wp:extent cx="5760720" cy="4925695"/>
            <wp:effectExtent l="0" t="0" r="0" b="0"/>
            <wp:docPr id="20833151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15150" name=""/>
                    <pic:cNvPicPr/>
                  </pic:nvPicPr>
                  <pic:blipFill>
                    <a:blip r:embed="rId83"/>
                    <a:stretch>
                      <a:fillRect/>
                    </a:stretch>
                  </pic:blipFill>
                  <pic:spPr>
                    <a:xfrm>
                      <a:off x="0" y="0"/>
                      <a:ext cx="5760720" cy="4925695"/>
                    </a:xfrm>
                    <a:prstGeom prst="rect">
                      <a:avLst/>
                    </a:prstGeom>
                  </pic:spPr>
                </pic:pic>
              </a:graphicData>
            </a:graphic>
          </wp:inline>
        </w:drawing>
      </w:r>
      <w:commentRangeEnd w:id="331"/>
      <w:r w:rsidR="00E93210">
        <w:rPr>
          <w:rStyle w:val="Odwoaniedokomentarza"/>
          <w:rFonts w:ascii="Times New Roman" w:eastAsia="Times New Roman" w:hAnsi="Times New Roman"/>
          <w:szCs w:val="20"/>
          <w:lang w:eastAsia="pl-PL"/>
        </w:rPr>
        <w:commentReference w:id="331"/>
      </w:r>
      <w:r>
        <w:t xml:space="preserve"> </w:t>
      </w: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107BE2">
        <w:rPr>
          <w:noProof/>
        </w:rPr>
        <w:t>(Aliu i in., 2018)</w:t>
      </w:r>
      <w:r>
        <w:fldChar w:fldCharType="end"/>
      </w:r>
    </w:p>
    <w:p w14:paraId="4FAF63D7" w14:textId="6627EE0E" w:rsidR="00107BE2" w:rsidRDefault="00107BE2" w:rsidP="00881745">
      <w:r w:rsidRPr="00107BE2">
        <w:rPr>
          <w:noProof/>
        </w:rPr>
        <w:lastRenderedPageBreak/>
        <w:drawing>
          <wp:inline distT="0" distB="0" distL="0" distR="0" wp14:anchorId="0CBE94DB" wp14:editId="2E0F8AAD">
            <wp:extent cx="5760720" cy="4292600"/>
            <wp:effectExtent l="0" t="0" r="0" b="0"/>
            <wp:docPr id="5390119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1923" name=""/>
                    <pic:cNvPicPr/>
                  </pic:nvPicPr>
                  <pic:blipFill>
                    <a:blip r:embed="rId84"/>
                    <a:stretch>
                      <a:fillRect/>
                    </a:stretch>
                  </pic:blipFill>
                  <pic:spPr>
                    <a:xfrm>
                      <a:off x="0" y="0"/>
                      <a:ext cx="5760720" cy="4292600"/>
                    </a:xfrm>
                    <a:prstGeom prst="rect">
                      <a:avLst/>
                    </a:prstGeom>
                  </pic:spPr>
                </pic:pic>
              </a:graphicData>
            </a:graphic>
          </wp:inline>
        </w:drawing>
      </w:r>
      <w:r>
        <w:t xml:space="preserve"> </w:t>
      </w: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Pr>
          <w:noProof/>
        </w:rPr>
        <w:t>(Aliu i in., 2018)</w:t>
      </w:r>
      <w:r>
        <w:fldChar w:fldCharType="end"/>
      </w:r>
      <w:r>
        <w:t xml:space="preserve"> </w:t>
      </w:r>
    </w:p>
    <w:p w14:paraId="64829B3E" w14:textId="60286559" w:rsidR="00107BE2" w:rsidRPr="004B23E5" w:rsidRDefault="00BF2051" w:rsidP="00881745">
      <w:pPr>
        <w:rPr>
          <w:lang w:val="en-GB"/>
        </w:rPr>
      </w:pPr>
      <w:r>
        <w:t xml:space="preserve"> </w:t>
      </w: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7E3355" w:rsidRPr="004B23E5">
        <w:rPr>
          <w:lang w:val="en-GB"/>
        </w:rPr>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4B23E5">
        <w:rPr>
          <w:noProof/>
          <w:lang w:val="en-GB"/>
        </w:rPr>
        <w:t>(Aliu i in., 2018)</w:t>
      </w:r>
      <w:r>
        <w:fldChar w:fldCharType="end"/>
      </w:r>
    </w:p>
    <w:p w14:paraId="1BE83E6F" w14:textId="77777777" w:rsidR="007E3355" w:rsidRPr="004B23E5" w:rsidRDefault="007E3355" w:rsidP="00881745">
      <w:pPr>
        <w:rPr>
          <w:lang w:val="en-GB"/>
        </w:rPr>
      </w:pPr>
    </w:p>
    <w:p w14:paraId="53E553F3" w14:textId="0881E619" w:rsidR="00313FC2" w:rsidRPr="004B23E5" w:rsidRDefault="00313FC2" w:rsidP="00881745">
      <w:pPr>
        <w:rPr>
          <w:lang w:val="en-GB"/>
        </w:rPr>
      </w:pPr>
    </w:p>
    <w:p w14:paraId="75B5BF74" w14:textId="238392D7" w:rsidR="00F74CFB" w:rsidRPr="00E93210" w:rsidRDefault="00F74CFB" w:rsidP="00881745">
      <w:pPr>
        <w:rPr>
          <w:color w:val="FF0000"/>
        </w:rPr>
      </w:pPr>
      <w:commentRangeStart w:id="332"/>
      <w:r w:rsidRPr="00E93210">
        <w:rPr>
          <w:color w:val="FF0000"/>
        </w:rPr>
        <w:t xml:space="preserve">Sprawdzić artykuł </w:t>
      </w:r>
      <w:r w:rsidRPr="00F74CFB">
        <w:rPr>
          <w:color w:val="FF0000"/>
        </w:rPr>
        <w:fldChar w:fldCharType="begin" w:fldLock="1"/>
      </w:r>
      <w:r w:rsidR="00A20A7C" w:rsidRPr="00E93210">
        <w:rPr>
          <w:color w:val="FF0000"/>
        </w:rPr>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F74CFB">
        <w:rPr>
          <w:color w:val="FF0000"/>
        </w:rPr>
        <w:fldChar w:fldCharType="separate"/>
      </w:r>
      <w:r w:rsidRPr="00E93210">
        <w:rPr>
          <w:noProof/>
          <w:color w:val="FF0000"/>
        </w:rPr>
        <w:t>(Aakhus &amp; Bzdak, 2015)</w:t>
      </w:r>
      <w:r w:rsidRPr="00F74CFB">
        <w:rPr>
          <w:color w:val="FF0000"/>
        </w:rPr>
        <w:fldChar w:fldCharType="end"/>
      </w:r>
      <w:r w:rsidRPr="00E93210">
        <w:rPr>
          <w:color w:val="FF0000"/>
        </w:rPr>
        <w:t xml:space="preserve"> </w:t>
      </w:r>
      <w:r w:rsidR="00093803" w:rsidRPr="00E93210">
        <w:rPr>
          <w:color w:val="FF0000"/>
        </w:rPr>
        <w:t xml:space="preserve">oraz </w:t>
      </w:r>
      <w:r w:rsidR="00093803">
        <w:rPr>
          <w:color w:val="FF0000"/>
        </w:rPr>
        <w:fldChar w:fldCharType="begin" w:fldLock="1"/>
      </w:r>
      <w:r w:rsidR="00253ADC" w:rsidRPr="00E93210">
        <w:rPr>
          <w:color w:val="FF0000"/>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093803">
        <w:rPr>
          <w:color w:val="FF0000"/>
        </w:rPr>
        <w:fldChar w:fldCharType="separate"/>
      </w:r>
      <w:r w:rsidR="00093803" w:rsidRPr="00E93210">
        <w:rPr>
          <w:noProof/>
          <w:color w:val="FF0000"/>
        </w:rPr>
        <w:t>(Kettunen, 2015)</w:t>
      </w:r>
      <w:r w:rsidR="00093803">
        <w:rPr>
          <w:color w:val="FF0000"/>
        </w:rPr>
        <w:fldChar w:fldCharType="end"/>
      </w:r>
      <w:r w:rsidR="00093803" w:rsidRPr="00E93210">
        <w:rPr>
          <w:color w:val="FF0000"/>
        </w:rPr>
        <w:t xml:space="preserve"> </w:t>
      </w:r>
      <w:r w:rsidRPr="00E93210">
        <w:rPr>
          <w:color w:val="FF0000"/>
        </w:rPr>
        <w:t>gdy zostanie przywrócony dostęp do bibliotecznej baz danych</w:t>
      </w:r>
      <w:commentRangeEnd w:id="332"/>
      <w:r>
        <w:rPr>
          <w:rStyle w:val="Odwoaniedokomentarza"/>
          <w:rFonts w:ascii="Times New Roman" w:eastAsia="Times New Roman" w:hAnsi="Times New Roman"/>
          <w:szCs w:val="20"/>
          <w:lang w:eastAsia="pl-PL"/>
        </w:rPr>
        <w:commentReference w:id="332"/>
      </w:r>
    </w:p>
    <w:p w14:paraId="5716CEA0" w14:textId="77777777" w:rsidR="00F74CFB" w:rsidRPr="00E93210" w:rsidRDefault="00F74CFB" w:rsidP="00881745"/>
    <w:p w14:paraId="5A2A40EB" w14:textId="510083F6" w:rsidR="00F74CFB" w:rsidRPr="00E93210" w:rsidRDefault="00A20A7C" w:rsidP="00881745">
      <w:r>
        <w:rPr>
          <w:noProof/>
        </w:rPr>
        <w:lastRenderedPageBreak/>
        <w:drawing>
          <wp:inline distT="0" distB="0" distL="0" distR="0" wp14:anchorId="0EA4CD2F" wp14:editId="0272AC2D">
            <wp:extent cx="5760720" cy="8632190"/>
            <wp:effectExtent l="0" t="0" r="0" b="0"/>
            <wp:docPr id="11588000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00017" name=""/>
                    <pic:cNvPicPr/>
                  </pic:nvPicPr>
                  <pic:blipFill>
                    <a:blip r:embed="rId85"/>
                    <a:stretch>
                      <a:fillRect/>
                    </a:stretch>
                  </pic:blipFill>
                  <pic:spPr>
                    <a:xfrm>
                      <a:off x="0" y="0"/>
                      <a:ext cx="5760720" cy="8632190"/>
                    </a:xfrm>
                    <a:prstGeom prst="rect">
                      <a:avLst/>
                    </a:prstGeom>
                  </pic:spPr>
                </pic:pic>
              </a:graphicData>
            </a:graphic>
          </wp:inline>
        </w:drawing>
      </w:r>
      <w:r w:rsidRPr="00E93210">
        <w:t xml:space="preserve"> </w:t>
      </w:r>
      <w:r>
        <w:fldChar w:fldCharType="begin" w:fldLock="1"/>
      </w:r>
      <w:r w:rsidR="00E06BA3" w:rsidRPr="00E93210">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universities","type":"article-journal","volume":"2019"},"uris":["http://www.mendeley.com/documents/?uuid=c197aa2f-740e-47dc-a9f8-c0c5ef80367f"]}],"mendeley":{"formattedCitation":"(Mogaji, 2019)","plainTextFormattedCitation":"(Mogaji, 2019)","previouslyFormattedCitation":"(Mogaji, 2019)"},"properties":{"noteIndex":0},"schema":"https://github.com/citation-style-language/schema/raw/master/csl-citation.json"}</w:instrText>
      </w:r>
      <w:r>
        <w:fldChar w:fldCharType="separate"/>
      </w:r>
      <w:r w:rsidRPr="00E93210">
        <w:rPr>
          <w:noProof/>
        </w:rPr>
        <w:t>(Mogaji, 2019)</w:t>
      </w:r>
      <w:r>
        <w:fldChar w:fldCharType="end"/>
      </w:r>
      <w:r w:rsidR="00E06BA3" w:rsidRPr="00E93210">
        <w:t xml:space="preserve"> –&gt; </w:t>
      </w:r>
      <w:r w:rsidR="00E06BA3" w:rsidRPr="00E93210">
        <w:rPr>
          <w:color w:val="FF0000"/>
        </w:rPr>
        <w:t xml:space="preserve">bardziej szczegółowo w zakresie </w:t>
      </w:r>
      <w:proofErr w:type="spellStart"/>
      <w:r w:rsidR="00E06BA3" w:rsidRPr="00E93210">
        <w:rPr>
          <w:color w:val="FF0000"/>
        </w:rPr>
        <w:t>Recruit</w:t>
      </w:r>
      <w:proofErr w:type="spellEnd"/>
      <w:r w:rsidR="00E06BA3" w:rsidRPr="00E93210">
        <w:rPr>
          <w:color w:val="FF0000"/>
        </w:rPr>
        <w:t xml:space="preserve">, </w:t>
      </w:r>
      <w:proofErr w:type="spellStart"/>
      <w:r w:rsidR="00E06BA3" w:rsidRPr="00E93210">
        <w:rPr>
          <w:color w:val="FF0000"/>
        </w:rPr>
        <w:t>Retain</w:t>
      </w:r>
      <w:proofErr w:type="spellEnd"/>
      <w:r w:rsidR="00E06BA3" w:rsidRPr="00E93210">
        <w:rPr>
          <w:color w:val="FF0000"/>
        </w:rPr>
        <w:t xml:space="preserve">, Report w </w:t>
      </w:r>
      <w:r w:rsidR="00E06BA3" w:rsidRPr="00E06BA3">
        <w:rPr>
          <w:color w:val="FF0000"/>
        </w:rPr>
        <w:fldChar w:fldCharType="begin" w:fldLock="1"/>
      </w:r>
      <w:r w:rsidR="00093803" w:rsidRPr="00E93210">
        <w:rPr>
          <w:color w:val="FF0000"/>
        </w:rPr>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Twitter","type":"chapter"},"uris":["http://www.mendeley.com/documents/?uuid=e7f06bf3-b3eb-4e9a-9c12-2fb95378f323"]}],"mendeley":{"formattedCitation":"(Mogaji i in., 2021)","plainTextFormattedCitation":"(Mogaji i in., 2021)","previouslyFormattedCitation":"(Mogaji i in., 2021)"},"properties":{"noteIndex":0},"schema":"https://github.com/citation-style-language/schema/raw/master/csl-citation.json"}</w:instrText>
      </w:r>
      <w:r w:rsidR="00E06BA3" w:rsidRPr="00E06BA3">
        <w:rPr>
          <w:color w:val="FF0000"/>
        </w:rPr>
        <w:fldChar w:fldCharType="separate"/>
      </w:r>
      <w:r w:rsidR="00E06BA3" w:rsidRPr="00E93210">
        <w:rPr>
          <w:noProof/>
          <w:color w:val="FF0000"/>
        </w:rPr>
        <w:t>(Mogaji i in., 2021)</w:t>
      </w:r>
      <w:r w:rsidR="00E06BA3" w:rsidRPr="00E06BA3">
        <w:rPr>
          <w:color w:val="FF0000"/>
        </w:rPr>
        <w:fldChar w:fldCharType="end"/>
      </w:r>
    </w:p>
    <w:p w14:paraId="777405EB" w14:textId="77777777" w:rsidR="00A20A7C" w:rsidRPr="00E93210" w:rsidRDefault="00A20A7C" w:rsidP="00881745"/>
    <w:p w14:paraId="2CC97EFE" w14:textId="02708117" w:rsidR="00E06BA3" w:rsidRPr="004B23E5" w:rsidRDefault="00E06BA3" w:rsidP="00881745">
      <w:pPr>
        <w:rPr>
          <w:lang w:val="en-GB"/>
        </w:rPr>
      </w:pPr>
      <w:r w:rsidRPr="00E06BA3">
        <w:rPr>
          <w:noProof/>
        </w:rPr>
        <w:drawing>
          <wp:inline distT="0" distB="0" distL="0" distR="0" wp14:anchorId="305E7385" wp14:editId="51DADABC">
            <wp:extent cx="5760720" cy="6079490"/>
            <wp:effectExtent l="0" t="0" r="0" b="0"/>
            <wp:docPr id="688332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2511" name=""/>
                    <pic:cNvPicPr/>
                  </pic:nvPicPr>
                  <pic:blipFill>
                    <a:blip r:embed="rId86"/>
                    <a:stretch>
                      <a:fillRect/>
                    </a:stretch>
                  </pic:blipFill>
                  <pic:spPr>
                    <a:xfrm>
                      <a:off x="0" y="0"/>
                      <a:ext cx="5760720" cy="6079490"/>
                    </a:xfrm>
                    <a:prstGeom prst="rect">
                      <a:avLst/>
                    </a:prstGeom>
                  </pic:spPr>
                </pic:pic>
              </a:graphicData>
            </a:graphic>
          </wp:inline>
        </w:drawing>
      </w:r>
      <w:r w:rsidR="00093803" w:rsidRPr="004B23E5">
        <w:rPr>
          <w:lang w:val="en-GB"/>
        </w:rPr>
        <w:t xml:space="preserve"> </w:t>
      </w:r>
      <w:r w:rsidR="00093803">
        <w:fldChar w:fldCharType="begin" w:fldLock="1"/>
      </w:r>
      <w:r w:rsidR="00093803" w:rsidRPr="004B23E5">
        <w:rPr>
          <w:lang w:val="en-GB"/>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rsidR="00093803">
        <w:fldChar w:fldCharType="separate"/>
      </w:r>
      <w:r w:rsidR="00093803" w:rsidRPr="004B23E5">
        <w:rPr>
          <w:noProof/>
          <w:lang w:val="en-GB"/>
        </w:rPr>
        <w:t>(Popadynets i in., 2020)</w:t>
      </w:r>
      <w:r w:rsidR="00093803">
        <w:fldChar w:fldCharType="end"/>
      </w:r>
    </w:p>
    <w:p w14:paraId="787DA61A" w14:textId="77777777" w:rsidR="00E06BA3" w:rsidRPr="004B23E5" w:rsidRDefault="00E06BA3" w:rsidP="00881745">
      <w:pPr>
        <w:rPr>
          <w:lang w:val="en-GB"/>
        </w:rPr>
      </w:pPr>
    </w:p>
    <w:p w14:paraId="7F770366" w14:textId="7669FB8E" w:rsidR="00253ADC" w:rsidRPr="00253ADC" w:rsidRDefault="00253ADC" w:rsidP="00881745">
      <w:pPr>
        <w:rPr>
          <w:lang w:val="en-GB"/>
        </w:rPr>
      </w:pPr>
      <w:r w:rsidRPr="00253ADC">
        <w:rPr>
          <w:noProof/>
        </w:rPr>
        <w:drawing>
          <wp:inline distT="0" distB="0" distL="0" distR="0" wp14:anchorId="3F7C2D29" wp14:editId="5137149E">
            <wp:extent cx="4574380" cy="1670516"/>
            <wp:effectExtent l="0" t="0" r="0" b="0"/>
            <wp:docPr id="2119812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2365" name=""/>
                    <pic:cNvPicPr/>
                  </pic:nvPicPr>
                  <pic:blipFill>
                    <a:blip r:embed="rId87"/>
                    <a:stretch>
                      <a:fillRect/>
                    </a:stretch>
                  </pic:blipFill>
                  <pic:spPr>
                    <a:xfrm>
                      <a:off x="0" y="0"/>
                      <a:ext cx="4590740" cy="1676491"/>
                    </a:xfrm>
                    <a:prstGeom prst="rect">
                      <a:avLst/>
                    </a:prstGeom>
                  </pic:spPr>
                </pic:pic>
              </a:graphicData>
            </a:graphic>
          </wp:inline>
        </w:drawing>
      </w:r>
      <w:r w:rsidRPr="00253ADC">
        <w:rPr>
          <w:lang w:val="en-GB"/>
        </w:rPr>
        <w:t xml:space="preserve"> </w:t>
      </w:r>
      <w:r w:rsidRPr="00253ADC">
        <w:rPr>
          <w:lang w:val="en-GB"/>
        </w:rPr>
        <w:br/>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Education","type":"thesis"},"locator":"62","uris":["http://www.mendeley.com/documents/?uuid=2ed107b6-f70a-4d74-aad8-24511fe2bf0c"]}],"mendeley":{"formattedCitation":"(G. Jackson, 2021, s. 62)","plainTextFormattedCitation":"(G. Jackson, 2021, s. 62)","previouslyFormattedCitation":"(G. Jackson, 2021, s. 62)"},"properties":{"noteIndex":0},"schema":"https://github.com/citation-style-language/schema/raw/master/csl-citation.json"}</w:instrText>
      </w:r>
      <w:r>
        <w:fldChar w:fldCharType="separate"/>
      </w:r>
      <w:r w:rsidRPr="00253ADC">
        <w:rPr>
          <w:noProof/>
          <w:lang w:val="en-GB"/>
        </w:rPr>
        <w:t>(G. Jackson, 2021, s. 62)</w:t>
      </w:r>
      <w:r>
        <w:fldChar w:fldCharType="end"/>
      </w:r>
    </w:p>
    <w:p w14:paraId="337C5FAE" w14:textId="77777777" w:rsidR="00C80B37" w:rsidRDefault="00C80B37" w:rsidP="00881745"/>
    <w:p w14:paraId="5AC3A717" w14:textId="77777777" w:rsidR="00C80B37" w:rsidRPr="00233788" w:rsidRDefault="00C80B37" w:rsidP="00881745"/>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638C8A03" w14:textId="77777777" w:rsidR="00881745" w:rsidRPr="00233788" w:rsidRDefault="00881745" w:rsidP="00881745"/>
    <w:p w14:paraId="493B6CC0" w14:textId="77777777" w:rsidR="00881745" w:rsidRPr="00233788" w:rsidRDefault="00881745" w:rsidP="00881745">
      <w:pPr>
        <w:pStyle w:val="Nagwek3"/>
      </w:pPr>
      <w:r>
        <w:t>Rola interesariuszy w procesach zarządczych uczelni</w:t>
      </w:r>
      <w:bookmarkEnd w:id="322"/>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lastRenderedPageBreak/>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88"/>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19FE56E2" w:rsidR="00881745" w:rsidRPr="00233788" w:rsidRDefault="00881745" w:rsidP="00881745">
      <w:pPr>
        <w:pStyle w:val="Tytutabeli"/>
        <w:rPr>
          <w:color w:val="FF0000"/>
        </w:rPr>
      </w:pPr>
      <w:bookmarkStart w:id="333" w:name="_Ref134898257"/>
      <w:bookmarkStart w:id="334"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85FDF">
        <w:rPr>
          <w:noProof/>
          <w:color w:val="FF0000"/>
        </w:rPr>
        <w:t>53</w:t>
      </w:r>
      <w:r>
        <w:rPr>
          <w:color w:val="FF0000"/>
        </w:rPr>
        <w:fldChar w:fldCharType="end"/>
      </w:r>
      <w:bookmarkEnd w:id="333"/>
      <w:r w:rsidRPr="00233788">
        <w:rPr>
          <w:color w:val="FF0000"/>
        </w:rPr>
        <w:t xml:space="preserve"> Relacje między wymaganiami dla wewnętrznych systemów zapewniania jakości kształcenia określonymi w statucie PKA, a standardami ESG (ENQA).</w:t>
      </w:r>
      <w:bookmarkEnd w:id="334"/>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lastRenderedPageBreak/>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35"/>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35"/>
      <w:r w:rsidRPr="00233788">
        <w:rPr>
          <w:rStyle w:val="Odwoaniedokomentarza"/>
          <w:rFonts w:ascii="Times New Roman" w:eastAsia="Times New Roman" w:hAnsi="Times New Roman"/>
          <w:color w:val="FF0000"/>
          <w:szCs w:val="20"/>
          <w:lang w:eastAsia="pl-PL"/>
        </w:rPr>
        <w:commentReference w:id="335"/>
      </w:r>
    </w:p>
    <w:p w14:paraId="179BFFF4" w14:textId="77777777" w:rsidR="00881745" w:rsidRPr="00233788" w:rsidRDefault="00881745" w:rsidP="00881745">
      <w:pPr>
        <w:keepNext/>
        <w:rPr>
          <w:noProof/>
          <w:color w:val="FF0000"/>
          <w:lang w:eastAsia="pl-PL"/>
        </w:rPr>
      </w:pPr>
      <w:commentRangeStart w:id="336"/>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8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349E3A67" w:rsidR="00881745" w:rsidRDefault="00881745" w:rsidP="00881745">
      <w:pPr>
        <w:pStyle w:val="Rysunek"/>
      </w:pPr>
      <w:bookmarkStart w:id="337" w:name="_Toc149115669"/>
      <w:r>
        <w:t xml:space="preserve">Rysunek </w:t>
      </w:r>
      <w:fldSimple w:instr=" SEQ Rysunek \* ARABIC ">
        <w:r w:rsidR="003272B0">
          <w:rPr>
            <w:noProof/>
          </w:rPr>
          <w:t>22</w:t>
        </w:r>
      </w:fldSimple>
      <w:r>
        <w:t xml:space="preserve"> </w:t>
      </w:r>
      <w:r w:rsidRPr="00986591">
        <w:t>Model relacji wybranych czynników jakości usług uczelni technicznych związanych z satysfakcją interesariuszy uczelni technicznej</w:t>
      </w:r>
      <w:bookmarkEnd w:id="337"/>
    </w:p>
    <w:p w14:paraId="1A82FD29" w14:textId="77777777" w:rsidR="00881745" w:rsidRPr="00233788" w:rsidRDefault="00881745" w:rsidP="00881745">
      <w:pPr>
        <w:pStyle w:val="rdo"/>
      </w:pPr>
      <w:r w:rsidRPr="00233788">
        <w:t>Źródło: opracowanie własne.</w:t>
      </w:r>
      <w:commentRangeEnd w:id="336"/>
      <w:r w:rsidRPr="00233788">
        <w:rPr>
          <w:rStyle w:val="Odwoaniedokomentarza"/>
          <w:rFonts w:ascii="Times New Roman" w:hAnsi="Times New Roman"/>
          <w:bCs w:val="0"/>
          <w:color w:val="FF0000"/>
          <w:szCs w:val="20"/>
          <w:lang w:eastAsia="pl-PL"/>
        </w:rPr>
        <w:commentReference w:id="336"/>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77777777"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38"/>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90">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38"/>
      <w:r w:rsidRPr="00233788">
        <w:rPr>
          <w:rStyle w:val="Odwoaniedokomentarza"/>
          <w:rFonts w:ascii="Times New Roman" w:eastAsia="Times New Roman" w:hAnsi="Times New Roman"/>
          <w:color w:val="FF0000"/>
          <w:szCs w:val="20"/>
          <w:lang w:eastAsia="pl-PL"/>
        </w:rPr>
        <w:commentReference w:id="338"/>
      </w:r>
    </w:p>
    <w:p w14:paraId="6613955A" w14:textId="4279C3A6" w:rsidR="00881745" w:rsidRDefault="00881745" w:rsidP="00881745">
      <w:pPr>
        <w:pStyle w:val="Rysunek"/>
      </w:pPr>
      <w:bookmarkStart w:id="339" w:name="_Ref134900321"/>
      <w:bookmarkStart w:id="340" w:name="_Ref134900311"/>
      <w:bookmarkStart w:id="341" w:name="_Toc149115670"/>
      <w:r w:rsidRPr="00233788">
        <w:t xml:space="preserve">Rysunek </w:t>
      </w:r>
      <w:fldSimple w:instr=" SEQ Rysunek \* ARABIC ">
        <w:r w:rsidR="003272B0">
          <w:rPr>
            <w:noProof/>
          </w:rPr>
          <w:t>23</w:t>
        </w:r>
      </w:fldSimple>
      <w:bookmarkEnd w:id="339"/>
      <w:r w:rsidRPr="00233788">
        <w:t xml:space="preserve"> Model poziomów relacji interesariuszy z uczelnią wyższą.</w:t>
      </w:r>
      <w:bookmarkEnd w:id="340"/>
      <w:bookmarkEnd w:id="341"/>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77777777"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56397681" w:rsidR="00881745" w:rsidRPr="00233788" w:rsidRDefault="00881745" w:rsidP="00881745">
      <w:pPr>
        <w:pStyle w:val="Legenda"/>
        <w:keepNext/>
        <w:rPr>
          <w:color w:val="FF0000"/>
        </w:rPr>
      </w:pPr>
      <w:bookmarkStart w:id="342" w:name="_Ref134898201"/>
      <w:bookmarkStart w:id="343"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85FDF">
        <w:rPr>
          <w:noProof/>
          <w:color w:val="FF0000"/>
        </w:rPr>
        <w:t>54</w:t>
      </w:r>
      <w:r>
        <w:rPr>
          <w:color w:val="FF0000"/>
        </w:rPr>
        <w:fldChar w:fldCharType="end"/>
      </w:r>
      <w:r w:rsidRPr="00233788">
        <w:rPr>
          <w:color w:val="FF0000"/>
        </w:rPr>
        <w:t xml:space="preserve"> Narzędzie do analizy siły oddziaływań interesariuszy na uczelnię</w:t>
      </w:r>
      <w:bookmarkEnd w:id="342"/>
      <w:bookmarkEnd w:id="343"/>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Default="00881745" w:rsidP="00881745"/>
    <w:p w14:paraId="38DB1047" w14:textId="573384EA" w:rsidR="00E93210" w:rsidRPr="00E93210" w:rsidRDefault="00E93210" w:rsidP="00881745">
      <w:pPr>
        <w:rPr>
          <w:color w:val="FF0000"/>
        </w:rPr>
      </w:pPr>
      <w:r w:rsidRPr="00E93210">
        <w:rPr>
          <w:color w:val="FF0000"/>
        </w:rPr>
        <w:t xml:space="preserve">Plus opracowania ogólne dot. znaczenia grup </w:t>
      </w:r>
      <w:proofErr w:type="spellStart"/>
      <w:r w:rsidRPr="00E93210">
        <w:rPr>
          <w:color w:val="FF0000"/>
        </w:rPr>
        <w:t>intersariuszy</w:t>
      </w:r>
      <w:proofErr w:type="spellEnd"/>
      <w:r w:rsidRPr="00E93210">
        <w:rPr>
          <w:color w:val="FF0000"/>
        </w:rPr>
        <w:t xml:space="preserve"> w procesach zarządzania na podstawie metod w 1.5.2. ew. istniejące strategie komunikacyjne uczelni np. </w:t>
      </w:r>
      <w:proofErr w:type="spellStart"/>
      <w:r w:rsidRPr="00E93210">
        <w:rPr>
          <w:color w:val="FF0000"/>
        </w:rPr>
        <w:t>Recruit</w:t>
      </w:r>
      <w:proofErr w:type="spellEnd"/>
      <w:r w:rsidRPr="00E93210">
        <w:rPr>
          <w:color w:val="FF0000"/>
        </w:rPr>
        <w:t xml:space="preserve">, </w:t>
      </w:r>
      <w:proofErr w:type="spellStart"/>
      <w:r w:rsidRPr="00E93210">
        <w:rPr>
          <w:color w:val="FF0000"/>
        </w:rPr>
        <w:t>Retain</w:t>
      </w:r>
      <w:proofErr w:type="spellEnd"/>
      <w:r w:rsidRPr="00E93210">
        <w:rPr>
          <w:color w:val="FF0000"/>
        </w:rPr>
        <w:t>, Report, wspomnieć tutaj</w:t>
      </w:r>
    </w:p>
    <w:p w14:paraId="530C1BD3" w14:textId="77777777" w:rsidR="00881745" w:rsidRDefault="00881745" w:rsidP="00881745"/>
    <w:p w14:paraId="3BEAEF56" w14:textId="77777777" w:rsidR="00E93210" w:rsidRDefault="00E93210" w:rsidP="00881745"/>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lastRenderedPageBreak/>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44" w:name="_Toc149120743"/>
      <w:bookmarkEnd w:id="323"/>
      <w:bookmarkEnd w:id="324"/>
      <w:bookmarkEnd w:id="32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44"/>
    </w:p>
    <w:p w14:paraId="598BB3CF" w14:textId="3E8D851B" w:rsidR="00F922BA" w:rsidRDefault="006000B2" w:rsidP="00F922BA">
      <w:pPr>
        <w:pStyle w:val="Nagwek2"/>
        <w:rPr>
          <w:color w:val="FF0000"/>
        </w:rPr>
      </w:pPr>
      <w:bookmarkStart w:id="345" w:name="_Toc149120744"/>
      <w:r>
        <w:rPr>
          <w:color w:val="FF0000"/>
        </w:rPr>
        <w:t xml:space="preserve">(czy potrzebny?) </w:t>
      </w:r>
      <w:r w:rsidR="00F922BA" w:rsidRPr="00233788">
        <w:rPr>
          <w:color w:val="FF0000"/>
        </w:rPr>
        <w:t>Rola zarządzania jakością w doskonaleniu usług uczelni technicznych</w:t>
      </w:r>
      <w:bookmarkEnd w:id="345"/>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46"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46"/>
    </w:p>
    <w:p w14:paraId="67A876E8" w14:textId="634124C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47"/>
      <w:r w:rsidR="00501216">
        <w:t>interesariuszy</w:t>
      </w:r>
      <w:r w:rsidR="00100EFD">
        <w:t xml:space="preserve"> </w:t>
      </w:r>
      <w:commentRangeEnd w:id="347"/>
      <w:r w:rsidR="00100EFD">
        <w:rPr>
          <w:rStyle w:val="Odwoaniedokomentarza"/>
          <w:rFonts w:ascii="Times New Roman" w:eastAsia="Times New Roman" w:hAnsi="Times New Roman"/>
          <w:szCs w:val="20"/>
          <w:lang w:eastAsia="pl-PL"/>
        </w:rPr>
        <w:commentReference w:id="347"/>
      </w:r>
      <w:r w:rsidR="00AC3066">
        <w:t xml:space="preserve">(por. rozdz. </w:t>
      </w:r>
      <w:r w:rsidR="00AC3066">
        <w:fldChar w:fldCharType="begin"/>
      </w:r>
      <w:r w:rsidR="00AC3066">
        <w:instrText xml:space="preserve"> REF _Ref153646064 \r \h </w:instrText>
      </w:r>
      <w:r w:rsidR="00AC3066">
        <w:fldChar w:fldCharType="separate"/>
      </w:r>
      <w:r w:rsidR="00AC3066">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AC3066">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48"/>
      <w:r w:rsidRPr="00AC3066">
        <w:rPr>
          <w:color w:val="FF0000"/>
        </w:rPr>
        <w:t>Uzasadnienie wyboru grup interesariuszy do badań na podstawie analiz z rozdz. 1.5.1</w:t>
      </w:r>
      <w:commentRangeEnd w:id="348"/>
      <w:r>
        <w:rPr>
          <w:rStyle w:val="Odwoaniedokomentarza"/>
          <w:rFonts w:ascii="Times New Roman" w:eastAsia="Times New Roman" w:hAnsi="Times New Roman"/>
          <w:szCs w:val="20"/>
          <w:lang w:eastAsia="pl-PL"/>
        </w:rPr>
        <w:commentReference w:id="348"/>
      </w:r>
    </w:p>
    <w:p w14:paraId="641FF0A9" w14:textId="77777777" w:rsidR="00AC3066" w:rsidRDefault="00AC3066" w:rsidP="00F922BA"/>
    <w:p w14:paraId="3DEB77B1" w14:textId="49A9C090" w:rsidR="00501216" w:rsidRPr="00233788" w:rsidRDefault="00501216" w:rsidP="00501216">
      <w:pPr>
        <w:pStyle w:val="Nagwek3"/>
      </w:pPr>
      <w:bookmarkStart w:id="349" w:name="_Toc149120746"/>
      <w:r w:rsidRPr="00233788">
        <w:t xml:space="preserve">Założenia i cele badań </w:t>
      </w:r>
      <w:r w:rsidR="007B295C">
        <w:t>jakościowych: wywiady pogłębione z interesariuszami uczelni</w:t>
      </w:r>
      <w:bookmarkEnd w:id="349"/>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5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50"/>
      <w:r w:rsidR="00545BFC">
        <w:rPr>
          <w:rStyle w:val="Odwoaniedokomentarza"/>
          <w:rFonts w:ascii="Times New Roman" w:eastAsia="Times New Roman" w:hAnsi="Times New Roman"/>
          <w:szCs w:val="20"/>
          <w:lang w:eastAsia="pl-PL"/>
        </w:rPr>
        <w:commentReference w:id="350"/>
      </w:r>
    </w:p>
    <w:p w14:paraId="5EA47BD2" w14:textId="77777777" w:rsidR="00501216" w:rsidRPr="00233788" w:rsidRDefault="00501216" w:rsidP="00501216"/>
    <w:p w14:paraId="5E19CA8C" w14:textId="77777777" w:rsidR="00F922BA" w:rsidRDefault="00F922BA" w:rsidP="00F922BA">
      <w:pPr>
        <w:pStyle w:val="Nagwek3"/>
      </w:pPr>
      <w:bookmarkStart w:id="351" w:name="_Ref137733795"/>
      <w:bookmarkStart w:id="352" w:name="_Toc149120747"/>
      <w:r>
        <w:t>Analiza wyników badania jakościowego</w:t>
      </w:r>
      <w:bookmarkEnd w:id="351"/>
      <w:bookmarkEnd w:id="35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60CAD579" w:rsidR="00CB323D" w:rsidRDefault="00CB323D" w:rsidP="00CB323D">
      <w:pPr>
        <w:pStyle w:val="Tytutabeli"/>
      </w:pPr>
      <w:bookmarkStart w:id="353" w:name="_Ref138254745"/>
      <w:bookmarkStart w:id="354" w:name="_Toc138254696"/>
      <w:bookmarkStart w:id="355" w:name="_Ref138254740"/>
      <w:r>
        <w:t xml:space="preserve">Tabela </w:t>
      </w:r>
      <w:fldSimple w:instr=" SEQ Tabela \* ARABIC ">
        <w:r w:rsidR="00E85FDF">
          <w:rPr>
            <w:noProof/>
          </w:rPr>
          <w:t>55</w:t>
        </w:r>
      </w:fldSimple>
      <w:bookmarkEnd w:id="353"/>
      <w:r>
        <w:t xml:space="preserve"> Liczba osób reprezentujących każdą z grup interesariuszy wśród 33 respondentów wywiadów pogłębionych</w:t>
      </w:r>
      <w:bookmarkEnd w:id="354"/>
      <w:bookmarkEnd w:id="35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56"/>
      <w:r w:rsidRPr="000F7C66">
        <w:t xml:space="preserve">(ID:29; </w:t>
      </w:r>
      <w:proofErr w:type="spellStart"/>
      <w:r w:rsidRPr="000F7C66">
        <w:t>NTech</w:t>
      </w:r>
      <w:proofErr w:type="spellEnd"/>
      <w:r w:rsidRPr="000F7C66">
        <w:t>; A_R</w:t>
      </w:r>
      <w:r>
        <w:t>_P</w:t>
      </w:r>
      <w:r w:rsidRPr="000F7C66">
        <w:t xml:space="preserve">; 5; m; F; n/t) </w:t>
      </w:r>
      <w:commentRangeEnd w:id="356"/>
      <w:r w:rsidR="00E14ABA">
        <w:rPr>
          <w:rStyle w:val="Odwoaniedokomentarza"/>
          <w:rFonts w:ascii="Times New Roman" w:eastAsia="Times New Roman" w:hAnsi="Times New Roman"/>
          <w:i w:val="0"/>
          <w:iCs w:val="0"/>
          <w:color w:val="auto"/>
          <w:szCs w:val="20"/>
          <w:lang w:eastAsia="pl-PL"/>
        </w:rPr>
        <w:commentReference w:id="356"/>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09A6942E" w:rsidR="00B81819" w:rsidRDefault="00B81819" w:rsidP="00B81819">
      <w:pPr>
        <w:pStyle w:val="Tytutabeli"/>
      </w:pPr>
      <w:bookmarkStart w:id="357" w:name="_Ref138080539"/>
      <w:bookmarkStart w:id="358" w:name="_Ref138080531"/>
      <w:bookmarkStart w:id="359" w:name="_Toc138254697"/>
      <w:r>
        <w:t xml:space="preserve">Tabela </w:t>
      </w:r>
      <w:fldSimple w:instr=" SEQ Tabela \* ARABIC ">
        <w:r w:rsidR="00E85FDF">
          <w:rPr>
            <w:noProof/>
          </w:rPr>
          <w:t>56</w:t>
        </w:r>
      </w:fldSimple>
      <w:bookmarkEnd w:id="357"/>
      <w:r>
        <w:t xml:space="preserve"> Liczba wskazań najważniejszych grup interesariuszy wśród 33 respondentów wywiadów pogłębionych</w:t>
      </w:r>
      <w:bookmarkEnd w:id="358"/>
      <w:bookmarkEnd w:id="35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60" w:name="_Toc149120748"/>
      <w:r>
        <w:t xml:space="preserve">(puste) </w:t>
      </w:r>
      <w:r w:rsidRPr="00233788">
        <w:t>Rola interesariuszy w praktyce zarządzania uczelniami technicznymi w Polsce</w:t>
      </w:r>
      <w:bookmarkEnd w:id="36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61" w:name="_Toc149120749"/>
      <w:r w:rsidRPr="008C3027">
        <w:t>(puste) Doskonalenie jakości z perspektywy różnych grup interesariuszy uczelni</w:t>
      </w:r>
      <w:bookmarkEnd w:id="36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62" w:name="_Toc149120750"/>
      <w:r w:rsidRPr="00233788">
        <w:lastRenderedPageBreak/>
        <w:t>Koncepcja zarządzania jakością uczelni z uwzględnieniem interesariuszy</w:t>
      </w:r>
      <w:bookmarkEnd w:id="362"/>
    </w:p>
    <w:p w14:paraId="66394082" w14:textId="77777777" w:rsidR="00DD50DE" w:rsidRPr="00233788" w:rsidRDefault="00DD50DE" w:rsidP="00DD50DE">
      <w:pPr>
        <w:pStyle w:val="Nagwek2"/>
      </w:pPr>
      <w:bookmarkStart w:id="363" w:name="_Toc149120751"/>
      <w:commentRangeStart w:id="364"/>
      <w:r w:rsidRPr="00233788">
        <w:t xml:space="preserve">Metodologia </w:t>
      </w:r>
      <w:commentRangeEnd w:id="364"/>
      <w:r w:rsidR="00E14ABA">
        <w:rPr>
          <w:rStyle w:val="Odwoaniedokomentarza"/>
          <w:rFonts w:ascii="Times New Roman" w:eastAsia="Times New Roman" w:hAnsi="Times New Roman"/>
          <w:b w:val="0"/>
          <w:bCs w:val="0"/>
          <w:i w:val="0"/>
          <w:szCs w:val="20"/>
          <w:lang w:eastAsia="pl-PL"/>
        </w:rPr>
        <w:commentReference w:id="364"/>
      </w:r>
      <w:r w:rsidRPr="00233788">
        <w:t>doskonalenia jakości z wykorzystaniem pomiaru Indeksu Satysfakcji Interesariuszy</w:t>
      </w:r>
      <w:bookmarkEnd w:id="363"/>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65" w:name="_Ref137972036"/>
      <w:bookmarkStart w:id="366" w:name="_Ref138021609"/>
      <w:bookmarkStart w:id="367" w:name="_Toc149120752"/>
      <w:r w:rsidRPr="007B295C">
        <w:t>Założenia i c</w:t>
      </w:r>
      <w:r w:rsidR="003C08E8" w:rsidRPr="007B295C">
        <w:t xml:space="preserve">ele badań </w:t>
      </w:r>
      <w:bookmarkEnd w:id="365"/>
      <w:r w:rsidRPr="007B295C">
        <w:t>ilościowych – statystyczno-empirycznych</w:t>
      </w:r>
      <w:bookmarkEnd w:id="366"/>
      <w:bookmarkEnd w:id="367"/>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68"/>
      <w:r w:rsidRPr="00BC4204">
        <w:rPr>
          <w:noProof/>
          <w:lang w:eastAsia="pl-PL"/>
        </w:rPr>
        <w:drawing>
          <wp:inline distT="0" distB="0" distL="0" distR="0" wp14:anchorId="7F13C64E" wp14:editId="5CC52485">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68"/>
      <w:r w:rsidR="00BC4204">
        <w:rPr>
          <w:rStyle w:val="Odwoaniedokomentarza"/>
          <w:rFonts w:ascii="Times New Roman" w:eastAsia="Times New Roman" w:hAnsi="Times New Roman"/>
          <w:szCs w:val="20"/>
          <w:lang w:eastAsia="pl-PL"/>
        </w:rPr>
        <w:commentReference w:id="368"/>
      </w:r>
    </w:p>
    <w:p w14:paraId="51CFF957" w14:textId="2493A10C" w:rsidR="003C08E8" w:rsidRPr="00233788" w:rsidRDefault="003C08E8" w:rsidP="00BC4204">
      <w:pPr>
        <w:pStyle w:val="Rysunek"/>
      </w:pPr>
      <w:bookmarkStart w:id="369" w:name="_Ref437094338"/>
      <w:bookmarkStart w:id="370" w:name="_Ref437094349"/>
      <w:bookmarkStart w:id="371" w:name="_Toc437182121"/>
      <w:bookmarkStart w:id="372" w:name="_Toc149115671"/>
      <w:r w:rsidRPr="00BC4204">
        <w:t xml:space="preserve">Rysunek </w:t>
      </w:r>
      <w:fldSimple w:instr=" SEQ Rysunek \* ARABIC ">
        <w:r w:rsidR="003272B0">
          <w:rPr>
            <w:noProof/>
          </w:rPr>
          <w:t>24</w:t>
        </w:r>
      </w:fldSimple>
      <w:bookmarkEnd w:id="369"/>
      <w:r w:rsidRPr="00BC4204">
        <w:t xml:space="preserve"> Model relacji między jakością usług uczelni technicznej, a satysfakcją interesariuszy oraz zarobkami</w:t>
      </w:r>
      <w:r w:rsidRPr="00233788">
        <w:t xml:space="preserve"> absolwentów.</w:t>
      </w:r>
      <w:bookmarkEnd w:id="370"/>
      <w:bookmarkEnd w:id="371"/>
      <w:bookmarkEnd w:id="372"/>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43FB3104" w:rsidR="003C08E8" w:rsidRPr="00684943" w:rsidRDefault="003C08E8" w:rsidP="003C08E8">
      <w:pPr>
        <w:pStyle w:val="Tytutabeli"/>
      </w:pPr>
      <w:bookmarkStart w:id="373" w:name="_Ref134898899"/>
      <w:bookmarkStart w:id="374" w:name="_Toc138254698"/>
      <w:r w:rsidRPr="00684943">
        <w:t xml:space="preserve">Tabela </w:t>
      </w:r>
      <w:fldSimple w:instr=" SEQ Tabela \* ARABIC ">
        <w:r w:rsidR="00E85FDF">
          <w:rPr>
            <w:noProof/>
          </w:rPr>
          <w:t>57</w:t>
        </w:r>
      </w:fldSimple>
      <w:r w:rsidRPr="00684943">
        <w:t xml:space="preserve"> Wybrane grupy interesariuszy uwzględnione w badaniu satysfakcji interesariuszy polskich uczelni technicznych</w:t>
      </w:r>
      <w:bookmarkEnd w:id="373"/>
      <w:bookmarkEnd w:id="37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75"/>
      <w:commentRangeStart w:id="376"/>
      <w:r w:rsidRPr="00684943">
        <w:t>Do badania wybrano 2</w:t>
      </w:r>
      <w:r w:rsidR="003019CD" w:rsidRPr="00684943">
        <w:t>2</w:t>
      </w:r>
      <w:r w:rsidRPr="00684943">
        <w:t xml:space="preserve"> </w:t>
      </w:r>
      <w:r w:rsidR="00086FA2" w:rsidRPr="00684943">
        <w:t xml:space="preserve">publiczne </w:t>
      </w:r>
      <w:commentRangeEnd w:id="375"/>
      <w:r w:rsidR="00E14ABA">
        <w:rPr>
          <w:rStyle w:val="Odwoaniedokomentarza"/>
          <w:rFonts w:ascii="Times New Roman" w:eastAsia="Times New Roman" w:hAnsi="Times New Roman"/>
          <w:szCs w:val="20"/>
          <w:lang w:eastAsia="pl-PL"/>
        </w:rPr>
        <w:commentReference w:id="37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76"/>
      <w:r w:rsidR="00500A66">
        <w:rPr>
          <w:rStyle w:val="Odwoaniedokomentarza"/>
          <w:rFonts w:ascii="Times New Roman" w:eastAsia="Times New Roman" w:hAnsi="Times New Roman"/>
          <w:szCs w:val="20"/>
          <w:lang w:eastAsia="pl-PL"/>
        </w:rPr>
        <w:commentReference w:id="37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77"/>
      <w:r w:rsidRPr="00684943">
        <w:t>załącznik</w:t>
      </w:r>
      <w:r w:rsidR="00684943">
        <w:t>u 2.</w:t>
      </w:r>
      <w:commentRangeEnd w:id="377"/>
      <w:r w:rsidR="00684943">
        <w:rPr>
          <w:rStyle w:val="Odwoaniedokomentarza"/>
          <w:rFonts w:ascii="Times New Roman" w:eastAsia="Times New Roman" w:hAnsi="Times New Roman"/>
          <w:szCs w:val="20"/>
          <w:lang w:eastAsia="pl-PL"/>
        </w:rPr>
        <w:commentReference w:id="37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760B3243" w:rsidR="003C08E8" w:rsidRPr="00684943" w:rsidRDefault="003C08E8" w:rsidP="003C08E8">
      <w:pPr>
        <w:pStyle w:val="Tytutabeli"/>
      </w:pPr>
      <w:bookmarkStart w:id="378" w:name="_Ref137642473"/>
      <w:bookmarkStart w:id="379" w:name="_Ref138019734"/>
      <w:bookmarkStart w:id="380" w:name="_Toc138254699"/>
      <w:r w:rsidRPr="00684943">
        <w:t xml:space="preserve">Tabela </w:t>
      </w:r>
      <w:fldSimple w:instr=" SEQ Tabela \* ARABIC ">
        <w:r w:rsidR="00E85FDF">
          <w:rPr>
            <w:noProof/>
          </w:rPr>
          <w:t>58</w:t>
        </w:r>
      </w:fldSimple>
      <w:bookmarkEnd w:id="378"/>
      <w:r w:rsidRPr="00684943">
        <w:t xml:space="preserve"> Zestawienie rodzajów użytych pytań na poszczególnych kwestionariuszach badania satysfakcji interesariuszy</w:t>
      </w:r>
      <w:bookmarkEnd w:id="379"/>
      <w:bookmarkEnd w:id="38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81" w:name="_Ref137647622"/>
      <w:bookmarkStart w:id="382" w:name="_Ref137647645"/>
      <w:bookmarkStart w:id="383" w:name="_Ref137763110"/>
      <w:bookmarkStart w:id="384" w:name="_Ref137763114"/>
      <w:bookmarkStart w:id="385" w:name="_Ref137805973"/>
      <w:bookmarkStart w:id="386" w:name="_Toc149120753"/>
      <w:r>
        <w:t xml:space="preserve">Analiza </w:t>
      </w:r>
      <w:r w:rsidR="00847F16">
        <w:t>grupy badawczej</w:t>
      </w:r>
      <w:r>
        <w:t xml:space="preserve"> badania kwestionariuszowego</w:t>
      </w:r>
      <w:bookmarkEnd w:id="381"/>
      <w:bookmarkEnd w:id="382"/>
      <w:bookmarkEnd w:id="383"/>
      <w:bookmarkEnd w:id="384"/>
      <w:bookmarkEnd w:id="385"/>
      <w:bookmarkEnd w:id="386"/>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43884760" w:rsidR="003C08E8" w:rsidRDefault="003C08E8" w:rsidP="003C08E8">
      <w:pPr>
        <w:pStyle w:val="Tytutabeli"/>
      </w:pPr>
      <w:bookmarkStart w:id="387" w:name="_Toc138254700"/>
      <w:r>
        <w:t xml:space="preserve">Tabela </w:t>
      </w:r>
      <w:fldSimple w:instr=" SEQ Tabela \* ARABIC ">
        <w:r w:rsidR="00E85FDF">
          <w:rPr>
            <w:noProof/>
          </w:rPr>
          <w:t>59</w:t>
        </w:r>
      </w:fldSimple>
      <w:r>
        <w:t xml:space="preserve"> Statystyki rezultatów liczby uzyskanych odpowiedzi uczestników badania kwestionariuszowego</w:t>
      </w:r>
      <w:bookmarkEnd w:id="38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D827163" w14:textId="5C3F8898" w:rsidR="003C08E8" w:rsidRDefault="003C08E8" w:rsidP="003C08E8">
      <w:pPr>
        <w:pStyle w:val="Rysunek"/>
      </w:pPr>
      <w:bookmarkStart w:id="388" w:name="_Ref134900359"/>
      <w:bookmarkStart w:id="389" w:name="_Ref134900368"/>
      <w:bookmarkStart w:id="390" w:name="_Toc149115672"/>
      <w:r>
        <w:t xml:space="preserve">Rysunek </w:t>
      </w:r>
      <w:fldSimple w:instr=" SEQ Rysunek \* ARABIC ">
        <w:r w:rsidR="003272B0">
          <w:rPr>
            <w:noProof/>
          </w:rPr>
          <w:t>25</w:t>
        </w:r>
      </w:fldSimple>
      <w:bookmarkEnd w:id="388"/>
      <w:r>
        <w:t xml:space="preserve"> Struktura respondentów badania kwestionariuszowego wg płci</w:t>
      </w:r>
      <w:bookmarkEnd w:id="389"/>
      <w:bookmarkEnd w:id="390"/>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BD6AE21" w14:textId="55CDA5C2" w:rsidR="003C08E8" w:rsidRDefault="003C08E8" w:rsidP="003C08E8">
      <w:pPr>
        <w:pStyle w:val="Rysunek"/>
      </w:pPr>
      <w:bookmarkStart w:id="391" w:name="_Ref134900397"/>
      <w:bookmarkStart w:id="392" w:name="_Ref134900388"/>
      <w:bookmarkStart w:id="393" w:name="_Ref134900624"/>
      <w:bookmarkStart w:id="394" w:name="_Toc149115673"/>
      <w:r>
        <w:t xml:space="preserve">Rysunek </w:t>
      </w:r>
      <w:fldSimple w:instr=" SEQ Rysunek \* ARABIC ">
        <w:r w:rsidR="003272B0">
          <w:rPr>
            <w:noProof/>
          </w:rPr>
          <w:t>26</w:t>
        </w:r>
      </w:fldSimple>
      <w:bookmarkEnd w:id="391"/>
      <w:r>
        <w:t xml:space="preserve"> Struktura respondentów badania kwestionariuszowego wg kategorii wiekowych</w:t>
      </w:r>
      <w:bookmarkEnd w:id="392"/>
      <w:bookmarkEnd w:id="393"/>
      <w:bookmarkEnd w:id="394"/>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9"/>
      </w:r>
      <w:r>
        <w:t>.</w:t>
      </w:r>
    </w:p>
    <w:p w14:paraId="5B3184F4" w14:textId="4D857D08" w:rsidR="003C08E8" w:rsidRDefault="003C08E8" w:rsidP="003C08E8">
      <w:pPr>
        <w:pStyle w:val="Tytutabeli"/>
      </w:pPr>
      <w:bookmarkStart w:id="395" w:name="_Ref134898291"/>
      <w:bookmarkStart w:id="396" w:name="_Toc138254701"/>
      <w:r>
        <w:t xml:space="preserve">Tabela </w:t>
      </w:r>
      <w:fldSimple w:instr=" SEQ Tabela \* ARABIC ">
        <w:r w:rsidR="00E85FDF">
          <w:rPr>
            <w:noProof/>
          </w:rPr>
          <w:t>60</w:t>
        </w:r>
      </w:fldSimple>
      <w:bookmarkEnd w:id="395"/>
      <w:r>
        <w:t xml:space="preserve"> Liczba ludności Polski na dzień 31 grudnia 2020 r. wg wybranych kategorii wiekowych</w:t>
      </w:r>
      <w:bookmarkEnd w:id="39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11036A79" w:rsidR="003C08E8" w:rsidRDefault="003C08E8" w:rsidP="003C08E8">
      <w:pPr>
        <w:pStyle w:val="Tytutabeli"/>
      </w:pPr>
      <w:bookmarkStart w:id="397" w:name="_Ref134898333"/>
      <w:bookmarkStart w:id="398" w:name="_Ref134898325"/>
      <w:bookmarkStart w:id="399" w:name="_Toc138254702"/>
      <w:r>
        <w:t xml:space="preserve">Tabela </w:t>
      </w:r>
      <w:fldSimple w:instr=" SEQ Tabela \* ARABIC ">
        <w:r w:rsidR="00E85FDF">
          <w:rPr>
            <w:noProof/>
          </w:rPr>
          <w:t>61</w:t>
        </w:r>
      </w:fldSimple>
      <w:bookmarkEnd w:id="397"/>
      <w:r>
        <w:t xml:space="preserve"> </w:t>
      </w:r>
      <w:r w:rsidRPr="008541D0">
        <w:t>Oszacowanie struktury populacji badanej absolwentów i studentów wg wybranych grup wiekowych</w:t>
      </w:r>
      <w:bookmarkEnd w:id="398"/>
      <w:bookmarkEnd w:id="39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7B3BF1F0" w14:textId="713CC2CA" w:rsidR="003C08E8" w:rsidRDefault="003C08E8" w:rsidP="003C08E8">
      <w:pPr>
        <w:pStyle w:val="Rysunek"/>
      </w:pPr>
      <w:bookmarkStart w:id="400" w:name="_Ref134900457"/>
      <w:bookmarkStart w:id="401" w:name="_Ref134900450"/>
      <w:bookmarkStart w:id="402" w:name="_Toc149115674"/>
      <w:r w:rsidRPr="00375829">
        <w:t xml:space="preserve">Rysunek </w:t>
      </w:r>
      <w:fldSimple w:instr=" SEQ Rysunek \* ARABIC ">
        <w:r w:rsidR="003272B0">
          <w:rPr>
            <w:noProof/>
          </w:rPr>
          <w:t>27</w:t>
        </w:r>
      </w:fldSimple>
      <w:bookmarkEnd w:id="400"/>
      <w:r w:rsidRPr="00375829">
        <w:t xml:space="preserve"> Struktura respondentów badania kwestionariuszowego wg kryterium kategorii i wielkości </w:t>
      </w:r>
      <w:r w:rsidRPr="00375829">
        <w:br/>
      </w:r>
      <w:r>
        <w:t>miejscowości pochodzenia</w:t>
      </w:r>
      <w:bookmarkEnd w:id="401"/>
      <w:bookmarkEnd w:id="402"/>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6321ADE" w14:textId="5D7EA518" w:rsidR="003C08E8" w:rsidRPr="0031651A" w:rsidRDefault="003C08E8" w:rsidP="003C08E8">
      <w:pPr>
        <w:pStyle w:val="Rysunek"/>
      </w:pPr>
      <w:bookmarkStart w:id="403" w:name="_Ref134900483"/>
      <w:bookmarkStart w:id="404" w:name="_Ref134900476"/>
      <w:bookmarkStart w:id="405" w:name="_Ref134900494"/>
      <w:bookmarkStart w:id="406" w:name="_Ref134900512"/>
      <w:bookmarkStart w:id="407" w:name="_Toc149115675"/>
      <w:r w:rsidRPr="0031651A">
        <w:t xml:space="preserve">Rysunek </w:t>
      </w:r>
      <w:fldSimple w:instr=" SEQ Rysunek \* ARABIC ">
        <w:r w:rsidR="003272B0">
          <w:rPr>
            <w:noProof/>
          </w:rPr>
          <w:t>28</w:t>
        </w:r>
      </w:fldSimple>
      <w:bookmarkEnd w:id="403"/>
      <w:r w:rsidRPr="0031651A">
        <w:t xml:space="preserve"> Struktura respondentów badania kwestionariuszowego wg przynależności do grup interesariuszy</w:t>
      </w:r>
      <w:bookmarkEnd w:id="404"/>
      <w:bookmarkEnd w:id="405"/>
      <w:bookmarkEnd w:id="406"/>
      <w:bookmarkEnd w:id="407"/>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9FBD67C" w14:textId="35BEF4C9" w:rsidR="003C08E8" w:rsidRDefault="003C08E8" w:rsidP="003C08E8">
      <w:pPr>
        <w:pStyle w:val="Rysunek"/>
      </w:pPr>
      <w:bookmarkStart w:id="408" w:name="_Ref134900542"/>
      <w:bookmarkStart w:id="409" w:name="_Ref134900535"/>
      <w:bookmarkStart w:id="410"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3272B0">
        <w:rPr>
          <w:rStyle w:val="TytutabeliZnak"/>
          <w:rFonts w:eastAsia="Calibri"/>
          <w:noProof/>
        </w:rPr>
        <w:t>29</w:t>
      </w:r>
      <w:r w:rsidRPr="002D2DF1">
        <w:rPr>
          <w:rStyle w:val="TytutabeliZnak"/>
          <w:rFonts w:eastAsia="Calibri"/>
        </w:rPr>
        <w:fldChar w:fldCharType="end"/>
      </w:r>
      <w:bookmarkEnd w:id="40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09"/>
      <w:bookmarkEnd w:id="410"/>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2DFAE5C" w14:textId="7B1EC291" w:rsidR="003C08E8" w:rsidRDefault="003C08E8" w:rsidP="003C08E8">
      <w:pPr>
        <w:pStyle w:val="Rysunek"/>
      </w:pPr>
      <w:bookmarkStart w:id="411" w:name="_Ref134900561"/>
      <w:bookmarkStart w:id="412" w:name="_Ref137806801"/>
      <w:bookmarkStart w:id="413" w:name="_Toc149115677"/>
      <w:r>
        <w:t xml:space="preserve">Rysunek </w:t>
      </w:r>
      <w:fldSimple w:instr=" SEQ Rysunek \* ARABIC ">
        <w:r w:rsidR="003272B0">
          <w:rPr>
            <w:noProof/>
          </w:rPr>
          <w:t>30</w:t>
        </w:r>
      </w:fldSimple>
      <w:bookmarkEnd w:id="411"/>
      <w:r>
        <w:t xml:space="preserve"> Struktura respondentów badania kwestionariuszowego z grupy absolwentów uczelni wg płci</w:t>
      </w:r>
      <w:bookmarkEnd w:id="412"/>
      <w:bookmarkEnd w:id="413"/>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AE9777A" w14:textId="31AF46E2" w:rsidR="003C08E8" w:rsidRDefault="003C08E8" w:rsidP="003C08E8">
      <w:pPr>
        <w:pStyle w:val="Rysunek"/>
      </w:pPr>
      <w:bookmarkStart w:id="414" w:name="_Ref134900651"/>
      <w:bookmarkStart w:id="415" w:name="_Ref134900615"/>
      <w:bookmarkStart w:id="416" w:name="_Ref134900644"/>
      <w:bookmarkStart w:id="417" w:name="_Ref137806762"/>
      <w:bookmarkStart w:id="418" w:name="_Toc149115678"/>
      <w:r>
        <w:t xml:space="preserve">Rysunek </w:t>
      </w:r>
      <w:fldSimple w:instr=" SEQ Rysunek \* ARABIC ">
        <w:r w:rsidR="003272B0">
          <w:rPr>
            <w:noProof/>
          </w:rPr>
          <w:t>31</w:t>
        </w:r>
      </w:fldSimple>
      <w:bookmarkEnd w:id="414"/>
      <w:r>
        <w:t xml:space="preserve"> Struktura respondentów badania kwestionariuszowego z grupy absolwentów uczelni wg kategorii wiekowych</w:t>
      </w:r>
      <w:bookmarkEnd w:id="415"/>
      <w:bookmarkEnd w:id="416"/>
      <w:bookmarkEnd w:id="417"/>
      <w:bookmarkEnd w:id="418"/>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6124508D" w14:textId="6189B6B5" w:rsidR="003C08E8" w:rsidRDefault="003C08E8" w:rsidP="003C08E8">
      <w:pPr>
        <w:pStyle w:val="Rysunek"/>
      </w:pPr>
      <w:bookmarkStart w:id="419" w:name="_Ref134900684"/>
      <w:bookmarkStart w:id="420" w:name="_Ref134900676"/>
      <w:bookmarkStart w:id="421" w:name="_Ref134900706"/>
      <w:bookmarkStart w:id="422" w:name="_Toc149115679"/>
      <w:r>
        <w:t xml:space="preserve">Rysunek </w:t>
      </w:r>
      <w:fldSimple w:instr=" SEQ Rysunek \* ARABIC ">
        <w:r w:rsidR="003272B0">
          <w:rPr>
            <w:noProof/>
          </w:rPr>
          <w:t>32</w:t>
        </w:r>
      </w:fldSimple>
      <w:bookmarkEnd w:id="419"/>
      <w:r>
        <w:t xml:space="preserve"> Struktura respondentów badania kwestionariuszowego należących do grupy absolwentów wg rodzaju ukończonej uczelni.</w:t>
      </w:r>
      <w:bookmarkEnd w:id="420"/>
      <w:bookmarkEnd w:id="421"/>
      <w:bookmarkEnd w:id="422"/>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2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commentRangeEnd w:id="423"/>
      <w:r>
        <w:rPr>
          <w:rStyle w:val="Odwoaniedokomentarza"/>
          <w:rFonts w:ascii="Times New Roman" w:eastAsia="Times New Roman" w:hAnsi="Times New Roman"/>
          <w:szCs w:val="20"/>
          <w:lang w:eastAsia="pl-PL"/>
        </w:rPr>
        <w:commentReference w:id="423"/>
      </w:r>
    </w:p>
    <w:p w14:paraId="5B40B9BE" w14:textId="4CA45258" w:rsidR="003C08E8" w:rsidRDefault="003C08E8" w:rsidP="003C08E8">
      <w:pPr>
        <w:pStyle w:val="Rysunek"/>
      </w:pPr>
      <w:bookmarkStart w:id="424" w:name="_Ref134895617"/>
      <w:bookmarkStart w:id="425" w:name="_Ref134895603"/>
      <w:bookmarkStart w:id="426" w:name="_Toc149115680"/>
      <w:r>
        <w:t xml:space="preserve">Rysunek </w:t>
      </w:r>
      <w:fldSimple w:instr=" SEQ Rysunek \* ARABIC ">
        <w:r w:rsidR="003272B0">
          <w:rPr>
            <w:noProof/>
          </w:rPr>
          <w:t>33</w:t>
        </w:r>
      </w:fldSimple>
      <w:bookmarkEnd w:id="424"/>
      <w:r>
        <w:t xml:space="preserve"> Struktura grupy absolwentów respondentów badania kwestionariuszowego ze względu na ocenianą uczelnię</w:t>
      </w:r>
      <w:bookmarkEnd w:id="425"/>
      <w:bookmarkEnd w:id="426"/>
    </w:p>
    <w:p w14:paraId="5D229F8A" w14:textId="77777777" w:rsidR="003C08E8" w:rsidRDefault="003C08E8" w:rsidP="00106236">
      <w:pPr>
        <w:pStyle w:val="rdo"/>
      </w:pPr>
      <w:r>
        <w:t>Źródło: opracowanie własne</w:t>
      </w:r>
    </w:p>
    <w:p w14:paraId="144F5218" w14:textId="3F9D7455" w:rsidR="003C08E8" w:rsidRDefault="003C08E8" w:rsidP="003C08E8">
      <w:commentRangeStart w:id="427"/>
      <w:r>
        <w:t xml:space="preserve">Już pobieżna analiza informacji </w:t>
      </w:r>
      <w:commentRangeEnd w:id="427"/>
      <w:r w:rsidR="00E14ABA">
        <w:rPr>
          <w:rStyle w:val="Odwoaniedokomentarza"/>
          <w:rFonts w:ascii="Times New Roman" w:eastAsia="Times New Roman" w:hAnsi="Times New Roman"/>
          <w:szCs w:val="20"/>
          <w:lang w:eastAsia="pl-PL"/>
        </w:rPr>
        <w:commentReference w:id="427"/>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28" w:name="_Ref437093143"/>
      <w:bookmarkStart w:id="429" w:name="_Ref437093160"/>
      <w:bookmarkStart w:id="430" w:name="_Ref437181714"/>
      <w:bookmarkStart w:id="431" w:name="_Toc149120754"/>
      <w:r w:rsidRPr="00847F16">
        <w:t>Pomiar satysfakcji interesariuszy uczelni wyższych technicznych jako efektu działań uczelni</w:t>
      </w:r>
      <w:bookmarkEnd w:id="428"/>
      <w:bookmarkEnd w:id="429"/>
      <w:bookmarkEnd w:id="430"/>
      <w:bookmarkEnd w:id="43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32"/>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commentRangeEnd w:id="432"/>
      <w:r>
        <w:rPr>
          <w:rStyle w:val="Odwoaniedokomentarza"/>
          <w:rFonts w:ascii="Times New Roman" w:eastAsia="Times New Roman" w:hAnsi="Times New Roman"/>
          <w:szCs w:val="20"/>
          <w:lang w:eastAsia="pl-PL"/>
        </w:rPr>
        <w:commentReference w:id="432"/>
      </w:r>
      <w:r>
        <w:t xml:space="preserve"> </w:t>
      </w:r>
    </w:p>
    <w:p w14:paraId="15724AE2" w14:textId="02852FEC" w:rsidR="00847F16" w:rsidRDefault="00847F16" w:rsidP="00847F16">
      <w:pPr>
        <w:pStyle w:val="Rysunek"/>
      </w:pPr>
      <w:bookmarkStart w:id="433" w:name="_Ref134900831"/>
      <w:bookmarkStart w:id="434" w:name="_Ref134900820"/>
      <w:bookmarkStart w:id="435" w:name="_Toc149115681"/>
      <w:r>
        <w:t xml:space="preserve">Rysunek </w:t>
      </w:r>
      <w:fldSimple w:instr=" SEQ Rysunek \* ARABIC ">
        <w:r w:rsidR="003272B0">
          <w:rPr>
            <w:noProof/>
          </w:rPr>
          <w:t>34</w:t>
        </w:r>
      </w:fldSimple>
      <w:bookmarkEnd w:id="433"/>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34"/>
      <w:bookmarkEnd w:id="435"/>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36"/>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commentRangeEnd w:id="436"/>
      <w:r>
        <w:rPr>
          <w:rStyle w:val="Odwoaniedokomentarza"/>
          <w:rFonts w:ascii="Times New Roman" w:eastAsia="Times New Roman" w:hAnsi="Times New Roman"/>
          <w:szCs w:val="20"/>
          <w:lang w:eastAsia="pl-PL"/>
        </w:rPr>
        <w:commentReference w:id="436"/>
      </w:r>
    </w:p>
    <w:p w14:paraId="14E923DD" w14:textId="4796FB09" w:rsidR="00847F16" w:rsidRDefault="00847F16" w:rsidP="00847F16">
      <w:pPr>
        <w:pStyle w:val="Rysunek"/>
      </w:pPr>
      <w:bookmarkStart w:id="437" w:name="_Ref134900872"/>
      <w:bookmarkStart w:id="438" w:name="_Ref134900864"/>
      <w:bookmarkStart w:id="439" w:name="_Ref134901075"/>
      <w:bookmarkStart w:id="440" w:name="_Toc149115682"/>
      <w:r>
        <w:t xml:space="preserve">Rysunek </w:t>
      </w:r>
      <w:fldSimple w:instr=" SEQ Rysunek \* ARABIC ">
        <w:r w:rsidR="003272B0">
          <w:rPr>
            <w:noProof/>
          </w:rPr>
          <w:t>35</w:t>
        </w:r>
      </w:fldSimple>
      <w:bookmarkEnd w:id="437"/>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38"/>
      <w:bookmarkEnd w:id="439"/>
      <w:bookmarkEnd w:id="440"/>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41"/>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commentRangeEnd w:id="441"/>
      <w:r>
        <w:rPr>
          <w:rStyle w:val="Odwoaniedokomentarza"/>
          <w:rFonts w:ascii="Times New Roman" w:eastAsia="Times New Roman" w:hAnsi="Times New Roman"/>
          <w:szCs w:val="20"/>
          <w:lang w:eastAsia="pl-PL"/>
        </w:rPr>
        <w:commentReference w:id="441"/>
      </w:r>
    </w:p>
    <w:p w14:paraId="55C93E8D" w14:textId="15A547CA" w:rsidR="00847F16" w:rsidRDefault="00847F16" w:rsidP="00847F16">
      <w:pPr>
        <w:pStyle w:val="Tytutabeli"/>
      </w:pPr>
      <w:bookmarkStart w:id="442" w:name="_Ref134901104"/>
      <w:bookmarkStart w:id="443" w:name="_Ref134901095"/>
      <w:bookmarkStart w:id="444" w:name="_Ref134901141"/>
      <w:bookmarkStart w:id="445" w:name="_Toc149115683"/>
      <w:r>
        <w:t xml:space="preserve">Rysunek </w:t>
      </w:r>
      <w:fldSimple w:instr=" SEQ Rysunek \* ARABIC ">
        <w:r w:rsidR="003272B0">
          <w:rPr>
            <w:noProof/>
          </w:rPr>
          <w:t>36</w:t>
        </w:r>
      </w:fldSimple>
      <w:bookmarkEnd w:id="442"/>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43"/>
      <w:bookmarkEnd w:id="444"/>
      <w:bookmarkEnd w:id="445"/>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46"/>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commentRangeEnd w:id="446"/>
      <w:r>
        <w:rPr>
          <w:rStyle w:val="Odwoaniedokomentarza"/>
          <w:rFonts w:ascii="Times New Roman" w:eastAsia="Times New Roman" w:hAnsi="Times New Roman"/>
          <w:szCs w:val="20"/>
          <w:lang w:eastAsia="pl-PL"/>
        </w:rPr>
        <w:commentReference w:id="446"/>
      </w:r>
    </w:p>
    <w:p w14:paraId="3470D932" w14:textId="303BFDAE" w:rsidR="00847F16" w:rsidRDefault="00847F16" w:rsidP="00847F16">
      <w:pPr>
        <w:pStyle w:val="Tytutabeli"/>
      </w:pPr>
      <w:bookmarkStart w:id="447" w:name="_Ref134901184"/>
      <w:bookmarkStart w:id="448" w:name="_Ref134901176"/>
      <w:bookmarkStart w:id="449" w:name="_Toc149115684"/>
      <w:r>
        <w:t xml:space="preserve">Rysunek </w:t>
      </w:r>
      <w:fldSimple w:instr=" SEQ Rysunek \* ARABIC ">
        <w:r w:rsidR="003272B0">
          <w:rPr>
            <w:noProof/>
          </w:rPr>
          <w:t>37</w:t>
        </w:r>
      </w:fldSimple>
      <w:bookmarkEnd w:id="447"/>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48"/>
      <w:bookmarkEnd w:id="449"/>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50"/>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commentRangeEnd w:id="450"/>
      <w:r>
        <w:rPr>
          <w:rStyle w:val="Odwoaniedokomentarza"/>
          <w:rFonts w:ascii="Times New Roman" w:eastAsia="Times New Roman" w:hAnsi="Times New Roman"/>
          <w:szCs w:val="20"/>
          <w:lang w:eastAsia="pl-PL"/>
        </w:rPr>
        <w:commentReference w:id="450"/>
      </w:r>
    </w:p>
    <w:p w14:paraId="574628FF" w14:textId="12DD6C96" w:rsidR="00847F16" w:rsidRDefault="00847F16" w:rsidP="00847F16">
      <w:pPr>
        <w:pStyle w:val="Tytutabeli"/>
      </w:pPr>
      <w:bookmarkStart w:id="451" w:name="_Ref134901235"/>
      <w:bookmarkStart w:id="452" w:name="_Ref134901227"/>
      <w:bookmarkStart w:id="453" w:name="_Toc149115685"/>
      <w:r>
        <w:t xml:space="preserve">Rysunek </w:t>
      </w:r>
      <w:fldSimple w:instr=" SEQ Rysunek \* ARABIC ">
        <w:r w:rsidR="003272B0">
          <w:rPr>
            <w:noProof/>
          </w:rPr>
          <w:t>38</w:t>
        </w:r>
      </w:fldSimple>
      <w:bookmarkEnd w:id="45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52"/>
      <w:bookmarkEnd w:id="453"/>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54"/>
      <w:commentRangeStart w:id="455"/>
      <w:commentRangeStart w:id="456"/>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commentRangeEnd w:id="454"/>
      <w:r>
        <w:rPr>
          <w:rStyle w:val="Odwoaniedokomentarza"/>
          <w:rFonts w:ascii="Times New Roman" w:eastAsia="Times New Roman" w:hAnsi="Times New Roman"/>
          <w:szCs w:val="20"/>
          <w:lang w:eastAsia="pl-PL"/>
        </w:rPr>
        <w:commentReference w:id="454"/>
      </w:r>
      <w:commentRangeEnd w:id="455"/>
      <w:r>
        <w:rPr>
          <w:rStyle w:val="Odwoaniedokomentarza"/>
          <w:rFonts w:ascii="Times New Roman" w:eastAsia="Times New Roman" w:hAnsi="Times New Roman"/>
          <w:szCs w:val="20"/>
          <w:lang w:eastAsia="pl-PL"/>
        </w:rPr>
        <w:commentReference w:id="455"/>
      </w:r>
      <w:commentRangeEnd w:id="456"/>
      <w:r>
        <w:rPr>
          <w:rStyle w:val="Odwoaniedokomentarza"/>
          <w:rFonts w:ascii="Times New Roman" w:eastAsia="Times New Roman" w:hAnsi="Times New Roman"/>
          <w:szCs w:val="20"/>
          <w:lang w:eastAsia="pl-PL"/>
        </w:rPr>
        <w:commentReference w:id="456"/>
      </w:r>
    </w:p>
    <w:p w14:paraId="4AFF8B4B" w14:textId="7B632F78" w:rsidR="00847F16" w:rsidRDefault="00847F16" w:rsidP="00847F16">
      <w:pPr>
        <w:pStyle w:val="Tytutabeli"/>
      </w:pPr>
      <w:bookmarkStart w:id="457" w:name="_Ref134901293"/>
      <w:bookmarkStart w:id="458" w:name="_Ref134901286"/>
      <w:bookmarkStart w:id="459" w:name="_Toc149115686"/>
      <w:r>
        <w:t xml:space="preserve">Rysunek </w:t>
      </w:r>
      <w:fldSimple w:instr=" SEQ Rysunek \* ARABIC ">
        <w:r w:rsidR="003272B0">
          <w:rPr>
            <w:noProof/>
          </w:rPr>
          <w:t>39</w:t>
        </w:r>
      </w:fldSimple>
      <w:bookmarkEnd w:id="45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58"/>
      <w:bookmarkEnd w:id="459"/>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60"/>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commentRangeEnd w:id="460"/>
      <w:r>
        <w:rPr>
          <w:rStyle w:val="Odwoaniedokomentarza"/>
          <w:rFonts w:ascii="Times New Roman" w:eastAsia="Times New Roman" w:hAnsi="Times New Roman"/>
          <w:szCs w:val="20"/>
          <w:lang w:eastAsia="pl-PL"/>
        </w:rPr>
        <w:commentReference w:id="460"/>
      </w:r>
    </w:p>
    <w:p w14:paraId="6A71502E" w14:textId="42DF3247" w:rsidR="00847F16" w:rsidRDefault="00847F16" w:rsidP="00847F16">
      <w:pPr>
        <w:pStyle w:val="Tytutabeli"/>
      </w:pPr>
      <w:bookmarkStart w:id="461" w:name="_Ref134901370"/>
      <w:bookmarkStart w:id="462" w:name="_Ref134901363"/>
      <w:bookmarkStart w:id="463" w:name="_Toc149115687"/>
      <w:r>
        <w:t xml:space="preserve">Rysunek </w:t>
      </w:r>
      <w:fldSimple w:instr=" SEQ Rysunek \* ARABIC ">
        <w:r w:rsidR="003272B0">
          <w:rPr>
            <w:noProof/>
          </w:rPr>
          <w:t>40</w:t>
        </w:r>
      </w:fldSimple>
      <w:bookmarkEnd w:id="461"/>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62"/>
      <w:bookmarkEnd w:id="463"/>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64"/>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commentRangeEnd w:id="464"/>
      <w:r>
        <w:rPr>
          <w:rStyle w:val="Odwoaniedokomentarza"/>
          <w:rFonts w:ascii="Times New Roman" w:eastAsia="Times New Roman" w:hAnsi="Times New Roman"/>
          <w:szCs w:val="20"/>
          <w:lang w:eastAsia="pl-PL"/>
        </w:rPr>
        <w:commentReference w:id="464"/>
      </w:r>
    </w:p>
    <w:p w14:paraId="2D07F081" w14:textId="1AC72393" w:rsidR="00847F16" w:rsidRDefault="00847F16" w:rsidP="00847F16">
      <w:pPr>
        <w:pStyle w:val="Tytutabeli"/>
      </w:pPr>
      <w:bookmarkStart w:id="465" w:name="_Ref134901424"/>
      <w:bookmarkStart w:id="466" w:name="_Ref134901416"/>
      <w:bookmarkStart w:id="467" w:name="_Toc149115688"/>
      <w:r>
        <w:t xml:space="preserve">Rysunek </w:t>
      </w:r>
      <w:fldSimple w:instr=" SEQ Rysunek \* ARABIC ">
        <w:r w:rsidR="003272B0">
          <w:rPr>
            <w:noProof/>
          </w:rPr>
          <w:t>41</w:t>
        </w:r>
      </w:fldSimple>
      <w:bookmarkEnd w:id="465"/>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66"/>
      <w:bookmarkEnd w:id="467"/>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5F018D3B" w:rsidR="00847F16" w:rsidRDefault="00847F16" w:rsidP="00847F16">
      <w:pPr>
        <w:pStyle w:val="Tytutabeli"/>
      </w:pPr>
      <w:bookmarkStart w:id="468" w:name="_Ref134898419"/>
      <w:bookmarkStart w:id="469" w:name="_Ref134898408"/>
      <w:bookmarkStart w:id="470" w:name="_Ref134898474"/>
      <w:bookmarkStart w:id="471" w:name="_Toc138254703"/>
      <w:r>
        <w:t xml:space="preserve">Tabela </w:t>
      </w:r>
      <w:fldSimple w:instr=" SEQ Tabela \* ARABIC ">
        <w:r w:rsidR="00E85FDF">
          <w:rPr>
            <w:noProof/>
          </w:rPr>
          <w:t>62</w:t>
        </w:r>
      </w:fldSimple>
      <w:bookmarkEnd w:id="468"/>
      <w:r>
        <w:t xml:space="preserve"> Zestawienie wyników odpowiedzi na pytania dotyczące satysfakcji z usług uczelni w ramach różnych grup respondentów badania kwestionariuszowego</w:t>
      </w:r>
      <w:bookmarkEnd w:id="469"/>
      <w:bookmarkEnd w:id="470"/>
      <w:bookmarkEnd w:id="471"/>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70FF9DC0" w:rsidR="00847F16" w:rsidRDefault="00847F16" w:rsidP="00847F16">
      <w:pPr>
        <w:pStyle w:val="Tytutabeli"/>
      </w:pPr>
      <w:bookmarkStart w:id="472" w:name="_Ref134898522"/>
      <w:bookmarkStart w:id="473" w:name="_Ref134898513"/>
      <w:bookmarkStart w:id="474" w:name="_Ref134898540"/>
      <w:bookmarkStart w:id="475" w:name="_Toc138254704"/>
      <w:r>
        <w:t xml:space="preserve">Tabela </w:t>
      </w:r>
      <w:fldSimple w:instr=" SEQ Tabela \* ARABIC ">
        <w:r w:rsidR="00E85FDF">
          <w:rPr>
            <w:noProof/>
          </w:rPr>
          <w:t>63</w:t>
        </w:r>
      </w:fldSimple>
      <w:bookmarkEnd w:id="472"/>
      <w:r>
        <w:t xml:space="preserve"> Uśrednione wagi istotności wpływu na ocenę SSI poszczególnych grup interesariuszy</w:t>
      </w:r>
      <w:bookmarkEnd w:id="473"/>
      <w:bookmarkEnd w:id="474"/>
      <w:bookmarkEnd w:id="475"/>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63DEFBE7" w:rsidR="00847F16" w:rsidRDefault="00847F16" w:rsidP="00847F16">
      <w:pPr>
        <w:pStyle w:val="Tytutabeli"/>
      </w:pPr>
      <w:bookmarkStart w:id="476" w:name="_Ref134898572"/>
      <w:bookmarkStart w:id="477" w:name="_Ref134898564"/>
      <w:bookmarkStart w:id="478" w:name="_Ref134898594"/>
      <w:bookmarkStart w:id="479" w:name="_Toc138254705"/>
      <w:r>
        <w:t xml:space="preserve">Tabela </w:t>
      </w:r>
      <w:fldSimple w:instr=" SEQ Tabela \* ARABIC ">
        <w:r w:rsidR="00E85FDF">
          <w:rPr>
            <w:noProof/>
          </w:rPr>
          <w:t>64</w:t>
        </w:r>
      </w:fldSimple>
      <w:bookmarkEnd w:id="476"/>
      <w:r>
        <w:t xml:space="preserve"> Wartości cząstkowych SSI dla poszczególnych grup interesariuszy.</w:t>
      </w:r>
      <w:bookmarkEnd w:id="477"/>
      <w:bookmarkEnd w:id="478"/>
      <w:bookmarkEnd w:id="479"/>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80" w:name="_Ref137910300"/>
      <w:bookmarkStart w:id="481"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80"/>
      <w:bookmarkEnd w:id="481"/>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82"/>
      <w:r w:rsidR="002B27E1">
        <w:t>załączniku 3</w:t>
      </w:r>
      <w:commentRangeEnd w:id="482"/>
      <w:r w:rsidR="002B27E1">
        <w:rPr>
          <w:rStyle w:val="Odwoaniedokomentarza"/>
          <w:rFonts w:ascii="Times New Roman" w:eastAsia="Times New Roman" w:hAnsi="Times New Roman"/>
          <w:szCs w:val="20"/>
          <w:lang w:eastAsia="pl-PL"/>
        </w:rPr>
        <w:commentReference w:id="48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A4C136F" w:rsidR="004D677F" w:rsidRDefault="004D677F" w:rsidP="004D677F">
      <w:pPr>
        <w:pStyle w:val="Tytutabeli"/>
      </w:pPr>
      <w:bookmarkStart w:id="483" w:name="_Ref137661449"/>
      <w:bookmarkStart w:id="484" w:name="_Ref137661439"/>
      <w:bookmarkStart w:id="485" w:name="_Toc138254706"/>
      <w:r>
        <w:t xml:space="preserve">Tabela </w:t>
      </w:r>
      <w:fldSimple w:instr=" SEQ Tabela \* ARABIC ">
        <w:r w:rsidR="00E85FDF">
          <w:rPr>
            <w:noProof/>
          </w:rPr>
          <w:t>65</w:t>
        </w:r>
      </w:fldSimple>
      <w:bookmarkEnd w:id="48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84"/>
      <w:r w:rsidR="001E1A75">
        <w:t>; N=120</w:t>
      </w:r>
      <w:bookmarkEnd w:id="48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4FD2B0F3" w:rsidR="009677FC" w:rsidRDefault="009677FC" w:rsidP="009677FC">
      <w:pPr>
        <w:pStyle w:val="Tytutabeli"/>
      </w:pPr>
      <w:bookmarkStart w:id="486" w:name="_Ref137715854"/>
      <w:bookmarkStart w:id="487" w:name="_Ref137715835"/>
      <w:bookmarkStart w:id="488" w:name="_Toc138254707"/>
      <w:r>
        <w:t xml:space="preserve">Tabela </w:t>
      </w:r>
      <w:fldSimple w:instr=" SEQ Tabela \* ARABIC ">
        <w:r w:rsidR="00E85FDF">
          <w:rPr>
            <w:noProof/>
          </w:rPr>
          <w:t>66</w:t>
        </w:r>
      </w:fldSimple>
      <w:bookmarkEnd w:id="486"/>
      <w:r>
        <w:t xml:space="preserve"> Korelacje pomiędzy klasyfikowaniem uczelni jako techniczną, a wynagrodzeniem i zatrudnieniem absolwentów po roku i po 3 latach od ukończenia studiów.</w:t>
      </w:r>
      <w:bookmarkEnd w:id="487"/>
      <w:bookmarkEnd w:id="48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78B6998C" w:rsidR="00A51435" w:rsidRDefault="00A51435" w:rsidP="00A51435">
      <w:pPr>
        <w:pStyle w:val="Tytutabeli"/>
      </w:pPr>
      <w:bookmarkStart w:id="489" w:name="_Ref136544259"/>
      <w:bookmarkStart w:id="490" w:name="_Ref136544219"/>
      <w:bookmarkStart w:id="491" w:name="_Toc138254708"/>
      <w:r>
        <w:t xml:space="preserve">Tabela </w:t>
      </w:r>
      <w:fldSimple w:instr=" SEQ Tabela \* ARABIC ">
        <w:r w:rsidR="00E85FDF">
          <w:rPr>
            <w:noProof/>
          </w:rPr>
          <w:t>67</w:t>
        </w:r>
      </w:fldSimple>
      <w:bookmarkEnd w:id="489"/>
      <w:r>
        <w:t xml:space="preserve"> Interpretacja zakresów wartości korelacji r-Pearsona</w:t>
      </w:r>
      <w:bookmarkEnd w:id="490"/>
      <w:bookmarkEnd w:id="491"/>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0CC4EC13" w:rsidR="00421C8A" w:rsidRDefault="00421C8A" w:rsidP="00421C8A">
      <w:pPr>
        <w:pStyle w:val="Tytutabeli"/>
      </w:pPr>
      <w:bookmarkStart w:id="492" w:name="_Ref137730572"/>
      <w:bookmarkStart w:id="493" w:name="_Ref137730564"/>
      <w:bookmarkStart w:id="494" w:name="_Toc138254709"/>
      <w:r>
        <w:t xml:space="preserve">Tabela </w:t>
      </w:r>
      <w:fldSimple w:instr=" SEQ Tabela \* ARABIC ">
        <w:r w:rsidR="00E85FDF">
          <w:rPr>
            <w:noProof/>
          </w:rPr>
          <w:t>68</w:t>
        </w:r>
      </w:fldSimple>
      <w:bookmarkEnd w:id="492"/>
      <w:r>
        <w:t xml:space="preserve"> Korelacje pomiędzy klasyfikowaniem uczelni jako techniczną, a wynagrodzeniem i zatrudnieniem absolwentów oraz wskaźnikami IWRA oraz WWZ po roku i po 3 latach od ukończenia studiów na podstawie bazy danych ELA.</w:t>
      </w:r>
      <w:bookmarkEnd w:id="493"/>
      <w:bookmarkEnd w:id="49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3D49226F" w:rsidR="00FF0240" w:rsidRDefault="00FF0240" w:rsidP="00FF0240">
      <w:pPr>
        <w:pStyle w:val="Tytutabeli"/>
      </w:pPr>
      <w:bookmarkStart w:id="495" w:name="_Ref137759871"/>
      <w:bookmarkStart w:id="496" w:name="_Ref137759863"/>
      <w:bookmarkStart w:id="497" w:name="_Toc138254710"/>
      <w:r>
        <w:lastRenderedPageBreak/>
        <w:t xml:space="preserve">Tabela </w:t>
      </w:r>
      <w:fldSimple w:instr=" SEQ Tabela \* ARABIC ">
        <w:r w:rsidR="00E85FDF">
          <w:rPr>
            <w:noProof/>
          </w:rPr>
          <w:t>69</w:t>
        </w:r>
      </w:fldSimple>
      <w:bookmarkEnd w:id="49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96"/>
      <w:bookmarkEnd w:id="49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98"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98"/>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6FEF3258" w:rsidR="00E250BD" w:rsidRDefault="00E250BD" w:rsidP="00E250BD">
      <w:pPr>
        <w:pStyle w:val="Tytutabeli"/>
      </w:pPr>
      <w:bookmarkStart w:id="499" w:name="_Ref137889325"/>
      <w:bookmarkStart w:id="500" w:name="_Ref137889313"/>
      <w:bookmarkStart w:id="501" w:name="_Toc138254711"/>
      <w:r>
        <w:t xml:space="preserve">Tabela </w:t>
      </w:r>
      <w:fldSimple w:instr=" SEQ Tabela \* ARABIC ">
        <w:r w:rsidR="00E85FDF">
          <w:rPr>
            <w:noProof/>
          </w:rPr>
          <w:t>70</w:t>
        </w:r>
      </w:fldSimple>
      <w:bookmarkEnd w:id="499"/>
      <w:r>
        <w:t xml:space="preserve"> Korelacje pomiędzy </w:t>
      </w:r>
      <w:r w:rsidR="00F310B6">
        <w:t>miarami ogólnej oceny uczelni technicznych w rankingu Perspektywy 2022, a elementami składowymi ocen rankingowych</w:t>
      </w:r>
      <w:r>
        <w:t>.</w:t>
      </w:r>
      <w:bookmarkEnd w:id="500"/>
      <w:bookmarkEnd w:id="50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0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02"/>
      <w:r w:rsidR="00A16BC8">
        <w:rPr>
          <w:rStyle w:val="Odwoaniedokomentarza"/>
          <w:rFonts w:ascii="Times New Roman" w:eastAsia="Times New Roman" w:hAnsi="Times New Roman"/>
          <w:szCs w:val="20"/>
          <w:lang w:eastAsia="pl-PL"/>
        </w:rPr>
        <w:commentReference w:id="50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14DAD3AC" w:rsidR="00083628" w:rsidRDefault="00083628" w:rsidP="00083628">
      <w:pPr>
        <w:pStyle w:val="Tytutabeli"/>
      </w:pPr>
      <w:bookmarkStart w:id="503" w:name="_Toc138254712"/>
      <w:r>
        <w:t xml:space="preserve">Tabela </w:t>
      </w:r>
      <w:fldSimple w:instr=" SEQ Tabela \* ARABIC ">
        <w:r w:rsidR="00E85FDF">
          <w:rPr>
            <w:noProof/>
          </w:rPr>
          <w:t>71</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0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76680103" w:rsidR="00425FAC" w:rsidRDefault="00425FAC" w:rsidP="003A7FBB">
      <w:pPr>
        <w:pStyle w:val="Tytutabeli"/>
      </w:pPr>
      <w:bookmarkStart w:id="504" w:name="_Ref137917794"/>
      <w:bookmarkStart w:id="505" w:name="_Ref137917781"/>
      <w:bookmarkStart w:id="506" w:name="_Toc138254713"/>
      <w:r w:rsidRPr="003A7FBB">
        <w:t>Tabela</w:t>
      </w:r>
      <w:r>
        <w:t xml:space="preserve"> </w:t>
      </w:r>
      <w:fldSimple w:instr=" SEQ Tabela \* ARABIC ">
        <w:r w:rsidR="00E85FDF">
          <w:rPr>
            <w:noProof/>
          </w:rPr>
          <w:t>72</w:t>
        </w:r>
      </w:fldSimple>
      <w:bookmarkEnd w:id="50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05"/>
      <w:bookmarkEnd w:id="50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07" w:name="_Toc149120757"/>
      <w:r>
        <w:rPr>
          <w:color w:val="FF0000"/>
        </w:rPr>
        <w:t xml:space="preserve">(chyba usunąć) </w:t>
      </w:r>
      <w:r w:rsidR="003C08E8" w:rsidRPr="00233788">
        <w:rPr>
          <w:color w:val="FF0000"/>
        </w:rPr>
        <w:t>Ocena efektów działań uczelni– analiza satysfakcji interesariuszy</w:t>
      </w:r>
      <w:bookmarkEnd w:id="50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08" w:name="_Toc149120758"/>
      <w:r w:rsidRPr="00233788">
        <w:rPr>
          <w:color w:val="FF0000"/>
        </w:rPr>
        <w:t>Zastosowanie informacji o satysfakcji interesariuszy w doskonaleniu jakości uczelni</w:t>
      </w:r>
      <w:bookmarkEnd w:id="50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0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09"/>
      <w:r w:rsidRPr="00233788">
        <w:rPr>
          <w:rStyle w:val="Odwoaniedokomentarza"/>
          <w:rFonts w:ascii="Times New Roman" w:eastAsia="Times New Roman" w:hAnsi="Times New Roman"/>
          <w:color w:val="FF0000"/>
          <w:szCs w:val="20"/>
          <w:lang w:eastAsia="pl-PL"/>
        </w:rPr>
        <w:commentReference w:id="50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10"/>
      <w:r w:rsidRPr="00233788">
        <w:rPr>
          <w:color w:val="FF0000"/>
        </w:rPr>
        <w:t>(uzupełnić)</w:t>
      </w:r>
      <w:commentRangeEnd w:id="510"/>
      <w:r w:rsidRPr="00233788">
        <w:rPr>
          <w:rStyle w:val="Odwoaniedokomentarza"/>
          <w:rFonts w:ascii="Times New Roman" w:eastAsia="Times New Roman" w:hAnsi="Times New Roman"/>
          <w:color w:val="FF0000"/>
          <w:szCs w:val="20"/>
          <w:lang w:eastAsia="pl-PL"/>
        </w:rPr>
        <w:commentReference w:id="510"/>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511"/>
      <w:r w:rsidRPr="00233788">
        <w:rPr>
          <w:color w:val="FF0000"/>
        </w:rPr>
        <w:t>po</w:t>
      </w:r>
      <w:commentRangeEnd w:id="511"/>
      <w:r w:rsidRPr="00233788">
        <w:rPr>
          <w:rStyle w:val="Odwoaniedokomentarza"/>
          <w:rFonts w:ascii="Times New Roman" w:eastAsia="Times New Roman" w:hAnsi="Times New Roman"/>
          <w:color w:val="FF0000"/>
          <w:szCs w:val="20"/>
          <w:lang w:eastAsia="pl-PL"/>
        </w:rPr>
        <w:commentReference w:id="511"/>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42238C73" w:rsidR="00BC04EA" w:rsidRPr="00233788" w:rsidRDefault="00BC04EA" w:rsidP="00BC04EA">
      <w:pPr>
        <w:pStyle w:val="Tytutabeli"/>
        <w:rPr>
          <w:color w:val="FF0000"/>
        </w:rPr>
      </w:pPr>
      <w:bookmarkStart w:id="512" w:name="_Ref134898852"/>
      <w:bookmarkStart w:id="513"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E85FDF">
        <w:rPr>
          <w:noProof/>
          <w:color w:val="FF0000"/>
        </w:rPr>
        <w:t>73</w:t>
      </w:r>
      <w:r>
        <w:rPr>
          <w:color w:val="FF0000"/>
        </w:rPr>
        <w:fldChar w:fldCharType="end"/>
      </w:r>
      <w:r w:rsidRPr="00233788">
        <w:rPr>
          <w:color w:val="FF0000"/>
        </w:rPr>
        <w:t xml:space="preserve"> Przykłady mierników efektów działań uczelni w podziale na kategorie</w:t>
      </w:r>
      <w:bookmarkEnd w:id="512"/>
      <w:bookmarkEnd w:id="51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14"/>
            <w:r w:rsidRPr="00233788">
              <w:rPr>
                <w:rFonts w:cs="Arial"/>
                <w:color w:val="FF0000"/>
                <w:sz w:val="20"/>
                <w:szCs w:val="20"/>
                <w:lang w:val="pl-PL"/>
              </w:rPr>
              <w:t>(uzupełnić)</w:t>
            </w:r>
            <w:commentRangeEnd w:id="514"/>
            <w:r w:rsidRPr="00233788">
              <w:rPr>
                <w:rStyle w:val="Odwoaniedokomentarza"/>
                <w:rFonts w:eastAsia="Times New Roman" w:cs="Arial"/>
                <w:color w:val="FF0000"/>
                <w:sz w:val="20"/>
                <w:szCs w:val="20"/>
                <w:lang w:val="pl-PL" w:eastAsia="pl-PL"/>
              </w:rPr>
              <w:commentReference w:id="51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515"/>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15"/>
      <w:r w:rsidRPr="00233788">
        <w:rPr>
          <w:rStyle w:val="Odwoaniedokomentarza"/>
          <w:rFonts w:ascii="Times New Roman" w:eastAsia="Times New Roman" w:hAnsi="Times New Roman"/>
          <w:color w:val="FF0000"/>
          <w:szCs w:val="20"/>
          <w:lang w:eastAsia="pl-PL"/>
        </w:rPr>
        <w:commentReference w:id="515"/>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516"/>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517" w:name="_Ref299535511"/>
      <w:bookmarkStart w:id="518" w:name="_Toc304232706"/>
      <w:bookmarkStart w:id="519"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517"/>
      <w:r w:rsidRPr="00233788">
        <w:rPr>
          <w:color w:val="FF0000"/>
          <w:sz w:val="22"/>
        </w:rPr>
        <w:t xml:space="preserve"> Kategorie ranking EDUNIVERSAL</w:t>
      </w:r>
      <w:bookmarkEnd w:id="518"/>
      <w:bookmarkEnd w:id="519"/>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16"/>
      <w:r w:rsidRPr="00233788">
        <w:rPr>
          <w:rStyle w:val="Odwoaniedokomentarza"/>
          <w:rFonts w:ascii="Times New Roman" w:eastAsia="Times New Roman" w:hAnsi="Times New Roman"/>
          <w:color w:val="FF0000"/>
          <w:szCs w:val="20"/>
          <w:lang w:eastAsia="pl-PL"/>
        </w:rPr>
        <w:commentReference w:id="516"/>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20"/>
      <w:r w:rsidRPr="00233788">
        <w:rPr>
          <w:color w:val="FF0000"/>
        </w:rPr>
        <w:t>podrozdziale 2. 1</w:t>
      </w:r>
      <w:commentRangeEnd w:id="520"/>
      <w:r w:rsidRPr="00233788">
        <w:rPr>
          <w:rStyle w:val="Odwoaniedokomentarza"/>
          <w:rFonts w:ascii="Times New Roman" w:eastAsia="Times New Roman" w:hAnsi="Times New Roman"/>
          <w:color w:val="FF0000"/>
          <w:szCs w:val="20"/>
          <w:lang w:eastAsia="pl-PL"/>
        </w:rPr>
        <w:commentReference w:id="520"/>
      </w:r>
    </w:p>
    <w:p w14:paraId="3D3D5FF4" w14:textId="77777777" w:rsidR="00DD50DE" w:rsidRPr="00233788" w:rsidRDefault="00DD50DE" w:rsidP="00DD50DE">
      <w:pPr>
        <w:rPr>
          <w:color w:val="FF0000"/>
        </w:rPr>
      </w:pPr>
    </w:p>
    <w:p w14:paraId="7696FA5D" w14:textId="415E99EF" w:rsidR="00DD50DE" w:rsidRPr="00474752" w:rsidRDefault="00DD50DE" w:rsidP="00DD50DE">
      <w:pPr>
        <w:pStyle w:val="Tytutabeli"/>
      </w:pPr>
      <w:bookmarkStart w:id="521" w:name="_Ref437120725"/>
      <w:bookmarkStart w:id="522" w:name="_Ref437120720"/>
      <w:bookmarkStart w:id="523" w:name="_Toc138254715"/>
      <w:r w:rsidRPr="00474752">
        <w:t xml:space="preserve">Tabela </w:t>
      </w:r>
      <w:fldSimple w:instr=" SEQ Tabela \* ARABIC ">
        <w:r w:rsidR="00E85FDF">
          <w:rPr>
            <w:noProof/>
          </w:rPr>
          <w:t>74</w:t>
        </w:r>
      </w:fldSimple>
      <w:bookmarkEnd w:id="521"/>
      <w:r w:rsidRPr="00474752">
        <w:t xml:space="preserve"> Rola interesariuszy w działaniach na rzez projektowania i doskonalenia systemów zarządzania jakością uczelni</w:t>
      </w:r>
      <w:bookmarkEnd w:id="522"/>
      <w:bookmarkEnd w:id="523"/>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24"/>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24"/>
      <w:r>
        <w:rPr>
          <w:rStyle w:val="Odwoaniedokomentarza"/>
          <w:rFonts w:ascii="Times New Roman" w:eastAsia="Times New Roman" w:hAnsi="Times New Roman"/>
          <w:bCs w:val="0"/>
          <w:szCs w:val="20"/>
          <w:lang w:eastAsia="pl-PL"/>
        </w:rPr>
        <w:commentReference w:id="524"/>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25"/>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25"/>
      <w:r>
        <w:rPr>
          <w:rStyle w:val="Odwoaniedokomentarza"/>
          <w:rFonts w:ascii="Times New Roman" w:eastAsia="Times New Roman" w:hAnsi="Times New Roman"/>
          <w:szCs w:val="20"/>
          <w:lang w:eastAsia="pl-PL"/>
        </w:rPr>
        <w:commentReference w:id="52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2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26"/>
      <w:r w:rsidR="00E56154">
        <w:rPr>
          <w:rStyle w:val="Odwoaniedokomentarza"/>
          <w:rFonts w:ascii="Times New Roman" w:eastAsia="Times New Roman" w:hAnsi="Times New Roman"/>
          <w:szCs w:val="20"/>
          <w:lang w:eastAsia="pl-PL"/>
        </w:rPr>
        <w:commentReference w:id="526"/>
      </w:r>
    </w:p>
    <w:p w14:paraId="3D7F7B89" w14:textId="7526CC7A" w:rsidR="00DD50DE" w:rsidRPr="00233788" w:rsidRDefault="003A466E" w:rsidP="00DD50DE">
      <w:pPr>
        <w:pStyle w:val="Nagwek2"/>
        <w:rPr>
          <w:color w:val="FF0000"/>
        </w:rPr>
      </w:pPr>
      <w:bookmarkStart w:id="527"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27"/>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28" w:name="_Toc149120760"/>
      <w:r>
        <w:rPr>
          <w:color w:val="FF0000"/>
        </w:rPr>
        <w:t xml:space="preserve">(puste) </w:t>
      </w:r>
      <w:r w:rsidR="00511706" w:rsidRPr="00233788">
        <w:rPr>
          <w:color w:val="FF0000"/>
        </w:rPr>
        <w:t>Propozycja zestawu wybranych wskaźników skuteczności działań uczelni technicznych w Polsce</w:t>
      </w:r>
      <w:bookmarkEnd w:id="528"/>
    </w:p>
    <w:p w14:paraId="174CB82D" w14:textId="77777777" w:rsidR="000613B8" w:rsidRPr="00233788" w:rsidRDefault="000613B8" w:rsidP="004E7B54">
      <w:pPr>
        <w:pStyle w:val="Nagwek1"/>
        <w:numPr>
          <w:ilvl w:val="0"/>
          <w:numId w:val="0"/>
        </w:numPr>
        <w:ind w:left="432"/>
      </w:pPr>
      <w:bookmarkStart w:id="529" w:name="_Toc149120761"/>
      <w:r w:rsidRPr="00233788">
        <w:lastRenderedPageBreak/>
        <w:t>Rekapitulacja</w:t>
      </w:r>
      <w:bookmarkEnd w:id="529"/>
    </w:p>
    <w:p w14:paraId="7542506A" w14:textId="77777777" w:rsidR="000613B8" w:rsidRPr="00233788" w:rsidRDefault="00B758DF" w:rsidP="004E7B54">
      <w:pPr>
        <w:pStyle w:val="Nagwek1"/>
      </w:pPr>
      <w:bookmarkStart w:id="530" w:name="_Toc149120762"/>
      <w:r w:rsidRPr="00233788">
        <w:lastRenderedPageBreak/>
        <w:t>Spis literatury</w:t>
      </w:r>
      <w:bookmarkEnd w:id="53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31" w:name="_Toc149120763"/>
      <w:r w:rsidRPr="00233788">
        <w:lastRenderedPageBreak/>
        <w:t>Spis literatury Mendeley</w:t>
      </w:r>
      <w:bookmarkEnd w:id="531"/>
    </w:p>
    <w:p w14:paraId="21ED429E" w14:textId="18171142" w:rsidR="00DD16CE" w:rsidRPr="00DD16CE" w:rsidRDefault="00913F24" w:rsidP="00DD16CE">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DD16CE" w:rsidRPr="00DD16CE">
        <w:rPr>
          <w:rFonts w:cs="Arial"/>
          <w:noProof/>
          <w:szCs w:val="24"/>
        </w:rPr>
        <w:t xml:space="preserve">Aakhus, M., &amp; Bzdak, M. (2015). Stakeholder engagement as communication design practice. </w:t>
      </w:r>
      <w:r w:rsidR="00DD16CE" w:rsidRPr="00DD16CE">
        <w:rPr>
          <w:rFonts w:cs="Arial"/>
          <w:i/>
          <w:iCs/>
          <w:noProof/>
          <w:szCs w:val="24"/>
        </w:rPr>
        <w:t>Journal of Public Affairs</w:t>
      </w:r>
      <w:r w:rsidR="00DD16CE" w:rsidRPr="00DD16CE">
        <w:rPr>
          <w:rFonts w:cs="Arial"/>
          <w:noProof/>
          <w:szCs w:val="24"/>
        </w:rPr>
        <w:t xml:space="preserve">, </w:t>
      </w:r>
      <w:r w:rsidR="00DD16CE" w:rsidRPr="00DD16CE">
        <w:rPr>
          <w:rFonts w:cs="Arial"/>
          <w:i/>
          <w:iCs/>
          <w:noProof/>
          <w:szCs w:val="24"/>
        </w:rPr>
        <w:t>15</w:t>
      </w:r>
      <w:r w:rsidR="00DD16CE" w:rsidRPr="00DD16CE">
        <w:rPr>
          <w:rFonts w:cs="Arial"/>
          <w:noProof/>
          <w:szCs w:val="24"/>
        </w:rPr>
        <w:t>(2), 188–200. https://doi.org/10.1002/pa.1569</w:t>
      </w:r>
    </w:p>
    <w:p w14:paraId="262165E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Adeinat, I., Al Rahahleh, N., &amp; Al Bassam, T. (2022). Lean Six Sigma and Assurance of Learning (AoL) in higher education: a case study. </w:t>
      </w:r>
      <w:r w:rsidRPr="00DD16CE">
        <w:rPr>
          <w:rFonts w:cs="Arial"/>
          <w:i/>
          <w:iCs/>
          <w:noProof/>
          <w:szCs w:val="24"/>
        </w:rPr>
        <w:t>International Journal of Quality &amp; Reliability Management</w:t>
      </w:r>
      <w:r w:rsidRPr="00DD16CE">
        <w:rPr>
          <w:rFonts w:cs="Arial"/>
          <w:noProof/>
          <w:szCs w:val="24"/>
        </w:rPr>
        <w:t xml:space="preserve">, </w:t>
      </w:r>
      <w:r w:rsidRPr="00DD16CE">
        <w:rPr>
          <w:rFonts w:cs="Arial"/>
          <w:i/>
          <w:iCs/>
          <w:noProof/>
          <w:szCs w:val="24"/>
        </w:rPr>
        <w:t>39</w:t>
      </w:r>
      <w:r w:rsidRPr="00DD16CE">
        <w:rPr>
          <w:rFonts w:cs="Arial"/>
          <w:noProof/>
          <w:szCs w:val="24"/>
        </w:rPr>
        <w:t>(2), 570–587. https://doi.org/10.1108/IJQRM-01-2021-0017</w:t>
      </w:r>
    </w:p>
    <w:p w14:paraId="6A4EA20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Aguillo, I. (2009). Measuring the institution’s footprint in the web. </w:t>
      </w:r>
      <w:r w:rsidRPr="00DD16CE">
        <w:rPr>
          <w:rFonts w:cs="Arial"/>
          <w:i/>
          <w:iCs/>
          <w:noProof/>
          <w:szCs w:val="24"/>
        </w:rPr>
        <w:t>Library Hi Tech</w:t>
      </w:r>
      <w:r w:rsidRPr="00DD16CE">
        <w:rPr>
          <w:rFonts w:cs="Arial"/>
          <w:noProof/>
          <w:szCs w:val="24"/>
        </w:rPr>
        <w:t xml:space="preserve">, </w:t>
      </w:r>
      <w:r w:rsidRPr="00DD16CE">
        <w:rPr>
          <w:rFonts w:cs="Arial"/>
          <w:i/>
          <w:iCs/>
          <w:noProof/>
          <w:szCs w:val="24"/>
        </w:rPr>
        <w:t>27</w:t>
      </w:r>
      <w:r w:rsidRPr="00DD16CE">
        <w:rPr>
          <w:rFonts w:cs="Arial"/>
          <w:noProof/>
          <w:szCs w:val="24"/>
        </w:rPr>
        <w:t>(4), 540–556. https://doi.org/10.1108/073788309</w:t>
      </w:r>
    </w:p>
    <w:p w14:paraId="65AB14A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Aguillo, I. (2023). </w:t>
      </w:r>
      <w:r w:rsidRPr="00DD16CE">
        <w:rPr>
          <w:rFonts w:cs="Arial"/>
          <w:i/>
          <w:iCs/>
          <w:noProof/>
          <w:szCs w:val="24"/>
        </w:rPr>
        <w:t>Methodology of Ranking Web of Universities</w:t>
      </w:r>
      <w:r w:rsidRPr="00DD16CE">
        <w:rPr>
          <w:rFonts w:cs="Arial"/>
          <w:noProof/>
          <w:szCs w:val="24"/>
        </w:rPr>
        <w:t>. Cybermetrics Lab. https://www.webometrics.info/en/Methodology</w:t>
      </w:r>
    </w:p>
    <w:p w14:paraId="6F450FC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Al-Turki, U. M., Duffuaa, S., Ayar, T., &amp; Demirel, O. (2008). Stakeholders integration in higher education: supply chain approach. </w:t>
      </w:r>
      <w:r w:rsidRPr="00DD16CE">
        <w:rPr>
          <w:rFonts w:cs="Arial"/>
          <w:i/>
          <w:iCs/>
          <w:noProof/>
          <w:szCs w:val="24"/>
        </w:rPr>
        <w:t>European Journal of Engineering Education</w:t>
      </w:r>
      <w:r w:rsidRPr="00DD16CE">
        <w:rPr>
          <w:rFonts w:cs="Arial"/>
          <w:noProof/>
          <w:szCs w:val="24"/>
        </w:rPr>
        <w:t xml:space="preserve">, </w:t>
      </w:r>
      <w:r w:rsidRPr="00DD16CE">
        <w:rPr>
          <w:rFonts w:cs="Arial"/>
          <w:i/>
          <w:iCs/>
          <w:noProof/>
          <w:szCs w:val="24"/>
        </w:rPr>
        <w:t>33</w:t>
      </w:r>
      <w:r w:rsidRPr="00DD16CE">
        <w:rPr>
          <w:rFonts w:cs="Arial"/>
          <w:noProof/>
          <w:szCs w:val="24"/>
        </w:rPr>
        <w:t>(2), 211–219. https://doi.org/10.1080/03043790801980136</w:t>
      </w:r>
    </w:p>
    <w:p w14:paraId="477B4AD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Al</w:t>
      </w:r>
      <w:r w:rsidRPr="00DD16CE">
        <w:rPr>
          <w:rFonts w:ascii="Cambria Math" w:hAnsi="Cambria Math" w:cs="Cambria Math"/>
          <w:noProof/>
          <w:szCs w:val="24"/>
        </w:rPr>
        <w:t>‐</w:t>
      </w:r>
      <w:r w:rsidRPr="00DD16CE">
        <w:rPr>
          <w:rFonts w:cs="Arial"/>
          <w:noProof/>
          <w:szCs w:val="24"/>
        </w:rPr>
        <w:t xml:space="preserve">Khafaji, A. W., Oberhelman, D. R., Baum, W., &amp; Koch, B. (2009). Communication in Stakeholder Management. W E. Chinyio &amp; P. Olomolaiye (Red.), </w:t>
      </w:r>
      <w:r w:rsidRPr="00DD16CE">
        <w:rPr>
          <w:rFonts w:cs="Arial"/>
          <w:i/>
          <w:iCs/>
          <w:noProof/>
          <w:szCs w:val="24"/>
        </w:rPr>
        <w:t>Construction Stakeholder Management</w:t>
      </w:r>
      <w:r w:rsidRPr="00DD16CE">
        <w:rPr>
          <w:rFonts w:cs="Arial"/>
          <w:noProof/>
          <w:szCs w:val="24"/>
        </w:rPr>
        <w:t xml:space="preserve"> (ss. 159–173). Wiley. https://doi.org/10.1002/9781444315349.ch10</w:t>
      </w:r>
    </w:p>
    <w:p w14:paraId="5FF201C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Aliu, D., Akatay, A., &amp; Aliu, A. (2018). The Influence of Inter-Stakeholders’ Communication on University – Industry Collaboration. </w:t>
      </w:r>
      <w:r w:rsidRPr="00DD16CE">
        <w:rPr>
          <w:rFonts w:cs="Arial"/>
          <w:i/>
          <w:iCs/>
          <w:noProof/>
          <w:szCs w:val="24"/>
        </w:rPr>
        <w:t>Scholedge International Journal of Business Policy &amp; Governance ISSN 2394-3351</w:t>
      </w:r>
      <w:r w:rsidRPr="00DD16CE">
        <w:rPr>
          <w:rFonts w:cs="Arial"/>
          <w:noProof/>
          <w:szCs w:val="24"/>
        </w:rPr>
        <w:t xml:space="preserve">, </w:t>
      </w:r>
      <w:r w:rsidRPr="00DD16CE">
        <w:rPr>
          <w:rFonts w:cs="Arial"/>
          <w:i/>
          <w:iCs/>
          <w:noProof/>
          <w:szCs w:val="24"/>
        </w:rPr>
        <w:t>4</w:t>
      </w:r>
      <w:r w:rsidRPr="00DD16CE">
        <w:rPr>
          <w:rFonts w:cs="Arial"/>
          <w:noProof/>
          <w:szCs w:val="24"/>
        </w:rPr>
        <w:t>(8), 78. https://doi.org/10.19085/journal.sijbpg040801</w:t>
      </w:r>
    </w:p>
    <w:p w14:paraId="623AFE9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Alkabbanie, R. (2020). ESG 2015 vs. ISO 9001:2015 Regarding Stakeholders. </w:t>
      </w:r>
      <w:r w:rsidRPr="00DD16CE">
        <w:rPr>
          <w:rFonts w:cs="Arial"/>
          <w:i/>
          <w:iCs/>
          <w:noProof/>
          <w:szCs w:val="24"/>
        </w:rPr>
        <w:t>International Journal of Social Sciences &amp; Educational Studies</w:t>
      </w:r>
      <w:r w:rsidRPr="00DD16CE">
        <w:rPr>
          <w:rFonts w:cs="Arial"/>
          <w:noProof/>
          <w:szCs w:val="24"/>
        </w:rPr>
        <w:t xml:space="preserve">, </w:t>
      </w:r>
      <w:r w:rsidRPr="00DD16CE">
        <w:rPr>
          <w:rFonts w:cs="Arial"/>
          <w:i/>
          <w:iCs/>
          <w:noProof/>
          <w:szCs w:val="24"/>
        </w:rPr>
        <w:t>7</w:t>
      </w:r>
      <w:r w:rsidRPr="00DD16CE">
        <w:rPr>
          <w:rFonts w:cs="Arial"/>
          <w:noProof/>
          <w:szCs w:val="24"/>
        </w:rPr>
        <w:t>(2). https://doi.org/10.23918/ijsses.v7i2p46</w:t>
      </w:r>
    </w:p>
    <w:p w14:paraId="0C44E14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Alkuwaiti, A. (2021). </w:t>
      </w:r>
      <w:r w:rsidRPr="00DD16CE">
        <w:rPr>
          <w:rFonts w:cs="Arial"/>
          <w:i/>
          <w:iCs/>
          <w:noProof/>
          <w:szCs w:val="24"/>
        </w:rPr>
        <w:t>Webometrics Ranking: Change in Methodology &amp; January 2021 Results at Glance</w:t>
      </w:r>
      <w:r w:rsidRPr="00DD16CE">
        <w:rPr>
          <w:rFonts w:cs="Arial"/>
          <w:noProof/>
          <w:szCs w:val="24"/>
        </w:rPr>
        <w:t>. http://www.drahmedalkuwaiti.com/admin/data/form_14936/files/element_4_3f06cedca61fa7fbd8e20020e556832c-54-Change in Metho_Jan 2021 Result 210216.pdf</w:t>
      </w:r>
    </w:p>
    <w:p w14:paraId="49827FF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Alnadi, M., &amp; McLaughlin, P. (2021). Critical success factors of Lean Six Sigma from leaders’ perspective. </w:t>
      </w:r>
      <w:r w:rsidRPr="00DD16CE">
        <w:rPr>
          <w:rFonts w:cs="Arial"/>
          <w:i/>
          <w:iCs/>
          <w:noProof/>
          <w:szCs w:val="24"/>
        </w:rPr>
        <w:t>International Journal of Lean Six Sigma</w:t>
      </w:r>
      <w:r w:rsidRPr="00DD16CE">
        <w:rPr>
          <w:rFonts w:cs="Arial"/>
          <w:noProof/>
          <w:szCs w:val="24"/>
        </w:rPr>
        <w:t xml:space="preserve">, </w:t>
      </w:r>
      <w:r w:rsidRPr="00DD16CE">
        <w:rPr>
          <w:rFonts w:cs="Arial"/>
          <w:i/>
          <w:iCs/>
          <w:noProof/>
          <w:szCs w:val="24"/>
        </w:rPr>
        <w:t>12</w:t>
      </w:r>
      <w:r w:rsidRPr="00DD16CE">
        <w:rPr>
          <w:rFonts w:cs="Arial"/>
          <w:noProof/>
          <w:szCs w:val="24"/>
        </w:rPr>
        <w:t>(5), 1073–1088. https://doi.org/10.1108/IJLSS-06-2020-0079</w:t>
      </w:r>
    </w:p>
    <w:p w14:paraId="2E74CCA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AMuz Gdańsk. (2018). </w:t>
      </w:r>
      <w:r w:rsidRPr="00DD16CE">
        <w:rPr>
          <w:rFonts w:cs="Arial"/>
          <w:i/>
          <w:iCs/>
          <w:noProof/>
          <w:szCs w:val="24"/>
        </w:rPr>
        <w:t>WSZJK Akademii Muzycznej w Gdańsku</w:t>
      </w:r>
      <w:r w:rsidRPr="00DD16CE">
        <w:rPr>
          <w:rFonts w:cs="Arial"/>
          <w:noProof/>
          <w:szCs w:val="24"/>
        </w:rPr>
        <w:t>. Wewnętrzny System Zapewniania Jakości Kształcenia. https://www.amuz.gda.pl/akademia/akty-prawne/wewnetrzny-system-zapewniania-jakosci-ksztalcenia,71</w:t>
      </w:r>
    </w:p>
    <w:p w14:paraId="51DCD26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Andersson, R., Eriksson, H., &amp; Torstensson, H. (2006). Similarities and differences between TQM, six sigma and lean. </w:t>
      </w:r>
      <w:r w:rsidRPr="00DD16CE">
        <w:rPr>
          <w:rFonts w:cs="Arial"/>
          <w:i/>
          <w:iCs/>
          <w:noProof/>
          <w:szCs w:val="24"/>
        </w:rPr>
        <w:t>The TQM Magazine</w:t>
      </w:r>
      <w:r w:rsidRPr="00DD16CE">
        <w:rPr>
          <w:rFonts w:cs="Arial"/>
          <w:noProof/>
          <w:szCs w:val="24"/>
        </w:rPr>
        <w:t xml:space="preserve">, </w:t>
      </w:r>
      <w:r w:rsidRPr="00DD16CE">
        <w:rPr>
          <w:rFonts w:cs="Arial"/>
          <w:i/>
          <w:iCs/>
          <w:noProof/>
          <w:szCs w:val="24"/>
        </w:rPr>
        <w:t>18</w:t>
      </w:r>
      <w:r w:rsidRPr="00DD16CE">
        <w:rPr>
          <w:rFonts w:cs="Arial"/>
          <w:noProof/>
          <w:szCs w:val="24"/>
        </w:rPr>
        <w:t>(3), 282–296. https://doi.org/10.1108/09544780610660004</w:t>
      </w:r>
    </w:p>
    <w:p w14:paraId="1F8187A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Andriof, J., &amp; Waddock, S. (2017). Unfolding Stakeholder Engagement. W </w:t>
      </w:r>
      <w:r w:rsidRPr="00DD16CE">
        <w:rPr>
          <w:rFonts w:cs="Arial"/>
          <w:i/>
          <w:iCs/>
          <w:noProof/>
          <w:szCs w:val="24"/>
        </w:rPr>
        <w:t xml:space="preserve">Unfolding Stakeholder </w:t>
      </w:r>
      <w:r w:rsidRPr="00DD16CE">
        <w:rPr>
          <w:rFonts w:cs="Arial"/>
          <w:i/>
          <w:iCs/>
          <w:noProof/>
          <w:szCs w:val="24"/>
        </w:rPr>
        <w:lastRenderedPageBreak/>
        <w:t>Thinking</w:t>
      </w:r>
      <w:r w:rsidRPr="00DD16CE">
        <w:rPr>
          <w:rFonts w:cs="Arial"/>
          <w:noProof/>
          <w:szCs w:val="24"/>
        </w:rPr>
        <w:t xml:space="preserve"> (ss. 19–42). Routledge. https://doi.org/10.4324/9781351281881-2</w:t>
      </w:r>
    </w:p>
    <w:p w14:paraId="473EB6C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Annamdevula, S., &amp; Bellamkonda, R. S. (2016). Effect of student perceived service quality on student satisfaction, loyalty and motivation in Indian universities Development of HiEduQual. </w:t>
      </w:r>
      <w:r w:rsidRPr="00DD16CE">
        <w:rPr>
          <w:rFonts w:cs="Arial"/>
          <w:i/>
          <w:iCs/>
          <w:noProof/>
          <w:szCs w:val="24"/>
        </w:rPr>
        <w:t>JOURNAL OF MODELLING IN MANAGEMENT</w:t>
      </w:r>
      <w:r w:rsidRPr="00DD16CE">
        <w:rPr>
          <w:rFonts w:cs="Arial"/>
          <w:noProof/>
          <w:szCs w:val="24"/>
        </w:rPr>
        <w:t xml:space="preserve">, </w:t>
      </w:r>
      <w:r w:rsidRPr="00DD16CE">
        <w:rPr>
          <w:rFonts w:cs="Arial"/>
          <w:i/>
          <w:iCs/>
          <w:noProof/>
          <w:szCs w:val="24"/>
        </w:rPr>
        <w:t>11</w:t>
      </w:r>
      <w:r w:rsidRPr="00DD16CE">
        <w:rPr>
          <w:rFonts w:cs="Arial"/>
          <w:noProof/>
          <w:szCs w:val="24"/>
        </w:rPr>
        <w:t>(2), 488–517. https://doi.org/10.1108/JM2-01-2014-0010</w:t>
      </w:r>
    </w:p>
    <w:p w14:paraId="4BF72D0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DD16CE">
        <w:rPr>
          <w:rFonts w:cs="Arial"/>
          <w:i/>
          <w:iCs/>
          <w:noProof/>
          <w:szCs w:val="24"/>
        </w:rPr>
        <w:t>Nauka</w:t>
      </w:r>
      <w:r w:rsidRPr="00DD16CE">
        <w:rPr>
          <w:rFonts w:cs="Arial"/>
          <w:noProof/>
          <w:szCs w:val="24"/>
        </w:rPr>
        <w:t>.</w:t>
      </w:r>
    </w:p>
    <w:p w14:paraId="6487A15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Antony, J. (2014). Readiness factors for the Lean Six Sigma journey in the higher education sector. </w:t>
      </w:r>
      <w:r w:rsidRPr="00DD16CE">
        <w:rPr>
          <w:rFonts w:cs="Arial"/>
          <w:i/>
          <w:iCs/>
          <w:noProof/>
          <w:szCs w:val="24"/>
        </w:rPr>
        <w:t>International Journal of Productivity and Performance Management</w:t>
      </w:r>
      <w:r w:rsidRPr="00DD16CE">
        <w:rPr>
          <w:rFonts w:cs="Arial"/>
          <w:noProof/>
          <w:szCs w:val="24"/>
        </w:rPr>
        <w:t xml:space="preserve">, </w:t>
      </w:r>
      <w:r w:rsidRPr="00DD16CE">
        <w:rPr>
          <w:rFonts w:cs="Arial"/>
          <w:i/>
          <w:iCs/>
          <w:noProof/>
          <w:szCs w:val="24"/>
        </w:rPr>
        <w:t>63</w:t>
      </w:r>
      <w:r w:rsidRPr="00DD16CE">
        <w:rPr>
          <w:rFonts w:cs="Arial"/>
          <w:noProof/>
          <w:szCs w:val="24"/>
        </w:rPr>
        <w:t>(2), 257–264. https://doi.org/10.1108/IJPPM-04-2013-0077</w:t>
      </w:r>
    </w:p>
    <w:p w14:paraId="42445B3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Antony, J. (2017). Lean Six Sigma for higher education. </w:t>
      </w:r>
      <w:r w:rsidRPr="00DD16CE">
        <w:rPr>
          <w:rFonts w:cs="Arial"/>
          <w:i/>
          <w:iCs/>
          <w:noProof/>
          <w:szCs w:val="24"/>
        </w:rPr>
        <w:t>International Journal of Productivity and Performance Management</w:t>
      </w:r>
      <w:r w:rsidRPr="00DD16CE">
        <w:rPr>
          <w:rFonts w:cs="Arial"/>
          <w:noProof/>
          <w:szCs w:val="24"/>
        </w:rPr>
        <w:t xml:space="preserve">, </w:t>
      </w:r>
      <w:r w:rsidRPr="00DD16CE">
        <w:rPr>
          <w:rFonts w:cs="Arial"/>
          <w:i/>
          <w:iCs/>
          <w:noProof/>
          <w:szCs w:val="24"/>
        </w:rPr>
        <w:t>66</w:t>
      </w:r>
      <w:r w:rsidRPr="00DD16CE">
        <w:rPr>
          <w:rFonts w:cs="Arial"/>
          <w:noProof/>
          <w:szCs w:val="24"/>
        </w:rPr>
        <w:t>(5), 574–576. https://doi.org/10.1108/IJPPM-03-2017-0063</w:t>
      </w:r>
    </w:p>
    <w:p w14:paraId="536D49E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Antony, J., Ghadge, A., Ashby, S. A., &amp; Cudney, E. A. (2018). Lean Six Sigma journey in a UK higher education institute: a case study. </w:t>
      </w:r>
      <w:r w:rsidRPr="00DD16CE">
        <w:rPr>
          <w:rFonts w:cs="Arial"/>
          <w:i/>
          <w:iCs/>
          <w:noProof/>
          <w:szCs w:val="24"/>
        </w:rPr>
        <w:t>International Journal of Quality &amp; Reliability Management</w:t>
      </w:r>
      <w:r w:rsidRPr="00DD16CE">
        <w:rPr>
          <w:rFonts w:cs="Arial"/>
          <w:noProof/>
          <w:szCs w:val="24"/>
        </w:rPr>
        <w:t xml:space="preserve">, </w:t>
      </w:r>
      <w:r w:rsidRPr="00DD16CE">
        <w:rPr>
          <w:rFonts w:cs="Arial"/>
          <w:i/>
          <w:iCs/>
          <w:noProof/>
          <w:szCs w:val="24"/>
        </w:rPr>
        <w:t>35</w:t>
      </w:r>
      <w:r w:rsidRPr="00DD16CE">
        <w:rPr>
          <w:rFonts w:cs="Arial"/>
          <w:noProof/>
          <w:szCs w:val="24"/>
        </w:rPr>
        <w:t>(2), 510–526. https://doi.org/10.1108/IJQRM-01-2017-0005</w:t>
      </w:r>
    </w:p>
    <w:p w14:paraId="22B9818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Antony, J., Krishan, N., Cullen, D., &amp; Kumar, M. (2012). Lean Six Sigma for higher education institutions (HEIs): Challenges, barriers, success factors, tools/techniques. </w:t>
      </w:r>
      <w:r w:rsidRPr="00DD16CE">
        <w:rPr>
          <w:rFonts w:cs="Arial"/>
          <w:i/>
          <w:iCs/>
          <w:noProof/>
          <w:szCs w:val="24"/>
        </w:rPr>
        <w:t>International Journal of Productivity and Performance Management</w:t>
      </w:r>
      <w:r w:rsidRPr="00DD16CE">
        <w:rPr>
          <w:rFonts w:cs="Arial"/>
          <w:noProof/>
          <w:szCs w:val="24"/>
        </w:rPr>
        <w:t xml:space="preserve">, </w:t>
      </w:r>
      <w:r w:rsidRPr="00DD16CE">
        <w:rPr>
          <w:rFonts w:cs="Arial"/>
          <w:i/>
          <w:iCs/>
          <w:noProof/>
          <w:szCs w:val="24"/>
        </w:rPr>
        <w:t>61</w:t>
      </w:r>
      <w:r w:rsidRPr="00DD16CE">
        <w:rPr>
          <w:rFonts w:cs="Arial"/>
          <w:noProof/>
          <w:szCs w:val="24"/>
        </w:rPr>
        <w:t>(8), 940–948. https://doi.org/10.1108/17410401211277165</w:t>
      </w:r>
    </w:p>
    <w:p w14:paraId="41AB0AF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Antony, J., McDermott, O., Sony, M., Cudney, E. A., Snee, R. D., &amp; Hoerl, R. W. (2021). A study into the pros and cons of ISO 18404: viewpoints from leading academics and practitioners. </w:t>
      </w:r>
      <w:r w:rsidRPr="00DD16CE">
        <w:rPr>
          <w:rFonts w:cs="Arial"/>
          <w:i/>
          <w:iCs/>
          <w:noProof/>
          <w:szCs w:val="24"/>
        </w:rPr>
        <w:t>The TQM Journal</w:t>
      </w:r>
      <w:r w:rsidRPr="00DD16CE">
        <w:rPr>
          <w:rFonts w:cs="Arial"/>
          <w:noProof/>
          <w:szCs w:val="24"/>
        </w:rPr>
        <w:t xml:space="preserve">, </w:t>
      </w:r>
      <w:r w:rsidRPr="00DD16CE">
        <w:rPr>
          <w:rFonts w:cs="Arial"/>
          <w:i/>
          <w:iCs/>
          <w:noProof/>
          <w:szCs w:val="24"/>
        </w:rPr>
        <w:t>33</w:t>
      </w:r>
      <w:r w:rsidRPr="00DD16CE">
        <w:rPr>
          <w:rFonts w:cs="Arial"/>
          <w:noProof/>
          <w:szCs w:val="24"/>
        </w:rPr>
        <w:t>(8), 1845–1866. https://doi.org/10.1108/TQM-03-2021-0065</w:t>
      </w:r>
    </w:p>
    <w:p w14:paraId="59D1317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Antony, J., Scheumann, T., Sunder M., V., Cudney, E., Rodgers, B., &amp; Grigg, N. P. (2022). Using Six Sigma DMAIC for Lean project management in education: a case study in a German kindergarten. </w:t>
      </w:r>
      <w:r w:rsidRPr="00DD16CE">
        <w:rPr>
          <w:rFonts w:cs="Arial"/>
          <w:i/>
          <w:iCs/>
          <w:noProof/>
          <w:szCs w:val="24"/>
        </w:rPr>
        <w:t>Total Quality Management &amp; Business Excellence</w:t>
      </w:r>
      <w:r w:rsidRPr="00DD16CE">
        <w:rPr>
          <w:rFonts w:cs="Arial"/>
          <w:noProof/>
          <w:szCs w:val="24"/>
        </w:rPr>
        <w:t xml:space="preserve">, </w:t>
      </w:r>
      <w:r w:rsidRPr="00DD16CE">
        <w:rPr>
          <w:rFonts w:cs="Arial"/>
          <w:i/>
          <w:iCs/>
          <w:noProof/>
          <w:szCs w:val="24"/>
        </w:rPr>
        <w:t>33</w:t>
      </w:r>
      <w:r w:rsidRPr="00DD16CE">
        <w:rPr>
          <w:rFonts w:cs="Arial"/>
          <w:noProof/>
          <w:szCs w:val="24"/>
        </w:rPr>
        <w:t>(13–14), 1489–1509. https://doi.org/10.1080/14783363.2021.1973891</w:t>
      </w:r>
    </w:p>
    <w:p w14:paraId="4962E2B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Arnheiter, E. D., &amp; Maleyeff, J. (2005). The integration of lean management and Six Sigma. </w:t>
      </w:r>
      <w:r w:rsidRPr="00DD16CE">
        <w:rPr>
          <w:rFonts w:cs="Arial"/>
          <w:i/>
          <w:iCs/>
          <w:noProof/>
          <w:szCs w:val="24"/>
        </w:rPr>
        <w:t>The TQM Magazine</w:t>
      </w:r>
      <w:r w:rsidRPr="00DD16CE">
        <w:rPr>
          <w:rFonts w:cs="Arial"/>
          <w:noProof/>
          <w:szCs w:val="24"/>
        </w:rPr>
        <w:t xml:space="preserve">, </w:t>
      </w:r>
      <w:r w:rsidRPr="00DD16CE">
        <w:rPr>
          <w:rFonts w:cs="Arial"/>
          <w:i/>
          <w:iCs/>
          <w:noProof/>
          <w:szCs w:val="24"/>
        </w:rPr>
        <w:t>17</w:t>
      </w:r>
      <w:r w:rsidRPr="00DD16CE">
        <w:rPr>
          <w:rFonts w:cs="Arial"/>
          <w:noProof/>
          <w:szCs w:val="24"/>
        </w:rPr>
        <w:t>(1), 5–18. https://doi.org/10.1108/09544780510573020</w:t>
      </w:r>
    </w:p>
    <w:p w14:paraId="719F78F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ARWU. (2020). </w:t>
      </w:r>
      <w:r w:rsidRPr="00DD16CE">
        <w:rPr>
          <w:rFonts w:cs="Arial"/>
          <w:i/>
          <w:iCs/>
          <w:noProof/>
          <w:szCs w:val="24"/>
        </w:rPr>
        <w:t>ARWU World University Rankings 2020</w:t>
      </w:r>
      <w:r w:rsidRPr="00DD16CE">
        <w:rPr>
          <w:rFonts w:cs="Arial"/>
          <w:noProof/>
          <w:szCs w:val="24"/>
        </w:rPr>
        <w:t>. Ranking Shanghai. http://www.shanghairanking.com/ARWU2020.html</w:t>
      </w:r>
    </w:p>
    <w:p w14:paraId="0DEF8AD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ARWU. (2022a). </w:t>
      </w:r>
      <w:r w:rsidRPr="00DD16CE">
        <w:rPr>
          <w:rFonts w:cs="Arial"/>
          <w:i/>
          <w:iCs/>
          <w:noProof/>
          <w:szCs w:val="24"/>
        </w:rPr>
        <w:t>ARWU World University Ranking 2022</w:t>
      </w:r>
      <w:r w:rsidRPr="00DD16CE">
        <w:rPr>
          <w:rFonts w:cs="Arial"/>
          <w:noProof/>
          <w:szCs w:val="24"/>
        </w:rPr>
        <w:t>. Ranking Shanghai. http://www.shanghairanking.com/rankings/arwu/2022</w:t>
      </w:r>
    </w:p>
    <w:p w14:paraId="39AD690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ARWU. (2022b). </w:t>
      </w:r>
      <w:r w:rsidRPr="00DD16CE">
        <w:rPr>
          <w:rFonts w:cs="Arial"/>
          <w:i/>
          <w:iCs/>
          <w:noProof/>
          <w:szCs w:val="24"/>
        </w:rPr>
        <w:t>ARWU World University Rankings 2022 methodology</w:t>
      </w:r>
      <w:r w:rsidRPr="00DD16CE">
        <w:rPr>
          <w:rFonts w:cs="Arial"/>
          <w:noProof/>
          <w:szCs w:val="24"/>
        </w:rPr>
        <w:t>. Ranking Shanghai. http://www.shanghairanking.com/methodology/arwu/2022</w:t>
      </w:r>
    </w:p>
    <w:p w14:paraId="4CA37AC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Asif, M., Awan, M. U., Khan, M. K., &amp; Ahmad, N. (2013). A model for total quality management in higher education. </w:t>
      </w:r>
      <w:r w:rsidRPr="00DD16CE">
        <w:rPr>
          <w:rFonts w:cs="Arial"/>
          <w:i/>
          <w:iCs/>
          <w:noProof/>
          <w:szCs w:val="24"/>
        </w:rPr>
        <w:t>Quality &amp; Quantity</w:t>
      </w:r>
      <w:r w:rsidRPr="00DD16CE">
        <w:rPr>
          <w:rFonts w:cs="Arial"/>
          <w:noProof/>
          <w:szCs w:val="24"/>
        </w:rPr>
        <w:t xml:space="preserve">, </w:t>
      </w:r>
      <w:r w:rsidRPr="00DD16CE">
        <w:rPr>
          <w:rFonts w:cs="Arial"/>
          <w:i/>
          <w:iCs/>
          <w:noProof/>
          <w:szCs w:val="24"/>
        </w:rPr>
        <w:t>47</w:t>
      </w:r>
      <w:r w:rsidRPr="00DD16CE">
        <w:rPr>
          <w:rFonts w:cs="Arial"/>
          <w:noProof/>
          <w:szCs w:val="24"/>
        </w:rPr>
        <w:t>(4), 1883–1904. https://doi.org/10.1007/s11135-011-</w:t>
      </w:r>
      <w:r w:rsidRPr="00DD16CE">
        <w:rPr>
          <w:rFonts w:cs="Arial"/>
          <w:noProof/>
          <w:szCs w:val="24"/>
        </w:rPr>
        <w:lastRenderedPageBreak/>
        <w:t>9632-9</w:t>
      </w:r>
    </w:p>
    <w:p w14:paraId="36AADFF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Atherton, S. C., Blodgett, M. S., &amp; Atherton, C. A. (2011). Fiduciary princiles: corporate Responsibilities to Stakeholders. </w:t>
      </w:r>
      <w:r w:rsidRPr="00DD16CE">
        <w:rPr>
          <w:rFonts w:cs="Arial"/>
          <w:i/>
          <w:iCs/>
          <w:noProof/>
          <w:szCs w:val="24"/>
        </w:rPr>
        <w:t>Journal of Religion and Business Ethics</w:t>
      </w:r>
      <w:r w:rsidRPr="00DD16CE">
        <w:rPr>
          <w:rFonts w:cs="Arial"/>
          <w:noProof/>
          <w:szCs w:val="24"/>
        </w:rPr>
        <w:t xml:space="preserve">, </w:t>
      </w:r>
      <w:r w:rsidRPr="00DD16CE">
        <w:rPr>
          <w:rFonts w:cs="Arial"/>
          <w:i/>
          <w:iCs/>
          <w:noProof/>
          <w:szCs w:val="24"/>
        </w:rPr>
        <w:t>2</w:t>
      </w:r>
      <w:r w:rsidRPr="00DD16CE">
        <w:rPr>
          <w:rFonts w:cs="Arial"/>
          <w:noProof/>
          <w:szCs w:val="24"/>
        </w:rPr>
        <w:t>(2).</w:t>
      </w:r>
    </w:p>
    <w:p w14:paraId="545EEA3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Athiyaman, A. (1997). Linking student satisfaction and service quality perceptions: the case of university education. </w:t>
      </w:r>
      <w:r w:rsidRPr="00DD16CE">
        <w:rPr>
          <w:rFonts w:cs="Arial"/>
          <w:i/>
          <w:iCs/>
          <w:noProof/>
          <w:szCs w:val="24"/>
        </w:rPr>
        <w:t>European Journal of Marketing</w:t>
      </w:r>
      <w:r w:rsidRPr="00DD16CE">
        <w:rPr>
          <w:rFonts w:cs="Arial"/>
          <w:noProof/>
          <w:szCs w:val="24"/>
        </w:rPr>
        <w:t xml:space="preserve">, </w:t>
      </w:r>
      <w:r w:rsidRPr="00DD16CE">
        <w:rPr>
          <w:rFonts w:cs="Arial"/>
          <w:i/>
          <w:iCs/>
          <w:noProof/>
          <w:szCs w:val="24"/>
        </w:rPr>
        <w:t>31</w:t>
      </w:r>
      <w:r w:rsidRPr="00DD16CE">
        <w:rPr>
          <w:rFonts w:cs="Arial"/>
          <w:noProof/>
          <w:szCs w:val="24"/>
        </w:rPr>
        <w:t>(7), 528–540. https://doi.org/10.1108/03090569710176655</w:t>
      </w:r>
    </w:p>
    <w:p w14:paraId="584CE20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Austin, A. E. (1990). Faculty cultures, faculty values. </w:t>
      </w:r>
      <w:r w:rsidRPr="00DD16CE">
        <w:rPr>
          <w:rFonts w:cs="Arial"/>
          <w:i/>
          <w:iCs/>
          <w:noProof/>
          <w:szCs w:val="24"/>
        </w:rPr>
        <w:t>New directions for institutional research</w:t>
      </w:r>
      <w:r w:rsidRPr="00DD16CE">
        <w:rPr>
          <w:rFonts w:cs="Arial"/>
          <w:noProof/>
          <w:szCs w:val="24"/>
        </w:rPr>
        <w:t xml:space="preserve">, </w:t>
      </w:r>
      <w:r w:rsidRPr="00DD16CE">
        <w:rPr>
          <w:rFonts w:cs="Arial"/>
          <w:i/>
          <w:iCs/>
          <w:noProof/>
          <w:szCs w:val="24"/>
        </w:rPr>
        <w:t>1990</w:t>
      </w:r>
      <w:r w:rsidRPr="00DD16CE">
        <w:rPr>
          <w:rFonts w:cs="Arial"/>
          <w:noProof/>
          <w:szCs w:val="24"/>
        </w:rPr>
        <w:t>(68), 61–74.</w:t>
      </w:r>
    </w:p>
    <w:p w14:paraId="1888056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Avcı, Ö., Ring, E., &amp; Mitchell, L. (2015). Stakeholders in U.S. higher education: An analysis through two theories of stakeholders. </w:t>
      </w:r>
      <w:r w:rsidRPr="00DD16CE">
        <w:rPr>
          <w:rFonts w:cs="Arial"/>
          <w:i/>
          <w:iCs/>
          <w:noProof/>
          <w:szCs w:val="24"/>
        </w:rPr>
        <w:t>Bilgi Ekonomisi ve Yönetimi Dergisi</w:t>
      </w:r>
      <w:r w:rsidRPr="00DD16CE">
        <w:rPr>
          <w:rFonts w:cs="Arial"/>
          <w:noProof/>
          <w:szCs w:val="24"/>
        </w:rPr>
        <w:t xml:space="preserve">, </w:t>
      </w:r>
      <w:r w:rsidRPr="00DD16CE">
        <w:rPr>
          <w:rFonts w:cs="Arial"/>
          <w:i/>
          <w:iCs/>
          <w:noProof/>
          <w:szCs w:val="24"/>
        </w:rPr>
        <w:t>10</w:t>
      </w:r>
      <w:r w:rsidRPr="00DD16CE">
        <w:rPr>
          <w:rFonts w:cs="Arial"/>
          <w:noProof/>
          <w:szCs w:val="24"/>
        </w:rPr>
        <w:t>(2), 45–54. http://dergipark.ulakbim.gov.tr/beyder/article/view/5000166649</w:t>
      </w:r>
    </w:p>
    <w:p w14:paraId="3544189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Barker, K. (2007). The UK Research Assessment Exercise: the evolution of a national research evaluation system. </w:t>
      </w:r>
      <w:r w:rsidRPr="00DD16CE">
        <w:rPr>
          <w:rFonts w:cs="Arial"/>
          <w:i/>
          <w:iCs/>
          <w:noProof/>
          <w:szCs w:val="24"/>
        </w:rPr>
        <w:t>Research Evaluation</w:t>
      </w:r>
      <w:r w:rsidRPr="00DD16CE">
        <w:rPr>
          <w:rFonts w:cs="Arial"/>
          <w:noProof/>
          <w:szCs w:val="24"/>
        </w:rPr>
        <w:t xml:space="preserve">, </w:t>
      </w:r>
      <w:r w:rsidRPr="00DD16CE">
        <w:rPr>
          <w:rFonts w:cs="Arial"/>
          <w:i/>
          <w:iCs/>
          <w:noProof/>
          <w:szCs w:val="24"/>
        </w:rPr>
        <w:t>16</w:t>
      </w:r>
      <w:r w:rsidRPr="00DD16CE">
        <w:rPr>
          <w:rFonts w:cs="Arial"/>
          <w:noProof/>
          <w:szCs w:val="24"/>
        </w:rPr>
        <w:t>(1), 3–12. https://doi.org/10.3152/095820207X190674</w:t>
      </w:r>
    </w:p>
    <w:p w14:paraId="1070EA7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Bayraktar, E., Tatoglu, E., &amp; Zaim, S. (2008). An instrument for measuring the critical factors of TQM in Turkish higher education. </w:t>
      </w:r>
      <w:r w:rsidRPr="00DD16CE">
        <w:rPr>
          <w:rFonts w:cs="Arial"/>
          <w:i/>
          <w:iCs/>
          <w:noProof/>
          <w:szCs w:val="24"/>
        </w:rPr>
        <w:t>Total Quality Management &amp; Business Excellence</w:t>
      </w:r>
      <w:r w:rsidRPr="00DD16CE">
        <w:rPr>
          <w:rFonts w:cs="Arial"/>
          <w:noProof/>
          <w:szCs w:val="24"/>
        </w:rPr>
        <w:t xml:space="preserve">, </w:t>
      </w:r>
      <w:r w:rsidRPr="00DD16CE">
        <w:rPr>
          <w:rFonts w:cs="Arial"/>
          <w:i/>
          <w:iCs/>
          <w:noProof/>
          <w:szCs w:val="24"/>
        </w:rPr>
        <w:t>19</w:t>
      </w:r>
      <w:r w:rsidRPr="00DD16CE">
        <w:rPr>
          <w:rFonts w:cs="Arial"/>
          <w:noProof/>
          <w:szCs w:val="24"/>
        </w:rPr>
        <w:t>(6), 551–574. https://doi.org/10.1080/14783360802023921</w:t>
      </w:r>
    </w:p>
    <w:p w14:paraId="56E0CB1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Beerkens, M., &amp; Udam, M. (2017). Stakeholders in Higher Education Quality Assurance: Richness in Diversity? </w:t>
      </w:r>
      <w:r w:rsidRPr="00DD16CE">
        <w:rPr>
          <w:rFonts w:cs="Arial"/>
          <w:i/>
          <w:iCs/>
          <w:noProof/>
          <w:szCs w:val="24"/>
        </w:rPr>
        <w:t>Higher Education Policy</w:t>
      </w:r>
      <w:r w:rsidRPr="00DD16CE">
        <w:rPr>
          <w:rFonts w:cs="Arial"/>
          <w:noProof/>
          <w:szCs w:val="24"/>
        </w:rPr>
        <w:t xml:space="preserve">, </w:t>
      </w:r>
      <w:r w:rsidRPr="00DD16CE">
        <w:rPr>
          <w:rFonts w:cs="Arial"/>
          <w:i/>
          <w:iCs/>
          <w:noProof/>
          <w:szCs w:val="24"/>
        </w:rPr>
        <w:t>30</w:t>
      </w:r>
      <w:r w:rsidRPr="00DD16CE">
        <w:rPr>
          <w:rFonts w:cs="Arial"/>
          <w:noProof/>
          <w:szCs w:val="24"/>
        </w:rPr>
        <w:t>(3), 341–359. https://doi.org/10.1057/s41307-016-0032-6</w:t>
      </w:r>
    </w:p>
    <w:p w14:paraId="08DC6A6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Belash, O., Popov, M., Ryzhov, N., Ryaskov, Y., Shaposhnikov, S., &amp; Shestopalov, M. (2015). Research on University Education Quality Assurance: Methodology and Results of Stakeholders’ Satisfaction Monitoring. </w:t>
      </w:r>
      <w:r w:rsidRPr="00DD16CE">
        <w:rPr>
          <w:rFonts w:cs="Arial"/>
          <w:i/>
          <w:iCs/>
          <w:noProof/>
          <w:szCs w:val="24"/>
        </w:rPr>
        <w:t>Procedia - Social and Behavioral Sciences</w:t>
      </w:r>
      <w:r w:rsidRPr="00DD16CE">
        <w:rPr>
          <w:rFonts w:cs="Arial"/>
          <w:noProof/>
          <w:szCs w:val="24"/>
        </w:rPr>
        <w:t xml:space="preserve">, </w:t>
      </w:r>
      <w:r w:rsidRPr="00DD16CE">
        <w:rPr>
          <w:rFonts w:cs="Arial"/>
          <w:i/>
          <w:iCs/>
          <w:noProof/>
          <w:szCs w:val="24"/>
        </w:rPr>
        <w:t>214</w:t>
      </w:r>
      <w:r w:rsidRPr="00DD16CE">
        <w:rPr>
          <w:rFonts w:cs="Arial"/>
          <w:noProof/>
          <w:szCs w:val="24"/>
        </w:rPr>
        <w:t>(June), 344–358. https://doi.org/10.1016/j.sbspro.2015.11.658</w:t>
      </w:r>
    </w:p>
    <w:p w14:paraId="0AEBCA7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Beliczyński, J. (2011). Analiza systemu zarządzania wartością dla Klienta. W </w:t>
      </w:r>
      <w:r w:rsidRPr="00DD16CE">
        <w:rPr>
          <w:rFonts w:cs="Arial"/>
          <w:i/>
          <w:iCs/>
          <w:noProof/>
          <w:szCs w:val="24"/>
        </w:rPr>
        <w:t>Przegląd problemów doskonalenia systemów zarządzania przedsiębiorstwem</w:t>
      </w:r>
      <w:r w:rsidRPr="00DD16CE">
        <w:rPr>
          <w:rFonts w:cs="Arial"/>
          <w:noProof/>
          <w:szCs w:val="24"/>
        </w:rPr>
        <w:t>. Mfiles.pl.</w:t>
      </w:r>
    </w:p>
    <w:p w14:paraId="12C2FC2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Bendermacher, G. W. G., oude Egbrink, M. G. A., Wolfhagen, I. H. A. P., &amp; Dolmans, D. H. J. M. (2017). Unravelling quality culture in higher education: a realist review. </w:t>
      </w:r>
      <w:r w:rsidRPr="00DD16CE">
        <w:rPr>
          <w:rFonts w:cs="Arial"/>
          <w:i/>
          <w:iCs/>
          <w:noProof/>
          <w:szCs w:val="24"/>
        </w:rPr>
        <w:t>Higher Education</w:t>
      </w:r>
      <w:r w:rsidRPr="00DD16CE">
        <w:rPr>
          <w:rFonts w:cs="Arial"/>
          <w:noProof/>
          <w:szCs w:val="24"/>
        </w:rPr>
        <w:t xml:space="preserve">, </w:t>
      </w:r>
      <w:r w:rsidRPr="00DD16CE">
        <w:rPr>
          <w:rFonts w:cs="Arial"/>
          <w:i/>
          <w:iCs/>
          <w:noProof/>
          <w:szCs w:val="24"/>
        </w:rPr>
        <w:t>73</w:t>
      </w:r>
      <w:r w:rsidRPr="00DD16CE">
        <w:rPr>
          <w:rFonts w:cs="Arial"/>
          <w:noProof/>
          <w:szCs w:val="24"/>
        </w:rPr>
        <w:t>(1), 39–60. https://doi.org/10.1007/s10734-015-9979-2</w:t>
      </w:r>
    </w:p>
    <w:p w14:paraId="5D50B54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Bendkowski, J. (2016). Jednostkowe korzyści z uczestnictwa w nieformalnych sieciach wiedzy. </w:t>
      </w:r>
      <w:r w:rsidRPr="00DD16CE">
        <w:rPr>
          <w:rFonts w:cs="Arial"/>
          <w:i/>
          <w:iCs/>
          <w:noProof/>
          <w:szCs w:val="24"/>
        </w:rPr>
        <w:t>Zeszyty Naukowe. Organizacja i Zarządzanie / Politechnika Śląska</w:t>
      </w:r>
      <w:r w:rsidRPr="00DD16CE">
        <w:rPr>
          <w:rFonts w:cs="Arial"/>
          <w:noProof/>
          <w:szCs w:val="24"/>
        </w:rPr>
        <w:t xml:space="preserve">, </w:t>
      </w:r>
      <w:r w:rsidRPr="00DD16CE">
        <w:rPr>
          <w:rFonts w:cs="Arial"/>
          <w:i/>
          <w:iCs/>
          <w:noProof/>
          <w:szCs w:val="24"/>
        </w:rPr>
        <w:t>89</w:t>
      </w:r>
      <w:r w:rsidRPr="00DD16CE">
        <w:rPr>
          <w:rFonts w:cs="Arial"/>
          <w:noProof/>
          <w:szCs w:val="24"/>
        </w:rPr>
        <w:t>, 11–23.</w:t>
      </w:r>
    </w:p>
    <w:p w14:paraId="7C47D68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Bielawa, A. (2011). Przegląd najważniejszych modeli zarządzania jakością usług. </w:t>
      </w:r>
      <w:r w:rsidRPr="00DD16CE">
        <w:rPr>
          <w:rFonts w:cs="Arial"/>
          <w:i/>
          <w:iCs/>
          <w:noProof/>
          <w:szCs w:val="24"/>
        </w:rPr>
        <w:t>Studia i Prace WNEiZ</w:t>
      </w:r>
      <w:r w:rsidRPr="00DD16CE">
        <w:rPr>
          <w:rFonts w:cs="Arial"/>
          <w:noProof/>
          <w:szCs w:val="24"/>
        </w:rPr>
        <w:t xml:space="preserve">, </w:t>
      </w:r>
      <w:r w:rsidRPr="00DD16CE">
        <w:rPr>
          <w:rFonts w:cs="Arial"/>
          <w:i/>
          <w:iCs/>
          <w:noProof/>
          <w:szCs w:val="24"/>
        </w:rPr>
        <w:t>24</w:t>
      </w:r>
      <w:r w:rsidRPr="00DD16CE">
        <w:rPr>
          <w:rFonts w:cs="Arial"/>
          <w:noProof/>
          <w:szCs w:val="24"/>
        </w:rPr>
        <w:t>.</w:t>
      </w:r>
    </w:p>
    <w:p w14:paraId="6AFD386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Blackmore, P., &amp; Kandiko, C. B. C. B. (2011). Motivation in academic life: a prestige economy. </w:t>
      </w:r>
      <w:r w:rsidRPr="00DD16CE">
        <w:rPr>
          <w:rFonts w:cs="Arial"/>
          <w:i/>
          <w:iCs/>
          <w:noProof/>
          <w:szCs w:val="24"/>
        </w:rPr>
        <w:t>Research in Post-Compulsory Education</w:t>
      </w:r>
      <w:r w:rsidRPr="00DD16CE">
        <w:rPr>
          <w:rFonts w:cs="Arial"/>
          <w:noProof/>
          <w:szCs w:val="24"/>
        </w:rPr>
        <w:t xml:space="preserve">, </w:t>
      </w:r>
      <w:r w:rsidRPr="00DD16CE">
        <w:rPr>
          <w:rFonts w:cs="Arial"/>
          <w:i/>
          <w:iCs/>
          <w:noProof/>
          <w:szCs w:val="24"/>
        </w:rPr>
        <w:t>16</w:t>
      </w:r>
      <w:r w:rsidRPr="00DD16CE">
        <w:rPr>
          <w:rFonts w:cs="Arial"/>
          <w:noProof/>
          <w:szCs w:val="24"/>
        </w:rPr>
        <w:t>(4), 399–411. https://doi.org/10.1080/13596748.2011.626971</w:t>
      </w:r>
    </w:p>
    <w:p w14:paraId="0F68C48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Blanchard, K. H., Zigarmi, D., &amp; Nelson, R. B. (1993). Situational Leadership® After 25 Years: A </w:t>
      </w:r>
      <w:r w:rsidRPr="00DD16CE">
        <w:rPr>
          <w:rFonts w:cs="Arial"/>
          <w:noProof/>
          <w:szCs w:val="24"/>
        </w:rPr>
        <w:lastRenderedPageBreak/>
        <w:t xml:space="preserve">Retrospective. </w:t>
      </w:r>
      <w:r w:rsidRPr="00DD16CE">
        <w:rPr>
          <w:rFonts w:cs="Arial"/>
          <w:i/>
          <w:iCs/>
          <w:noProof/>
          <w:szCs w:val="24"/>
        </w:rPr>
        <w:t>Journal of Leadership Studies</w:t>
      </w:r>
      <w:r w:rsidRPr="00DD16CE">
        <w:rPr>
          <w:rFonts w:cs="Arial"/>
          <w:noProof/>
          <w:szCs w:val="24"/>
        </w:rPr>
        <w:t xml:space="preserve">, </w:t>
      </w:r>
      <w:r w:rsidRPr="00DD16CE">
        <w:rPr>
          <w:rFonts w:cs="Arial"/>
          <w:i/>
          <w:iCs/>
          <w:noProof/>
          <w:szCs w:val="24"/>
        </w:rPr>
        <w:t>1</w:t>
      </w:r>
      <w:r w:rsidRPr="00DD16CE">
        <w:rPr>
          <w:rFonts w:cs="Arial"/>
          <w:noProof/>
          <w:szCs w:val="24"/>
        </w:rPr>
        <w:t>(1), 21–36. https://doi.org/10.1177/107179199300100104</w:t>
      </w:r>
    </w:p>
    <w:p w14:paraId="4147EFB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Bobińska, B. (2012). Funkcjonowanie sektora publicznego jako organizacji „otwartych na klienta”. </w:t>
      </w:r>
      <w:r w:rsidRPr="00DD16CE">
        <w:rPr>
          <w:rFonts w:cs="Arial"/>
          <w:i/>
          <w:iCs/>
          <w:noProof/>
          <w:szCs w:val="24"/>
        </w:rPr>
        <w:t>Zeszyty Naukowe Zachodniopomorskiej Szkoły Biznesu Firma i Rynek</w:t>
      </w:r>
      <w:r w:rsidRPr="00DD16CE">
        <w:rPr>
          <w:rFonts w:cs="Arial"/>
          <w:noProof/>
          <w:szCs w:val="24"/>
        </w:rPr>
        <w:t xml:space="preserve">, </w:t>
      </w:r>
      <w:r w:rsidRPr="00DD16CE">
        <w:rPr>
          <w:rFonts w:cs="Arial"/>
          <w:i/>
          <w:iCs/>
          <w:noProof/>
          <w:szCs w:val="24"/>
        </w:rPr>
        <w:t>1</w:t>
      </w:r>
      <w:r w:rsidRPr="00DD16CE">
        <w:rPr>
          <w:rFonts w:cs="Arial"/>
          <w:noProof/>
          <w:szCs w:val="24"/>
        </w:rPr>
        <w:t>, 59–71.</w:t>
      </w:r>
    </w:p>
    <w:p w14:paraId="7FC431A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Brady, M. K., &amp; Cronin, J. J. (2001). Some New Thoughts on Conceptualizing Perceived Service Quality: A Hierarchical Approach. </w:t>
      </w:r>
      <w:r w:rsidRPr="00DD16CE">
        <w:rPr>
          <w:rFonts w:cs="Arial"/>
          <w:i/>
          <w:iCs/>
          <w:noProof/>
          <w:szCs w:val="24"/>
        </w:rPr>
        <w:t>Journal of Marketing</w:t>
      </w:r>
      <w:r w:rsidRPr="00DD16CE">
        <w:rPr>
          <w:rFonts w:cs="Arial"/>
          <w:noProof/>
          <w:szCs w:val="24"/>
        </w:rPr>
        <w:t xml:space="preserve">, </w:t>
      </w:r>
      <w:r w:rsidRPr="00DD16CE">
        <w:rPr>
          <w:rFonts w:cs="Arial"/>
          <w:i/>
          <w:iCs/>
          <w:noProof/>
          <w:szCs w:val="24"/>
        </w:rPr>
        <w:t>65</w:t>
      </w:r>
      <w:r w:rsidRPr="00DD16CE">
        <w:rPr>
          <w:rFonts w:cs="Arial"/>
          <w:noProof/>
          <w:szCs w:val="24"/>
        </w:rPr>
        <w:t>(3), 34–49. https://doi.org/10.1509/jmkg.65.3.34.18334</w:t>
      </w:r>
    </w:p>
    <w:p w14:paraId="24B2666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Bragantini, D., &amp; Matteo, L. (2017). Stakeholders communication approach: A new era. </w:t>
      </w:r>
      <w:r w:rsidRPr="00DD16CE">
        <w:rPr>
          <w:rFonts w:cs="Arial"/>
          <w:i/>
          <w:iCs/>
          <w:noProof/>
          <w:szCs w:val="24"/>
        </w:rPr>
        <w:t>Project Management Development--Practice and Perspectives</w:t>
      </w:r>
      <w:r w:rsidRPr="00DD16CE">
        <w:rPr>
          <w:rFonts w:cs="Arial"/>
          <w:noProof/>
          <w:szCs w:val="24"/>
        </w:rPr>
        <w:t xml:space="preserve">, </w:t>
      </w:r>
      <w:r w:rsidRPr="00DD16CE">
        <w:rPr>
          <w:rFonts w:cs="Arial"/>
          <w:i/>
          <w:iCs/>
          <w:noProof/>
          <w:szCs w:val="24"/>
        </w:rPr>
        <w:t>27</w:t>
      </w:r>
      <w:r w:rsidRPr="00DD16CE">
        <w:rPr>
          <w:rFonts w:cs="Arial"/>
          <w:noProof/>
          <w:szCs w:val="24"/>
        </w:rPr>
        <w:t>, 19.</w:t>
      </w:r>
    </w:p>
    <w:p w14:paraId="6B1066C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Brdulak, J. (2016). Ocena jakości kształcenia w Polsce – problemy i rekomendacje. </w:t>
      </w:r>
      <w:r w:rsidRPr="00DD16CE">
        <w:rPr>
          <w:rFonts w:cs="Arial"/>
          <w:i/>
          <w:iCs/>
          <w:noProof/>
          <w:szCs w:val="24"/>
        </w:rPr>
        <w:t>Nauka i Szkolnictwo Wyższe</w:t>
      </w:r>
      <w:r w:rsidRPr="00DD16CE">
        <w:rPr>
          <w:rFonts w:cs="Arial"/>
          <w:noProof/>
          <w:szCs w:val="24"/>
        </w:rPr>
        <w:t xml:space="preserve">, </w:t>
      </w:r>
      <w:r w:rsidRPr="00DD16CE">
        <w:rPr>
          <w:rFonts w:cs="Arial"/>
          <w:i/>
          <w:iCs/>
          <w:noProof/>
          <w:szCs w:val="24"/>
        </w:rPr>
        <w:t>2</w:t>
      </w:r>
      <w:r w:rsidRPr="00DD16CE">
        <w:rPr>
          <w:rFonts w:cs="Arial"/>
          <w:noProof/>
          <w:szCs w:val="24"/>
        </w:rPr>
        <w:t>(2(48)), 81–94. https://doi.org/10.14746/nisw.2016.2.4</w:t>
      </w:r>
    </w:p>
    <w:p w14:paraId="6F447BF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Broadhead, L.-A., &amp; Howard, S. (1998). The Research Assessment Exercise. </w:t>
      </w:r>
      <w:r w:rsidRPr="00DD16CE">
        <w:rPr>
          <w:rFonts w:cs="Arial"/>
          <w:i/>
          <w:iCs/>
          <w:noProof/>
          <w:szCs w:val="24"/>
        </w:rPr>
        <w:t>education policy analysis archives</w:t>
      </w:r>
      <w:r w:rsidRPr="00DD16CE">
        <w:rPr>
          <w:rFonts w:cs="Arial"/>
          <w:noProof/>
          <w:szCs w:val="24"/>
        </w:rPr>
        <w:t xml:space="preserve">, </w:t>
      </w:r>
      <w:r w:rsidRPr="00DD16CE">
        <w:rPr>
          <w:rFonts w:cs="Arial"/>
          <w:i/>
          <w:iCs/>
          <w:noProof/>
          <w:szCs w:val="24"/>
        </w:rPr>
        <w:t>6</w:t>
      </w:r>
      <w:r w:rsidRPr="00DD16CE">
        <w:rPr>
          <w:rFonts w:cs="Arial"/>
          <w:noProof/>
          <w:szCs w:val="24"/>
        </w:rPr>
        <w:t>, 8. https://doi.org/10.14507/epaa.v6n8.1998</w:t>
      </w:r>
    </w:p>
    <w:p w14:paraId="3154CD9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Bryson, J. M. (2004). Stakeholder Identification and Analysis Techniques. </w:t>
      </w:r>
      <w:r w:rsidRPr="00DD16CE">
        <w:rPr>
          <w:rFonts w:cs="Arial"/>
          <w:i/>
          <w:iCs/>
          <w:noProof/>
          <w:szCs w:val="24"/>
        </w:rPr>
        <w:t>Public Management Reviews</w:t>
      </w:r>
      <w:r w:rsidRPr="00DD16CE">
        <w:rPr>
          <w:rFonts w:cs="Arial"/>
          <w:noProof/>
          <w:szCs w:val="24"/>
        </w:rPr>
        <w:t xml:space="preserve">, </w:t>
      </w:r>
      <w:r w:rsidRPr="00DD16CE">
        <w:rPr>
          <w:rFonts w:cs="Arial"/>
          <w:i/>
          <w:iCs/>
          <w:noProof/>
          <w:szCs w:val="24"/>
        </w:rPr>
        <w:t>6</w:t>
      </w:r>
      <w:r w:rsidRPr="00DD16CE">
        <w:rPr>
          <w:rFonts w:cs="Arial"/>
          <w:noProof/>
          <w:szCs w:val="24"/>
        </w:rPr>
        <w:t>(1), 31–53.</w:t>
      </w:r>
    </w:p>
    <w:p w14:paraId="1D609E8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Bukowski, S., &amp; Kosmala, B. (2007). Techniki projekcyjne w identyfikacji przekonań. </w:t>
      </w:r>
      <w:r w:rsidRPr="00DD16CE">
        <w:rPr>
          <w:rFonts w:cs="Arial"/>
          <w:i/>
          <w:iCs/>
          <w:noProof/>
          <w:szCs w:val="24"/>
        </w:rPr>
        <w:t>Psychoterapia</w:t>
      </w:r>
      <w:r w:rsidRPr="00DD16CE">
        <w:rPr>
          <w:rFonts w:cs="Arial"/>
          <w:noProof/>
          <w:szCs w:val="24"/>
        </w:rPr>
        <w:t xml:space="preserve">, </w:t>
      </w:r>
      <w:r w:rsidRPr="00DD16CE">
        <w:rPr>
          <w:rFonts w:cs="Arial"/>
          <w:i/>
          <w:iCs/>
          <w:noProof/>
          <w:szCs w:val="24"/>
        </w:rPr>
        <w:t>4</w:t>
      </w:r>
      <w:r w:rsidRPr="00DD16CE">
        <w:rPr>
          <w:rFonts w:cs="Arial"/>
          <w:noProof/>
          <w:szCs w:val="24"/>
        </w:rPr>
        <w:t>(143), 37–44. http://poradnia-empatia.pl/userfiles/poradnia-empatiapl/file/Techniki projekcyjne w identyfikacji przekonan po autoryzacji.pdf</w:t>
      </w:r>
    </w:p>
    <w:p w14:paraId="1EAE9E7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Burrows, J. (1999). Going Beyond Labels: A Framework for Profiling Institutional Stakeholders. </w:t>
      </w:r>
      <w:r w:rsidRPr="00DD16CE">
        <w:rPr>
          <w:rFonts w:cs="Arial"/>
          <w:i/>
          <w:iCs/>
          <w:noProof/>
          <w:szCs w:val="24"/>
        </w:rPr>
        <w:t>Contemporary Education</w:t>
      </w:r>
      <w:r w:rsidRPr="00DD16CE">
        <w:rPr>
          <w:rFonts w:cs="Arial"/>
          <w:noProof/>
          <w:szCs w:val="24"/>
        </w:rPr>
        <w:t xml:space="preserve">, </w:t>
      </w:r>
      <w:r w:rsidRPr="00DD16CE">
        <w:rPr>
          <w:rFonts w:cs="Arial"/>
          <w:i/>
          <w:iCs/>
          <w:noProof/>
          <w:szCs w:val="24"/>
        </w:rPr>
        <w:t>70</w:t>
      </w:r>
      <w:r w:rsidRPr="00DD16CE">
        <w:rPr>
          <w:rFonts w:cs="Arial"/>
          <w:noProof/>
          <w:szCs w:val="24"/>
        </w:rPr>
        <w:t>(4), 5. http://search.ebscohost.com/login.aspx?direct=true&amp;db=a9h&amp;AN=3116623&amp;site=ehost-live</w:t>
      </w:r>
    </w:p>
    <w:p w14:paraId="2C02645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Byrne, J., Jørgensen, T., &amp; Loukkola, T. (2013). </w:t>
      </w:r>
      <w:r w:rsidRPr="00DD16CE">
        <w:rPr>
          <w:rFonts w:cs="Arial"/>
          <w:i/>
          <w:iCs/>
          <w:noProof/>
          <w:szCs w:val="24"/>
        </w:rPr>
        <w:t>Quality assurance in doctoral education: Results of the ARDE Project.</w:t>
      </w:r>
      <w:r w:rsidRPr="00DD16CE">
        <w:rPr>
          <w:rFonts w:cs="Arial"/>
          <w:noProof/>
          <w:szCs w:val="24"/>
        </w:rPr>
        <w:t xml:space="preserve"> European University Association.</w:t>
      </w:r>
    </w:p>
    <w:p w14:paraId="72D05C6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Calabretta, G., Gemser, G., &amp; Wijnberg, N. M. (2017). The Interplay between Intuition and Rationality in Strategic Decision Making: A Paradox Perspective. </w:t>
      </w:r>
      <w:r w:rsidRPr="00DD16CE">
        <w:rPr>
          <w:rFonts w:cs="Arial"/>
          <w:i/>
          <w:iCs/>
          <w:noProof/>
          <w:szCs w:val="24"/>
        </w:rPr>
        <w:t>Organization Studies</w:t>
      </w:r>
      <w:r w:rsidRPr="00DD16CE">
        <w:rPr>
          <w:rFonts w:cs="Arial"/>
          <w:noProof/>
          <w:szCs w:val="24"/>
        </w:rPr>
        <w:t xml:space="preserve">, </w:t>
      </w:r>
      <w:r w:rsidRPr="00DD16CE">
        <w:rPr>
          <w:rFonts w:cs="Arial"/>
          <w:i/>
          <w:iCs/>
          <w:noProof/>
          <w:szCs w:val="24"/>
        </w:rPr>
        <w:t>38</w:t>
      </w:r>
      <w:r w:rsidRPr="00DD16CE">
        <w:rPr>
          <w:rFonts w:cs="Arial"/>
          <w:noProof/>
          <w:szCs w:val="24"/>
        </w:rPr>
        <w:t>(3–4), 365–401. https://doi.org/10.1177/0170840616655483</w:t>
      </w:r>
    </w:p>
    <w:p w14:paraId="3E75025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Campbell, C. M. C. M., Jimenez, M., &amp; Arrozal, C. A. N. C. A. N. (2019). Prestige or education: college teaching and rigor of courses in prestigious and non-prestigious institutions in the U.S. </w:t>
      </w:r>
      <w:r w:rsidRPr="00DD16CE">
        <w:rPr>
          <w:rFonts w:cs="Arial"/>
          <w:i/>
          <w:iCs/>
          <w:noProof/>
          <w:szCs w:val="24"/>
        </w:rPr>
        <w:t>Higher Education</w:t>
      </w:r>
      <w:r w:rsidRPr="00DD16CE">
        <w:rPr>
          <w:rFonts w:cs="Arial"/>
          <w:noProof/>
          <w:szCs w:val="24"/>
        </w:rPr>
        <w:t xml:space="preserve">, </w:t>
      </w:r>
      <w:r w:rsidRPr="00DD16CE">
        <w:rPr>
          <w:rFonts w:cs="Arial"/>
          <w:i/>
          <w:iCs/>
          <w:noProof/>
          <w:szCs w:val="24"/>
        </w:rPr>
        <w:t>77</w:t>
      </w:r>
      <w:r w:rsidRPr="00DD16CE">
        <w:rPr>
          <w:rFonts w:cs="Arial"/>
          <w:noProof/>
          <w:szCs w:val="24"/>
        </w:rPr>
        <w:t>(4), 717–738. https://doi.org/10.1007/s10734-018-0297-3</w:t>
      </w:r>
    </w:p>
    <w:p w14:paraId="29E72B8E"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Carayannis, E. G., &amp; Campbell, D. F. J. (2009). „Mode 3” and „Quadruple Helix”: toward a 21st century fractal innovation ecosystem. </w:t>
      </w:r>
      <w:r w:rsidRPr="00DD16CE">
        <w:rPr>
          <w:rFonts w:cs="Arial"/>
          <w:i/>
          <w:iCs/>
          <w:noProof/>
          <w:szCs w:val="24"/>
        </w:rPr>
        <w:t>International Journal of Technology Management</w:t>
      </w:r>
      <w:r w:rsidRPr="00DD16CE">
        <w:rPr>
          <w:rFonts w:cs="Arial"/>
          <w:noProof/>
          <w:szCs w:val="24"/>
        </w:rPr>
        <w:t xml:space="preserve">, </w:t>
      </w:r>
      <w:r w:rsidRPr="00DD16CE">
        <w:rPr>
          <w:rFonts w:cs="Arial"/>
          <w:i/>
          <w:iCs/>
          <w:noProof/>
          <w:szCs w:val="24"/>
        </w:rPr>
        <w:t>46</w:t>
      </w:r>
      <w:r w:rsidRPr="00DD16CE">
        <w:rPr>
          <w:rFonts w:cs="Arial"/>
          <w:noProof/>
          <w:szCs w:val="24"/>
        </w:rPr>
        <w:t>(3/4), 201. https://doi.org/10.1504/IJTM.2009.023374</w:t>
      </w:r>
    </w:p>
    <w:p w14:paraId="247EB4A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Carrillat, F. A., Jaramillo, F., &amp; Mulki, J. P. (2007). The validity of the SERVQUAL and SERVPERF scales. </w:t>
      </w:r>
      <w:r w:rsidRPr="00DD16CE">
        <w:rPr>
          <w:rFonts w:cs="Arial"/>
          <w:i/>
          <w:iCs/>
          <w:noProof/>
          <w:szCs w:val="24"/>
        </w:rPr>
        <w:t>International Journal of Service Industry Management</w:t>
      </w:r>
      <w:r w:rsidRPr="00DD16CE">
        <w:rPr>
          <w:rFonts w:cs="Arial"/>
          <w:noProof/>
          <w:szCs w:val="24"/>
        </w:rPr>
        <w:t xml:space="preserve">, </w:t>
      </w:r>
      <w:r w:rsidRPr="00DD16CE">
        <w:rPr>
          <w:rFonts w:cs="Arial"/>
          <w:i/>
          <w:iCs/>
          <w:noProof/>
          <w:szCs w:val="24"/>
        </w:rPr>
        <w:t>18</w:t>
      </w:r>
      <w:r w:rsidRPr="00DD16CE">
        <w:rPr>
          <w:rFonts w:cs="Arial"/>
          <w:noProof/>
          <w:szCs w:val="24"/>
        </w:rPr>
        <w:t>(5), 472–490. https://doi.org/10.1108/09564230710826250</w:t>
      </w:r>
    </w:p>
    <w:p w14:paraId="2BE59B9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Carroll, A. B. (1979). A three-dimensional conceptual model of corporate performance. </w:t>
      </w:r>
      <w:r w:rsidRPr="00DD16CE">
        <w:rPr>
          <w:rFonts w:cs="Arial"/>
          <w:i/>
          <w:iCs/>
          <w:noProof/>
          <w:szCs w:val="24"/>
        </w:rPr>
        <w:t xml:space="preserve">Corporate </w:t>
      </w:r>
      <w:r w:rsidRPr="00DD16CE">
        <w:rPr>
          <w:rFonts w:cs="Arial"/>
          <w:i/>
          <w:iCs/>
          <w:noProof/>
          <w:szCs w:val="24"/>
        </w:rPr>
        <w:lastRenderedPageBreak/>
        <w:t>Social Responsibility</w:t>
      </w:r>
      <w:r w:rsidRPr="00DD16CE">
        <w:rPr>
          <w:rFonts w:cs="Arial"/>
          <w:noProof/>
          <w:szCs w:val="24"/>
        </w:rPr>
        <w:t>, 497–505. https://doi.org/10.5465/amr.1979.4498296</w:t>
      </w:r>
    </w:p>
    <w:p w14:paraId="228E2AA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Clark, B. R. (1972). The organizational saga in higher education. </w:t>
      </w:r>
      <w:r w:rsidRPr="00DD16CE">
        <w:rPr>
          <w:rFonts w:cs="Arial"/>
          <w:i/>
          <w:iCs/>
          <w:noProof/>
          <w:szCs w:val="24"/>
        </w:rPr>
        <w:t>Administrative science quarterly</w:t>
      </w:r>
      <w:r w:rsidRPr="00DD16CE">
        <w:rPr>
          <w:rFonts w:cs="Arial"/>
          <w:noProof/>
          <w:szCs w:val="24"/>
        </w:rPr>
        <w:t>, 178–184.</w:t>
      </w:r>
    </w:p>
    <w:p w14:paraId="4305F5E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Clark, B. R. (1980). </w:t>
      </w:r>
      <w:r w:rsidRPr="00DD16CE">
        <w:rPr>
          <w:rFonts w:cs="Arial"/>
          <w:i/>
          <w:iCs/>
          <w:noProof/>
          <w:szCs w:val="24"/>
        </w:rPr>
        <w:t>Academic Culture</w:t>
      </w:r>
      <w:r w:rsidRPr="00DD16CE">
        <w:rPr>
          <w:rFonts w:cs="Arial"/>
          <w:noProof/>
          <w:szCs w:val="24"/>
        </w:rPr>
        <w:t xml:space="preserve"> (42). Yale University Higher Education Research Group.</w:t>
      </w:r>
    </w:p>
    <w:p w14:paraId="56B72DC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Clarkson, M. B. E. (1995). A Stakeholder Framework for Analyzing and Evaluating Corporate Social Performance. </w:t>
      </w:r>
      <w:r w:rsidRPr="00DD16CE">
        <w:rPr>
          <w:rFonts w:cs="Arial"/>
          <w:i/>
          <w:iCs/>
          <w:noProof/>
          <w:szCs w:val="24"/>
        </w:rPr>
        <w:t>The Academy of Management Review</w:t>
      </w:r>
      <w:r w:rsidRPr="00DD16CE">
        <w:rPr>
          <w:rFonts w:cs="Arial"/>
          <w:noProof/>
          <w:szCs w:val="24"/>
        </w:rPr>
        <w:t xml:space="preserve">, </w:t>
      </w:r>
      <w:r w:rsidRPr="00DD16CE">
        <w:rPr>
          <w:rFonts w:cs="Arial"/>
          <w:i/>
          <w:iCs/>
          <w:noProof/>
          <w:szCs w:val="24"/>
        </w:rPr>
        <w:t>20</w:t>
      </w:r>
      <w:r w:rsidRPr="00DD16CE">
        <w:rPr>
          <w:rFonts w:cs="Arial"/>
          <w:noProof/>
          <w:szCs w:val="24"/>
        </w:rPr>
        <w:t>(1), 92. https://doi.org/10.2307/258888</w:t>
      </w:r>
    </w:p>
    <w:p w14:paraId="4C631D9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Collyer, F. (2013). The production of scholarly knowledge in the global market arena: University ranking systems, prestige and power. </w:t>
      </w:r>
      <w:r w:rsidRPr="00DD16CE">
        <w:rPr>
          <w:rFonts w:cs="Arial"/>
          <w:i/>
          <w:iCs/>
          <w:noProof/>
          <w:szCs w:val="24"/>
        </w:rPr>
        <w:t>Critical Studies in Education</w:t>
      </w:r>
      <w:r w:rsidRPr="00DD16CE">
        <w:rPr>
          <w:rFonts w:cs="Arial"/>
          <w:noProof/>
          <w:szCs w:val="24"/>
        </w:rPr>
        <w:t xml:space="preserve">, </w:t>
      </w:r>
      <w:r w:rsidRPr="00DD16CE">
        <w:rPr>
          <w:rFonts w:cs="Arial"/>
          <w:i/>
          <w:iCs/>
          <w:noProof/>
          <w:szCs w:val="24"/>
        </w:rPr>
        <w:t>54</w:t>
      </w:r>
      <w:r w:rsidRPr="00DD16CE">
        <w:rPr>
          <w:rFonts w:cs="Arial"/>
          <w:noProof/>
          <w:szCs w:val="24"/>
        </w:rPr>
        <w:t>(3), 245–259. https://doi.org/10.1080/17508487.2013.788049</w:t>
      </w:r>
    </w:p>
    <w:p w14:paraId="11738AA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Cronin, J. J. (2016). Retrospective: a cross-sectional test of the effect and conceptualization of service value revisited. </w:t>
      </w:r>
      <w:r w:rsidRPr="00DD16CE">
        <w:rPr>
          <w:rFonts w:cs="Arial"/>
          <w:i/>
          <w:iCs/>
          <w:noProof/>
          <w:szCs w:val="24"/>
        </w:rPr>
        <w:t>Journal of Services Marketing</w:t>
      </w:r>
      <w:r w:rsidRPr="00DD16CE">
        <w:rPr>
          <w:rFonts w:cs="Arial"/>
          <w:noProof/>
          <w:szCs w:val="24"/>
        </w:rPr>
        <w:t xml:space="preserve">, </w:t>
      </w:r>
      <w:r w:rsidRPr="00DD16CE">
        <w:rPr>
          <w:rFonts w:cs="Arial"/>
          <w:i/>
          <w:iCs/>
          <w:noProof/>
          <w:szCs w:val="24"/>
        </w:rPr>
        <w:t>30</w:t>
      </w:r>
      <w:r w:rsidRPr="00DD16CE">
        <w:rPr>
          <w:rFonts w:cs="Arial"/>
          <w:noProof/>
          <w:szCs w:val="24"/>
        </w:rPr>
        <w:t>(3), 261–265. https://doi.org/10.1108/JSM-11-2015-0328</w:t>
      </w:r>
    </w:p>
    <w:p w14:paraId="189A8C6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Cronin, J. J., Brady, M. K., Brand, R. R., Hightower, R., &amp; Shemwell, D. J. (1997). A cross</w:t>
      </w:r>
      <w:r w:rsidRPr="00DD16CE">
        <w:rPr>
          <w:rFonts w:ascii="Cambria Math" w:hAnsi="Cambria Math" w:cs="Cambria Math"/>
          <w:noProof/>
          <w:szCs w:val="24"/>
        </w:rPr>
        <w:t>‐</w:t>
      </w:r>
      <w:r w:rsidRPr="00DD16CE">
        <w:rPr>
          <w:rFonts w:cs="Arial"/>
          <w:noProof/>
          <w:szCs w:val="24"/>
        </w:rPr>
        <w:t xml:space="preserve">sectional test of the effect and conceptualization of service value. </w:t>
      </w:r>
      <w:r w:rsidRPr="00DD16CE">
        <w:rPr>
          <w:rFonts w:cs="Arial"/>
          <w:i/>
          <w:iCs/>
          <w:noProof/>
          <w:szCs w:val="24"/>
        </w:rPr>
        <w:t>Journal of Services Marketing</w:t>
      </w:r>
      <w:r w:rsidRPr="00DD16CE">
        <w:rPr>
          <w:rFonts w:cs="Arial"/>
          <w:noProof/>
          <w:szCs w:val="24"/>
        </w:rPr>
        <w:t xml:space="preserve">, </w:t>
      </w:r>
      <w:r w:rsidRPr="00DD16CE">
        <w:rPr>
          <w:rFonts w:cs="Arial"/>
          <w:i/>
          <w:iCs/>
          <w:noProof/>
          <w:szCs w:val="24"/>
        </w:rPr>
        <w:t>11</w:t>
      </w:r>
      <w:r w:rsidRPr="00DD16CE">
        <w:rPr>
          <w:rFonts w:cs="Arial"/>
          <w:noProof/>
          <w:szCs w:val="24"/>
        </w:rPr>
        <w:t>(6), 375–391. https://doi.org/10.1108/08876049710187482</w:t>
      </w:r>
    </w:p>
    <w:p w14:paraId="7C09D2B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Cronin Jr, J. J., &amp; Taylor, S. A. (1992). Measuring service quality: a reexamination and extension. </w:t>
      </w:r>
      <w:r w:rsidRPr="00DD16CE">
        <w:rPr>
          <w:rFonts w:cs="Arial"/>
          <w:i/>
          <w:iCs/>
          <w:noProof/>
          <w:szCs w:val="24"/>
        </w:rPr>
        <w:t>Journal of marketing</w:t>
      </w:r>
      <w:r w:rsidRPr="00DD16CE">
        <w:rPr>
          <w:rFonts w:cs="Arial"/>
          <w:noProof/>
          <w:szCs w:val="24"/>
        </w:rPr>
        <w:t xml:space="preserve">, </w:t>
      </w:r>
      <w:r w:rsidRPr="00DD16CE">
        <w:rPr>
          <w:rFonts w:cs="Arial"/>
          <w:i/>
          <w:iCs/>
          <w:noProof/>
          <w:szCs w:val="24"/>
        </w:rPr>
        <w:t>56</w:t>
      </w:r>
      <w:r w:rsidRPr="00DD16CE">
        <w:rPr>
          <w:rFonts w:cs="Arial"/>
          <w:noProof/>
          <w:szCs w:val="24"/>
        </w:rPr>
        <w:t>(3), 55–68. https://doi.org/10.1177/00222429920560030</w:t>
      </w:r>
    </w:p>
    <w:p w14:paraId="1FE59B4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Cwynar, K. M. (2005). THE IDEA OF THE UNIVERSITY IN EUROPEAN CULTURE. </w:t>
      </w:r>
      <w:r w:rsidRPr="00DD16CE">
        <w:rPr>
          <w:rFonts w:cs="Arial"/>
          <w:i/>
          <w:iCs/>
          <w:noProof/>
          <w:szCs w:val="24"/>
        </w:rPr>
        <w:t>Polityka i Społeczeństwo</w:t>
      </w:r>
      <w:r w:rsidRPr="00DD16CE">
        <w:rPr>
          <w:rFonts w:cs="Arial"/>
          <w:noProof/>
          <w:szCs w:val="24"/>
        </w:rPr>
        <w:t>, 60–72.</w:t>
      </w:r>
    </w:p>
    <w:p w14:paraId="468218A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Cybermetrics Lab. (2023). </w:t>
      </w:r>
      <w:r w:rsidRPr="00DD16CE">
        <w:rPr>
          <w:rFonts w:cs="Arial"/>
          <w:i/>
          <w:iCs/>
          <w:noProof/>
          <w:szCs w:val="24"/>
        </w:rPr>
        <w:t>Ranking Web of Universities 2023</w:t>
      </w:r>
      <w:r w:rsidRPr="00DD16CE">
        <w:rPr>
          <w:rFonts w:cs="Arial"/>
          <w:noProof/>
          <w:szCs w:val="24"/>
        </w:rPr>
        <w:t>. Webometrics 2023 Jan Ranking. https://www.webometrics.info/en/world</w:t>
      </w:r>
    </w:p>
    <w:p w14:paraId="07F8AB2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Czarnik, S., &amp; Turek, K. (2014). </w:t>
      </w:r>
      <w:r w:rsidRPr="00DD16CE">
        <w:rPr>
          <w:rFonts w:cs="Arial"/>
          <w:i/>
          <w:iCs/>
          <w:noProof/>
          <w:szCs w:val="24"/>
        </w:rPr>
        <w:t>Aktywność zawodowa i wykształcenie Polaków</w:t>
      </w:r>
      <w:r w:rsidRPr="00DD16CE">
        <w:rPr>
          <w:rFonts w:cs="Arial"/>
          <w:noProof/>
          <w:szCs w:val="24"/>
        </w:rPr>
        <w:t>. https://www.parp.gov.pl/images/PARP_publications/pdf/20012.pdf</w:t>
      </w:r>
    </w:p>
    <w:p w14:paraId="69CB44B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Dabholkar, P. A., Thorpe, D. I., &amp; Rentz, J. O. (1996). A measure of service quality for retail stores: Scale development and validation. </w:t>
      </w:r>
      <w:r w:rsidRPr="00DD16CE">
        <w:rPr>
          <w:rFonts w:cs="Arial"/>
          <w:i/>
          <w:iCs/>
          <w:noProof/>
          <w:szCs w:val="24"/>
        </w:rPr>
        <w:t>Journal of the Academy of Marketing Science</w:t>
      </w:r>
      <w:r w:rsidRPr="00DD16CE">
        <w:rPr>
          <w:rFonts w:cs="Arial"/>
          <w:noProof/>
          <w:szCs w:val="24"/>
        </w:rPr>
        <w:t xml:space="preserve">, </w:t>
      </w:r>
      <w:r w:rsidRPr="00DD16CE">
        <w:rPr>
          <w:rFonts w:cs="Arial"/>
          <w:i/>
          <w:iCs/>
          <w:noProof/>
          <w:szCs w:val="24"/>
        </w:rPr>
        <w:t>24</w:t>
      </w:r>
      <w:r w:rsidRPr="00DD16CE">
        <w:rPr>
          <w:rFonts w:cs="Arial"/>
          <w:noProof/>
          <w:szCs w:val="24"/>
        </w:rPr>
        <w:t>(1), 3–16. https://doi.org/10.1007/bf02893933</w:t>
      </w:r>
    </w:p>
    <w:p w14:paraId="361743B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Dąbrowski, T. J., Brdulak, H., Jastrzębska, E., &amp; Legutko-kobus, P. (2018). Teaching methods and programs University Social Responsibility Strategies. </w:t>
      </w:r>
      <w:r w:rsidRPr="00DD16CE">
        <w:rPr>
          <w:rFonts w:cs="Arial"/>
          <w:i/>
          <w:iCs/>
          <w:noProof/>
          <w:szCs w:val="24"/>
        </w:rPr>
        <w:t>E-Mentor</w:t>
      </w:r>
      <w:r w:rsidRPr="00DD16CE">
        <w:rPr>
          <w:rFonts w:cs="Arial"/>
          <w:noProof/>
          <w:szCs w:val="24"/>
        </w:rPr>
        <w:t xml:space="preserve">, </w:t>
      </w:r>
      <w:r w:rsidRPr="00DD16CE">
        <w:rPr>
          <w:rFonts w:cs="Arial"/>
          <w:i/>
          <w:iCs/>
          <w:noProof/>
          <w:szCs w:val="24"/>
        </w:rPr>
        <w:t>5</w:t>
      </w:r>
      <w:r w:rsidRPr="00DD16CE">
        <w:rPr>
          <w:rFonts w:cs="Arial"/>
          <w:noProof/>
          <w:szCs w:val="24"/>
        </w:rPr>
        <w:t>(77), 4–12.</w:t>
      </w:r>
    </w:p>
    <w:p w14:paraId="358DC8A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Dahlgaard, J. J., &amp; Dahlgaard</w:t>
      </w:r>
      <w:r w:rsidRPr="00DD16CE">
        <w:rPr>
          <w:rFonts w:ascii="Cambria Math" w:hAnsi="Cambria Math" w:cs="Cambria Math"/>
          <w:noProof/>
          <w:szCs w:val="24"/>
        </w:rPr>
        <w:t>‐</w:t>
      </w:r>
      <w:r w:rsidRPr="00DD16CE">
        <w:rPr>
          <w:rFonts w:cs="Arial"/>
          <w:noProof/>
          <w:szCs w:val="24"/>
        </w:rPr>
        <w:t xml:space="preserve">Park, S. M. (2006). Lean production, six sigma quality, TQM and company culture. </w:t>
      </w:r>
      <w:r w:rsidRPr="00DD16CE">
        <w:rPr>
          <w:rFonts w:cs="Arial"/>
          <w:i/>
          <w:iCs/>
          <w:noProof/>
          <w:szCs w:val="24"/>
        </w:rPr>
        <w:t>The TQM Magazine</w:t>
      </w:r>
      <w:r w:rsidRPr="00DD16CE">
        <w:rPr>
          <w:rFonts w:cs="Arial"/>
          <w:noProof/>
          <w:szCs w:val="24"/>
        </w:rPr>
        <w:t xml:space="preserve">, </w:t>
      </w:r>
      <w:r w:rsidRPr="00DD16CE">
        <w:rPr>
          <w:rFonts w:cs="Arial"/>
          <w:i/>
          <w:iCs/>
          <w:noProof/>
          <w:szCs w:val="24"/>
        </w:rPr>
        <w:t>18</w:t>
      </w:r>
      <w:r w:rsidRPr="00DD16CE">
        <w:rPr>
          <w:rFonts w:cs="Arial"/>
          <w:noProof/>
          <w:szCs w:val="24"/>
        </w:rPr>
        <w:t>(3), 263–281. https://doi.org/10.1108/09544780610659998</w:t>
      </w:r>
    </w:p>
    <w:p w14:paraId="1B5699B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de Boer, H., Enders, J., &amp; Schimank, U. S. (2007). On the Way towards New Public Management? The Governance of University Systems in England, the Netherlands, Austria, and Germany. W D. Jansen (Red.), </w:t>
      </w:r>
      <w:r w:rsidRPr="00DD16CE">
        <w:rPr>
          <w:rFonts w:cs="Arial"/>
          <w:i/>
          <w:iCs/>
          <w:noProof/>
          <w:szCs w:val="24"/>
        </w:rPr>
        <w:t>New Forms of Governance in Research Organizations</w:t>
      </w:r>
      <w:r w:rsidRPr="00DD16CE">
        <w:rPr>
          <w:rFonts w:cs="Arial"/>
          <w:noProof/>
          <w:szCs w:val="24"/>
        </w:rPr>
        <w:t xml:space="preserve"> (ss. 3–22). Springer Netherlands. https://doi.org/10.1007/978-1-4020-5831-8</w:t>
      </w:r>
    </w:p>
    <w:p w14:paraId="6453B10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lastRenderedPageBreak/>
        <w:t xml:space="preserve">de Haan, E., Verhoef, P. C., &amp; Wiesel, T. (2015). The predictive ability of different customer feedback metrics for retention. </w:t>
      </w:r>
      <w:r w:rsidRPr="00DD16CE">
        <w:rPr>
          <w:rFonts w:cs="Arial"/>
          <w:i/>
          <w:iCs/>
          <w:noProof/>
          <w:szCs w:val="24"/>
        </w:rPr>
        <w:t>International Journal of Research in Marketing</w:t>
      </w:r>
      <w:r w:rsidRPr="00DD16CE">
        <w:rPr>
          <w:rFonts w:cs="Arial"/>
          <w:noProof/>
          <w:szCs w:val="24"/>
        </w:rPr>
        <w:t xml:space="preserve">, </w:t>
      </w:r>
      <w:r w:rsidRPr="00DD16CE">
        <w:rPr>
          <w:rFonts w:cs="Arial"/>
          <w:i/>
          <w:iCs/>
          <w:noProof/>
          <w:szCs w:val="24"/>
        </w:rPr>
        <w:t>32</w:t>
      </w:r>
      <w:r w:rsidRPr="00DD16CE">
        <w:rPr>
          <w:rFonts w:cs="Arial"/>
          <w:noProof/>
          <w:szCs w:val="24"/>
        </w:rPr>
        <w:t>(2), 195–206. https://doi.org/10.1016/j.ijresmar.2015.02.004</w:t>
      </w:r>
    </w:p>
    <w:p w14:paraId="79BC736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de Jong, J., &amp; den Hartog, D. (2010). Measuring Innovative Work Behaviour. </w:t>
      </w:r>
      <w:r w:rsidRPr="00DD16CE">
        <w:rPr>
          <w:rFonts w:cs="Arial"/>
          <w:i/>
          <w:iCs/>
          <w:noProof/>
          <w:szCs w:val="24"/>
        </w:rPr>
        <w:t>Creativity and Innovation Management</w:t>
      </w:r>
      <w:r w:rsidRPr="00DD16CE">
        <w:rPr>
          <w:rFonts w:cs="Arial"/>
          <w:noProof/>
          <w:szCs w:val="24"/>
        </w:rPr>
        <w:t xml:space="preserve">, </w:t>
      </w:r>
      <w:r w:rsidRPr="00DD16CE">
        <w:rPr>
          <w:rFonts w:cs="Arial"/>
          <w:i/>
          <w:iCs/>
          <w:noProof/>
          <w:szCs w:val="24"/>
        </w:rPr>
        <w:t>19</w:t>
      </w:r>
      <w:r w:rsidRPr="00DD16CE">
        <w:rPr>
          <w:rFonts w:cs="Arial"/>
          <w:noProof/>
          <w:szCs w:val="24"/>
        </w:rPr>
        <w:t>(1), 23–36. https://doi.org/10.1111/j.1467-8691.2010.00547.x</w:t>
      </w:r>
    </w:p>
    <w:p w14:paraId="4DA3FFE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De Ridder-Symoens, H. (2020). Universities and Their Missions in Early Modern Times. W L. Engwall (Red.), </w:t>
      </w:r>
      <w:r w:rsidRPr="00DD16CE">
        <w:rPr>
          <w:rFonts w:cs="Arial"/>
          <w:i/>
          <w:iCs/>
          <w:noProof/>
          <w:szCs w:val="24"/>
        </w:rPr>
        <w:t>Missions of Universities : Past, Present, Future</w:t>
      </w:r>
      <w:r w:rsidRPr="00DD16CE">
        <w:rPr>
          <w:rFonts w:cs="Arial"/>
          <w:noProof/>
          <w:szCs w:val="24"/>
        </w:rPr>
        <w:t xml:space="preserve"> (ss. 43–61). Springer International Publishing. https://doi.org/10.1007/978-3-030-41834-2_4</w:t>
      </w:r>
    </w:p>
    <w:p w14:paraId="279DE1E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Degtjarjova, I., Lapina, I., &amp; Freidenfelds, D. (2018). Student as stakeholder: “voice of customer” in higher education quality development. </w:t>
      </w:r>
      <w:r w:rsidRPr="00DD16CE">
        <w:rPr>
          <w:rFonts w:cs="Arial"/>
          <w:i/>
          <w:iCs/>
          <w:noProof/>
          <w:szCs w:val="24"/>
        </w:rPr>
        <w:t>Marketing and Management of Innovations</w:t>
      </w:r>
      <w:r w:rsidRPr="00DD16CE">
        <w:rPr>
          <w:rFonts w:cs="Arial"/>
          <w:noProof/>
          <w:szCs w:val="24"/>
        </w:rPr>
        <w:t xml:space="preserve">, </w:t>
      </w:r>
      <w:r w:rsidRPr="00DD16CE">
        <w:rPr>
          <w:rFonts w:cs="Arial"/>
          <w:i/>
          <w:iCs/>
          <w:noProof/>
          <w:szCs w:val="24"/>
        </w:rPr>
        <w:t>2</w:t>
      </w:r>
      <w:r w:rsidRPr="00DD16CE">
        <w:rPr>
          <w:rFonts w:cs="Arial"/>
          <w:noProof/>
          <w:szCs w:val="24"/>
        </w:rPr>
        <w:t>, 388–398. https://doi.org/10.21272/mmi.2018.2-30</w:t>
      </w:r>
    </w:p>
    <w:p w14:paraId="6EF0BE6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Detyna, B. (2022). Lean Management a jakość zarządzania w uczelni – szanse i zagrożenia. </w:t>
      </w:r>
      <w:r w:rsidRPr="00DD16CE">
        <w:rPr>
          <w:rFonts w:cs="Arial"/>
          <w:i/>
          <w:iCs/>
          <w:noProof/>
          <w:szCs w:val="24"/>
        </w:rPr>
        <w:t>Problemy Jakości</w:t>
      </w:r>
      <w:r w:rsidRPr="00DD16CE">
        <w:rPr>
          <w:rFonts w:cs="Arial"/>
          <w:noProof/>
          <w:szCs w:val="24"/>
        </w:rPr>
        <w:t xml:space="preserve">, </w:t>
      </w:r>
      <w:r w:rsidRPr="00DD16CE">
        <w:rPr>
          <w:rFonts w:cs="Arial"/>
          <w:i/>
          <w:iCs/>
          <w:noProof/>
          <w:szCs w:val="24"/>
        </w:rPr>
        <w:t>1</w:t>
      </w:r>
      <w:r w:rsidRPr="00DD16CE">
        <w:rPr>
          <w:rFonts w:cs="Arial"/>
          <w:noProof/>
          <w:szCs w:val="24"/>
        </w:rPr>
        <w:t>(3), 11–19. https://doi.org/10.15199/46.2022.3.2</w:t>
      </w:r>
    </w:p>
    <w:p w14:paraId="24C53A9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Dingsøyr, T., Nerur, S., Balijepally, V., &amp; Moe, N. B. (2012). A decade of agile methodologies: Towards explaining agile software development. </w:t>
      </w:r>
      <w:r w:rsidRPr="00DD16CE">
        <w:rPr>
          <w:rFonts w:cs="Arial"/>
          <w:i/>
          <w:iCs/>
          <w:noProof/>
          <w:szCs w:val="24"/>
        </w:rPr>
        <w:t>Journal of Systems and Software</w:t>
      </w:r>
      <w:r w:rsidRPr="00DD16CE">
        <w:rPr>
          <w:rFonts w:cs="Arial"/>
          <w:noProof/>
          <w:szCs w:val="24"/>
        </w:rPr>
        <w:t xml:space="preserve">, </w:t>
      </w:r>
      <w:r w:rsidRPr="00DD16CE">
        <w:rPr>
          <w:rFonts w:cs="Arial"/>
          <w:i/>
          <w:iCs/>
          <w:noProof/>
          <w:szCs w:val="24"/>
        </w:rPr>
        <w:t>85</w:t>
      </w:r>
      <w:r w:rsidRPr="00DD16CE">
        <w:rPr>
          <w:rFonts w:cs="Arial"/>
          <w:noProof/>
          <w:szCs w:val="24"/>
        </w:rPr>
        <w:t>(6), 1213–1221. https://doi.org/10.1016/j.jss.2012.02.033</w:t>
      </w:r>
    </w:p>
    <w:p w14:paraId="3D650C6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Dobbins, M., Horváthová, B., &amp; Labanino, R. P. (2021). Exploring interest intermediation in Central and Eastern Europe: is higher education different? </w:t>
      </w:r>
      <w:r w:rsidRPr="00DD16CE">
        <w:rPr>
          <w:rFonts w:cs="Arial"/>
          <w:i/>
          <w:iCs/>
          <w:noProof/>
          <w:szCs w:val="24"/>
        </w:rPr>
        <w:t>Interest Groups &amp; Advocacy</w:t>
      </w:r>
      <w:r w:rsidRPr="00DD16CE">
        <w:rPr>
          <w:rFonts w:cs="Arial"/>
          <w:noProof/>
          <w:szCs w:val="24"/>
        </w:rPr>
        <w:t xml:space="preserve">, </w:t>
      </w:r>
      <w:r w:rsidRPr="00DD16CE">
        <w:rPr>
          <w:rFonts w:cs="Arial"/>
          <w:i/>
          <w:iCs/>
          <w:noProof/>
          <w:szCs w:val="24"/>
        </w:rPr>
        <w:t>10</w:t>
      </w:r>
      <w:r w:rsidRPr="00DD16CE">
        <w:rPr>
          <w:rFonts w:cs="Arial"/>
          <w:noProof/>
          <w:szCs w:val="24"/>
        </w:rPr>
        <w:t>(4), 399–429. https://doi.org/10.1057/s41309-021-00136-x</w:t>
      </w:r>
    </w:p>
    <w:p w14:paraId="689A37B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Donaldson, T., &amp; Preston, L. E. (1995). The Stakeholder Theory of the Corporation: Concepts, Evidence, and Implications. </w:t>
      </w:r>
      <w:r w:rsidRPr="00DD16CE">
        <w:rPr>
          <w:rFonts w:cs="Arial"/>
          <w:i/>
          <w:iCs/>
          <w:noProof/>
          <w:szCs w:val="24"/>
        </w:rPr>
        <w:t>Academy of Management Review</w:t>
      </w:r>
      <w:r w:rsidRPr="00DD16CE">
        <w:rPr>
          <w:rFonts w:cs="Arial"/>
          <w:noProof/>
          <w:szCs w:val="24"/>
        </w:rPr>
        <w:t xml:space="preserve">, </w:t>
      </w:r>
      <w:r w:rsidRPr="00DD16CE">
        <w:rPr>
          <w:rFonts w:cs="Arial"/>
          <w:i/>
          <w:iCs/>
          <w:noProof/>
          <w:szCs w:val="24"/>
        </w:rPr>
        <w:t>20</w:t>
      </w:r>
      <w:r w:rsidRPr="00DD16CE">
        <w:rPr>
          <w:rFonts w:cs="Arial"/>
          <w:noProof/>
          <w:szCs w:val="24"/>
        </w:rPr>
        <w:t>(1), 65–91. https://doi.org/10.5465/amr.1995.9503271992</w:t>
      </w:r>
    </w:p>
    <w:p w14:paraId="7F5949D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Douglas, J., Antony, J., &amp; Douglas, A. (2015). Waste identification and elimination in HEIs: the role of Lean thinking. </w:t>
      </w:r>
      <w:r w:rsidRPr="00DD16CE">
        <w:rPr>
          <w:rFonts w:cs="Arial"/>
          <w:i/>
          <w:iCs/>
          <w:noProof/>
          <w:szCs w:val="24"/>
        </w:rPr>
        <w:t>International Journal of Quality &amp; Reliability Management</w:t>
      </w:r>
      <w:r w:rsidRPr="00DD16CE">
        <w:rPr>
          <w:rFonts w:cs="Arial"/>
          <w:noProof/>
          <w:szCs w:val="24"/>
        </w:rPr>
        <w:t xml:space="preserve">, </w:t>
      </w:r>
      <w:r w:rsidRPr="00DD16CE">
        <w:rPr>
          <w:rFonts w:cs="Arial"/>
          <w:i/>
          <w:iCs/>
          <w:noProof/>
          <w:szCs w:val="24"/>
        </w:rPr>
        <w:t>32</w:t>
      </w:r>
      <w:r w:rsidRPr="00DD16CE">
        <w:rPr>
          <w:rFonts w:cs="Arial"/>
          <w:noProof/>
          <w:szCs w:val="24"/>
        </w:rPr>
        <w:t>(9), 970–981. https://doi.org/10.1108/IJQRM-10-2014-0160</w:t>
      </w:r>
    </w:p>
    <w:p w14:paraId="1F71AFF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Drucker, P. F. (1984). Converting Social Problems into Business Opportunities: The New Meaning of Corporate Social Responsibility. </w:t>
      </w:r>
      <w:r w:rsidRPr="00DD16CE">
        <w:rPr>
          <w:rFonts w:cs="Arial"/>
          <w:i/>
          <w:iCs/>
          <w:noProof/>
          <w:szCs w:val="24"/>
        </w:rPr>
        <w:t>California Management Review</w:t>
      </w:r>
      <w:r w:rsidRPr="00DD16CE">
        <w:rPr>
          <w:rFonts w:cs="Arial"/>
          <w:noProof/>
          <w:szCs w:val="24"/>
        </w:rPr>
        <w:t xml:space="preserve">, </w:t>
      </w:r>
      <w:r w:rsidRPr="00DD16CE">
        <w:rPr>
          <w:rFonts w:cs="Arial"/>
          <w:i/>
          <w:iCs/>
          <w:noProof/>
          <w:szCs w:val="24"/>
        </w:rPr>
        <w:t>26</w:t>
      </w:r>
      <w:r w:rsidRPr="00DD16CE">
        <w:rPr>
          <w:rFonts w:cs="Arial"/>
          <w:noProof/>
          <w:szCs w:val="24"/>
        </w:rPr>
        <w:t>(2), 53–63. https://doi.org/10.2307/41165066</w:t>
      </w:r>
    </w:p>
    <w:p w14:paraId="6777824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Dz. U. 1668. (2018). </w:t>
      </w:r>
      <w:r w:rsidRPr="00DD16CE">
        <w:rPr>
          <w:rFonts w:cs="Arial"/>
          <w:i/>
          <w:iCs/>
          <w:noProof/>
          <w:szCs w:val="24"/>
        </w:rPr>
        <w:t>Ustawa z dnia 20 lipca 2018 r. Prawo o szkolnictwie wyższym i nauce</w:t>
      </w:r>
      <w:r w:rsidRPr="00DD16CE">
        <w:rPr>
          <w:rFonts w:cs="Arial"/>
          <w:noProof/>
          <w:szCs w:val="24"/>
        </w:rPr>
        <w:t xml:space="preserve"> (Numer Dz. U. 1668 z 30.08.2018). Kancelaria Sejmu RP. http://prawo.sejm.gov.pl/isap.nsf/DocDetails.xsp?id=WDU20180001668</w:t>
      </w:r>
    </w:p>
    <w:p w14:paraId="6ECE7DF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Dz. U. 1787. (2018). </w:t>
      </w:r>
      <w:r w:rsidRPr="00DD16CE">
        <w:rPr>
          <w:rFonts w:cs="Arial"/>
          <w:i/>
          <w:iCs/>
          <w:noProof/>
          <w:szCs w:val="24"/>
        </w:rPr>
        <w:t>Rozporządzenie Ministra Nauki i Szkolnictwa Wyższego w sprawie kryteriów oceny programowej</w:t>
      </w:r>
      <w:r w:rsidRPr="00DD16CE">
        <w:rPr>
          <w:rFonts w:cs="Arial"/>
          <w:noProof/>
          <w:szCs w:val="24"/>
        </w:rPr>
        <w:t>. Kancelaria Sejmu RP. https://isap.sejm.gov.pl/isap.nsf/download.xsp/WDU20180001787/O/D20181787.pdf</w:t>
      </w:r>
    </w:p>
    <w:p w14:paraId="02C35D3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Dz. U. 2508. (2018). </w:t>
      </w:r>
      <w:r w:rsidRPr="00DD16CE">
        <w:rPr>
          <w:rFonts w:cs="Arial"/>
          <w:i/>
          <w:iCs/>
          <w:noProof/>
          <w:szCs w:val="24"/>
        </w:rPr>
        <w:t>Rozporządzenie Ministra Nauki i Szkolnictwa wyższego z dnia 13 grudnia 2018</w:t>
      </w:r>
      <w:r w:rsidRPr="00DD16CE">
        <w:rPr>
          <w:rFonts w:cs="Arial"/>
          <w:noProof/>
          <w:szCs w:val="24"/>
        </w:rPr>
        <w:t>. Dziennik Ustaw RP.</w:t>
      </w:r>
    </w:p>
    <w:p w14:paraId="1BDB39B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lastRenderedPageBreak/>
        <w:t xml:space="preserve">Dz. U. 305. (2022). </w:t>
      </w:r>
      <w:r w:rsidRPr="00DD16CE">
        <w:rPr>
          <w:rFonts w:cs="Arial"/>
          <w:i/>
          <w:iCs/>
          <w:noProof/>
          <w:szCs w:val="24"/>
        </w:rPr>
        <w:t>Rozporządzenie Ministra Nauki i Szkolnictwa wyższego z dnia 8 lutego 2022</w:t>
      </w:r>
      <w:r w:rsidRPr="00DD16CE">
        <w:rPr>
          <w:rFonts w:cs="Arial"/>
          <w:noProof/>
          <w:szCs w:val="24"/>
        </w:rPr>
        <w:t>. Dziennik Ustaw RP.</w:t>
      </w:r>
    </w:p>
    <w:p w14:paraId="44428A5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Dzhuguryan, L., Iwan, S., &amp; Marchuk, I. (2019). Zarządzanie jakością kształcenia w szkolnictwie wyższym na podstawie monitoringu procesu edukacyjnego. </w:t>
      </w:r>
      <w:r w:rsidRPr="00DD16CE">
        <w:rPr>
          <w:rFonts w:cs="Arial"/>
          <w:i/>
          <w:iCs/>
          <w:noProof/>
          <w:szCs w:val="24"/>
        </w:rPr>
        <w:t>Zeszyty Naukowe Politechniki Częstochowskiej Zarządzanie</w:t>
      </w:r>
      <w:r w:rsidRPr="00DD16CE">
        <w:rPr>
          <w:rFonts w:cs="Arial"/>
          <w:noProof/>
          <w:szCs w:val="24"/>
        </w:rPr>
        <w:t xml:space="preserve">, </w:t>
      </w:r>
      <w:r w:rsidRPr="00DD16CE">
        <w:rPr>
          <w:rFonts w:cs="Arial"/>
          <w:i/>
          <w:iCs/>
          <w:noProof/>
          <w:szCs w:val="24"/>
        </w:rPr>
        <w:t>34</w:t>
      </w:r>
      <w:r w:rsidRPr="00DD16CE">
        <w:rPr>
          <w:rFonts w:cs="Arial"/>
          <w:noProof/>
          <w:szCs w:val="24"/>
        </w:rPr>
        <w:t>(1), 38–49. https://doi.org/10.17512/znpcz.2019.2.03</w:t>
      </w:r>
    </w:p>
    <w:p w14:paraId="47C2CA9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Dziadkowiec, J. (2006). Wybrane metody badania i oceny jakości usług. </w:t>
      </w:r>
      <w:r w:rsidRPr="00DD16CE">
        <w:rPr>
          <w:rFonts w:cs="Arial"/>
          <w:i/>
          <w:iCs/>
          <w:noProof/>
          <w:szCs w:val="24"/>
        </w:rPr>
        <w:t>Zeszyty Naukowe Akademii Ekonimicznej w Krakowie</w:t>
      </w:r>
      <w:r w:rsidRPr="00DD16CE">
        <w:rPr>
          <w:rFonts w:cs="Arial"/>
          <w:noProof/>
          <w:szCs w:val="24"/>
        </w:rPr>
        <w:t xml:space="preserve">, </w:t>
      </w:r>
      <w:r w:rsidRPr="00DD16CE">
        <w:rPr>
          <w:rFonts w:cs="Arial"/>
          <w:i/>
          <w:iCs/>
          <w:noProof/>
          <w:szCs w:val="24"/>
        </w:rPr>
        <w:t>717</w:t>
      </w:r>
      <w:r w:rsidRPr="00DD16CE">
        <w:rPr>
          <w:rFonts w:cs="Arial"/>
          <w:noProof/>
          <w:szCs w:val="24"/>
        </w:rPr>
        <w:t>, 23–35.</w:t>
      </w:r>
    </w:p>
    <w:p w14:paraId="16E283D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Dziadkowiec, J., &amp; Sikora, T. (2015). </w:t>
      </w:r>
      <w:r w:rsidRPr="00DD16CE">
        <w:rPr>
          <w:rFonts w:cs="Arial"/>
          <w:i/>
          <w:iCs/>
          <w:noProof/>
          <w:szCs w:val="24"/>
        </w:rPr>
        <w:t>Wybrane aspekty zarządzania jakością usług jakościa</w:t>
      </w:r>
      <w:r w:rsidRPr="00DD16CE">
        <w:rPr>
          <w:rFonts w:cs="Arial"/>
          <w:noProof/>
          <w:szCs w:val="24"/>
        </w:rPr>
        <w:t>.</w:t>
      </w:r>
    </w:p>
    <w:p w14:paraId="0AE843B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Dziedziczak-Foltyn, A. (2018). Konsultatywność w projektowaniu reformy szkolnictwa wyższego w Polsce na przykładzie Ustawy 2.0. </w:t>
      </w:r>
      <w:r w:rsidRPr="00DD16CE">
        <w:rPr>
          <w:rFonts w:cs="Arial"/>
          <w:i/>
          <w:iCs/>
          <w:noProof/>
          <w:szCs w:val="24"/>
        </w:rPr>
        <w:t>Nauka i Szkolnictwo Wyższe</w:t>
      </w:r>
      <w:r w:rsidRPr="00DD16CE">
        <w:rPr>
          <w:rFonts w:cs="Arial"/>
          <w:noProof/>
          <w:szCs w:val="24"/>
        </w:rPr>
        <w:t xml:space="preserve">, </w:t>
      </w:r>
      <w:r w:rsidRPr="00DD16CE">
        <w:rPr>
          <w:rFonts w:cs="Arial"/>
          <w:i/>
          <w:iCs/>
          <w:noProof/>
          <w:szCs w:val="24"/>
        </w:rPr>
        <w:t>1(51)</w:t>
      </w:r>
      <w:r w:rsidRPr="00DD16CE">
        <w:rPr>
          <w:rFonts w:cs="Arial"/>
          <w:noProof/>
          <w:szCs w:val="24"/>
        </w:rPr>
        <w:t>. https://doi.org/10.14746/nisw.2018.1.10</w:t>
      </w:r>
    </w:p>
    <w:p w14:paraId="0B7AAC4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Dzimińska, M., Fijałkowska, J., &amp; Sułkowski, Ł. (2020). A Conceptual Model Proposal: Universities as Culture Change Agents for Sustainable Development. </w:t>
      </w:r>
      <w:r w:rsidRPr="00DD16CE">
        <w:rPr>
          <w:rFonts w:cs="Arial"/>
          <w:i/>
          <w:iCs/>
          <w:noProof/>
          <w:szCs w:val="24"/>
        </w:rPr>
        <w:t>Sustainability</w:t>
      </w:r>
      <w:r w:rsidRPr="00DD16CE">
        <w:rPr>
          <w:rFonts w:cs="Arial"/>
          <w:noProof/>
          <w:szCs w:val="24"/>
        </w:rPr>
        <w:t xml:space="preserve">, </w:t>
      </w:r>
      <w:r w:rsidRPr="00DD16CE">
        <w:rPr>
          <w:rFonts w:cs="Arial"/>
          <w:i/>
          <w:iCs/>
          <w:noProof/>
          <w:szCs w:val="24"/>
        </w:rPr>
        <w:t>12</w:t>
      </w:r>
      <w:r w:rsidRPr="00DD16CE">
        <w:rPr>
          <w:rFonts w:cs="Arial"/>
          <w:noProof/>
          <w:szCs w:val="24"/>
        </w:rPr>
        <w:t>(11), 4635. https://doi.org/10.3390/su12114635</w:t>
      </w:r>
    </w:p>
    <w:p w14:paraId="7C310A9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EIPA, &amp; EUPAN. (2013). </w:t>
      </w:r>
      <w:r w:rsidRPr="00DD16CE">
        <w:rPr>
          <w:rFonts w:cs="Arial"/>
          <w:i/>
          <w:iCs/>
          <w:noProof/>
          <w:szCs w:val="24"/>
        </w:rPr>
        <w:t>CAF Education 2013</w:t>
      </w:r>
      <w:r w:rsidRPr="00DD16CE">
        <w:rPr>
          <w:rFonts w:cs="Arial"/>
          <w:noProof/>
          <w:szCs w:val="24"/>
        </w:rPr>
        <w:t>.</w:t>
      </w:r>
    </w:p>
    <w:p w14:paraId="0070566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EIPA, &amp; EUPAN. (2020). </w:t>
      </w:r>
      <w:r w:rsidRPr="00DD16CE">
        <w:rPr>
          <w:rFonts w:cs="Arial"/>
          <w:i/>
          <w:iCs/>
          <w:noProof/>
          <w:szCs w:val="24"/>
        </w:rPr>
        <w:t>Wspólna Metoda Oceny. Europejski model doskonalenia organizacji sektora publicznego poprzez samoocenę</w:t>
      </w:r>
      <w:r w:rsidRPr="00DD16CE">
        <w:rPr>
          <w:rFonts w:cs="Arial"/>
          <w:noProof/>
          <w:szCs w:val="24"/>
        </w:rPr>
        <w:t>. https://www.gov.pl/attachment/13844091-cd71-4a98-b729-1983306e5b87</w:t>
      </w:r>
    </w:p>
    <w:p w14:paraId="70AF06D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ELA 2020. (2021). </w:t>
      </w:r>
      <w:r w:rsidRPr="00DD16CE">
        <w:rPr>
          <w:rFonts w:cs="Arial"/>
          <w:i/>
          <w:iCs/>
          <w:noProof/>
          <w:szCs w:val="24"/>
        </w:rPr>
        <w:t>Ekonomiczne Losy Absolwentów - zbiór danych źródłowych dla Uczelni obejmujący dane absolwentów studiów I, II stopnia i jednolitych studiów magiserskich do 2020 roku</w:t>
      </w:r>
      <w:r w:rsidRPr="00DD16CE">
        <w:rPr>
          <w:rFonts w:cs="Arial"/>
          <w:noProof/>
          <w:szCs w:val="24"/>
        </w:rPr>
        <w:t>. https://ela.nauka.gov.pl/pl/experts/source-data</w:t>
      </w:r>
    </w:p>
    <w:p w14:paraId="05A5DE5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Elton, L. (2000). The UK Research Assessment Exercise: Unintended Consequences. </w:t>
      </w:r>
      <w:r w:rsidRPr="00DD16CE">
        <w:rPr>
          <w:rFonts w:cs="Arial"/>
          <w:i/>
          <w:iCs/>
          <w:noProof/>
          <w:szCs w:val="24"/>
        </w:rPr>
        <w:t>Higher Education Quarterly</w:t>
      </w:r>
      <w:r w:rsidRPr="00DD16CE">
        <w:rPr>
          <w:rFonts w:cs="Arial"/>
          <w:noProof/>
          <w:szCs w:val="24"/>
        </w:rPr>
        <w:t xml:space="preserve">, </w:t>
      </w:r>
      <w:r w:rsidRPr="00DD16CE">
        <w:rPr>
          <w:rFonts w:cs="Arial"/>
          <w:i/>
          <w:iCs/>
          <w:noProof/>
          <w:szCs w:val="24"/>
        </w:rPr>
        <w:t>54</w:t>
      </w:r>
      <w:r w:rsidRPr="00DD16CE">
        <w:rPr>
          <w:rFonts w:cs="Arial"/>
          <w:noProof/>
          <w:szCs w:val="24"/>
        </w:rPr>
        <w:t>(3), 274–283. https://doi.org/10.1111/1468-2273.00160</w:t>
      </w:r>
    </w:p>
    <w:p w14:paraId="474E8CA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ENQA. (2015). </w:t>
      </w:r>
      <w:r w:rsidRPr="00DD16CE">
        <w:rPr>
          <w:rFonts w:cs="Arial"/>
          <w:i/>
          <w:iCs/>
          <w:noProof/>
          <w:szCs w:val="24"/>
        </w:rPr>
        <w:t>Standards and guidelines for quality assurance in the European Higher Education Area (ESG)</w:t>
      </w:r>
      <w:r w:rsidRPr="00DD16CE">
        <w:rPr>
          <w:rFonts w:cs="Arial"/>
          <w:noProof/>
          <w:szCs w:val="24"/>
        </w:rPr>
        <w:t>. ENQA Brussels.</w:t>
      </w:r>
    </w:p>
    <w:p w14:paraId="2B76206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Eskerod, P., Huemann, M., &amp; Savage, G. (2015). Project Stakeholder Management—Past and Present. </w:t>
      </w:r>
      <w:r w:rsidRPr="00DD16CE">
        <w:rPr>
          <w:rFonts w:cs="Arial"/>
          <w:i/>
          <w:iCs/>
          <w:noProof/>
          <w:szCs w:val="24"/>
        </w:rPr>
        <w:t>Project Management Journal</w:t>
      </w:r>
      <w:r w:rsidRPr="00DD16CE">
        <w:rPr>
          <w:rFonts w:cs="Arial"/>
          <w:noProof/>
          <w:szCs w:val="24"/>
        </w:rPr>
        <w:t xml:space="preserve">, </w:t>
      </w:r>
      <w:r w:rsidRPr="00DD16CE">
        <w:rPr>
          <w:rFonts w:cs="Arial"/>
          <w:i/>
          <w:iCs/>
          <w:noProof/>
          <w:szCs w:val="24"/>
        </w:rPr>
        <w:t>46</w:t>
      </w:r>
      <w:r w:rsidRPr="00DD16CE">
        <w:rPr>
          <w:rFonts w:cs="Arial"/>
          <w:noProof/>
          <w:szCs w:val="24"/>
        </w:rPr>
        <w:t>(6), 6–14. https://doi.org/10.1002/pmj.21555</w:t>
      </w:r>
    </w:p>
    <w:p w14:paraId="6DC7064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Etzkowitz, H. (2003). Research groups as ‘quasi-firms’: the invention of the entrepreneurial university. </w:t>
      </w:r>
      <w:r w:rsidRPr="00DD16CE">
        <w:rPr>
          <w:rFonts w:cs="Arial"/>
          <w:i/>
          <w:iCs/>
          <w:noProof/>
          <w:szCs w:val="24"/>
        </w:rPr>
        <w:t>Research Policy</w:t>
      </w:r>
      <w:r w:rsidRPr="00DD16CE">
        <w:rPr>
          <w:rFonts w:cs="Arial"/>
          <w:noProof/>
          <w:szCs w:val="24"/>
        </w:rPr>
        <w:t xml:space="preserve">, </w:t>
      </w:r>
      <w:r w:rsidRPr="00DD16CE">
        <w:rPr>
          <w:rFonts w:cs="Arial"/>
          <w:i/>
          <w:iCs/>
          <w:noProof/>
          <w:szCs w:val="24"/>
        </w:rPr>
        <w:t>32</w:t>
      </w:r>
      <w:r w:rsidRPr="00DD16CE">
        <w:rPr>
          <w:rFonts w:cs="Arial"/>
          <w:noProof/>
          <w:szCs w:val="24"/>
        </w:rPr>
        <w:t>(1), 109–121. https://doi.org/10.1016/S0048-7333(02)00009-4</w:t>
      </w:r>
    </w:p>
    <w:p w14:paraId="0748EEB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Etzkowitz, H., &amp; Dzisah, J. (2008). Rethinking development: circulation in the triple helix. </w:t>
      </w:r>
      <w:r w:rsidRPr="00DD16CE">
        <w:rPr>
          <w:rFonts w:cs="Arial"/>
          <w:i/>
          <w:iCs/>
          <w:noProof/>
          <w:szCs w:val="24"/>
        </w:rPr>
        <w:t>Technology Analysis &amp; Strategic Management</w:t>
      </w:r>
      <w:r w:rsidRPr="00DD16CE">
        <w:rPr>
          <w:rFonts w:cs="Arial"/>
          <w:noProof/>
          <w:szCs w:val="24"/>
        </w:rPr>
        <w:t xml:space="preserve">, </w:t>
      </w:r>
      <w:r w:rsidRPr="00DD16CE">
        <w:rPr>
          <w:rFonts w:cs="Arial"/>
          <w:i/>
          <w:iCs/>
          <w:noProof/>
          <w:szCs w:val="24"/>
        </w:rPr>
        <w:t>20</w:t>
      </w:r>
      <w:r w:rsidRPr="00DD16CE">
        <w:rPr>
          <w:rFonts w:cs="Arial"/>
          <w:noProof/>
          <w:szCs w:val="24"/>
        </w:rPr>
        <w:t>(6), 653–666. https://doi.org/10.1080/09537320802426309</w:t>
      </w:r>
    </w:p>
    <w:p w14:paraId="13F9E3EE"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Etzkowitz, H., &amp; Leydesdorff, L. (1997). </w:t>
      </w:r>
      <w:r w:rsidRPr="00DD16CE">
        <w:rPr>
          <w:rFonts w:cs="Arial"/>
          <w:i/>
          <w:iCs/>
          <w:noProof/>
          <w:szCs w:val="24"/>
        </w:rPr>
        <w:t>Universities and the global knowledge economy: A triple helix of university-industry relations</w:t>
      </w:r>
      <w:r w:rsidRPr="00DD16CE">
        <w:rPr>
          <w:rFonts w:cs="Arial"/>
          <w:noProof/>
          <w:szCs w:val="24"/>
        </w:rPr>
        <w:t>. Pinter.</w:t>
      </w:r>
    </w:p>
    <w:p w14:paraId="74A9DCF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Faishol, O. K. L. M. A., &amp; Subriadi, A. P. (2022). Change management scenario to improve Webometrics ranking. </w:t>
      </w:r>
      <w:r w:rsidRPr="00DD16CE">
        <w:rPr>
          <w:rFonts w:cs="Arial"/>
          <w:i/>
          <w:iCs/>
          <w:noProof/>
          <w:szCs w:val="24"/>
        </w:rPr>
        <w:t>Procedia Computer Science</w:t>
      </w:r>
      <w:r w:rsidRPr="00DD16CE">
        <w:rPr>
          <w:rFonts w:cs="Arial"/>
          <w:noProof/>
          <w:szCs w:val="24"/>
        </w:rPr>
        <w:t xml:space="preserve">, </w:t>
      </w:r>
      <w:r w:rsidRPr="00DD16CE">
        <w:rPr>
          <w:rFonts w:cs="Arial"/>
          <w:i/>
          <w:iCs/>
          <w:noProof/>
          <w:szCs w:val="24"/>
        </w:rPr>
        <w:t>197</w:t>
      </w:r>
      <w:r w:rsidRPr="00DD16CE">
        <w:rPr>
          <w:rFonts w:cs="Arial"/>
          <w:noProof/>
          <w:szCs w:val="24"/>
        </w:rPr>
        <w:t xml:space="preserve">, 557–565. </w:t>
      </w:r>
      <w:r w:rsidRPr="00DD16CE">
        <w:rPr>
          <w:rFonts w:cs="Arial"/>
          <w:noProof/>
          <w:szCs w:val="24"/>
        </w:rPr>
        <w:lastRenderedPageBreak/>
        <w:t>https://doi.org/10.1016/j.procs.2021.12.173</w:t>
      </w:r>
    </w:p>
    <w:p w14:paraId="338E5F0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Finch, D., McDonald, S., &amp; Staple, J. (2013). Reputational interdependence: an examination of category reputation in higher education. </w:t>
      </w:r>
      <w:r w:rsidRPr="00DD16CE">
        <w:rPr>
          <w:rFonts w:cs="Arial"/>
          <w:i/>
          <w:iCs/>
          <w:noProof/>
          <w:szCs w:val="24"/>
        </w:rPr>
        <w:t>Journal of Marketing for Higher Education</w:t>
      </w:r>
      <w:r w:rsidRPr="00DD16CE">
        <w:rPr>
          <w:rFonts w:cs="Arial"/>
          <w:noProof/>
          <w:szCs w:val="24"/>
        </w:rPr>
        <w:t xml:space="preserve">, </w:t>
      </w:r>
      <w:r w:rsidRPr="00DD16CE">
        <w:rPr>
          <w:rFonts w:cs="Arial"/>
          <w:i/>
          <w:iCs/>
          <w:noProof/>
          <w:szCs w:val="24"/>
        </w:rPr>
        <w:t>23</w:t>
      </w:r>
      <w:r w:rsidRPr="00DD16CE">
        <w:rPr>
          <w:rFonts w:cs="Arial"/>
          <w:noProof/>
          <w:szCs w:val="24"/>
        </w:rPr>
        <w:t>(1), 34–61. https://doi.org/10.1080/08841241.2013.810184</w:t>
      </w:r>
    </w:p>
    <w:p w14:paraId="77E02FA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Firdaus, A. (2005). The development of HEdPERF: a new measuring instrument of service quality for the higher education sector. </w:t>
      </w:r>
      <w:r w:rsidRPr="00DD16CE">
        <w:rPr>
          <w:rFonts w:cs="Arial"/>
          <w:i/>
          <w:iCs/>
          <w:noProof/>
          <w:szCs w:val="24"/>
        </w:rPr>
        <w:t>International Journal of Consumer Studies</w:t>
      </w:r>
      <w:r w:rsidRPr="00DD16CE">
        <w:rPr>
          <w:rFonts w:cs="Arial"/>
          <w:noProof/>
          <w:szCs w:val="24"/>
        </w:rPr>
        <w:t xml:space="preserve">, </w:t>
      </w:r>
      <w:r w:rsidRPr="00DD16CE">
        <w:rPr>
          <w:rFonts w:cs="Arial"/>
          <w:i/>
          <w:iCs/>
          <w:noProof/>
          <w:szCs w:val="24"/>
        </w:rPr>
        <w:t>30</w:t>
      </w:r>
      <w:r w:rsidRPr="00DD16CE">
        <w:rPr>
          <w:rFonts w:cs="Arial"/>
          <w:noProof/>
          <w:szCs w:val="24"/>
        </w:rPr>
        <w:t>(6), 569–581. https://doi.org/10.1111/j.1470-6431.2005.00480.x</w:t>
      </w:r>
    </w:p>
    <w:p w14:paraId="6E9249D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Firdaus, A. (2006). Measuring service quality in higher education: HEdPERF versus SERVPERF. </w:t>
      </w:r>
      <w:r w:rsidRPr="00DD16CE">
        <w:rPr>
          <w:rFonts w:cs="Arial"/>
          <w:i/>
          <w:iCs/>
          <w:noProof/>
          <w:szCs w:val="24"/>
        </w:rPr>
        <w:t>Marketing Intelligence &amp; Planning</w:t>
      </w:r>
      <w:r w:rsidRPr="00DD16CE">
        <w:rPr>
          <w:rFonts w:cs="Arial"/>
          <w:noProof/>
          <w:szCs w:val="24"/>
        </w:rPr>
        <w:t xml:space="preserve">, </w:t>
      </w:r>
      <w:r w:rsidRPr="00DD16CE">
        <w:rPr>
          <w:rFonts w:cs="Arial"/>
          <w:i/>
          <w:iCs/>
          <w:noProof/>
          <w:szCs w:val="24"/>
        </w:rPr>
        <w:t>24</w:t>
      </w:r>
      <w:r w:rsidRPr="00DD16CE">
        <w:rPr>
          <w:rFonts w:cs="Arial"/>
          <w:noProof/>
          <w:szCs w:val="24"/>
        </w:rPr>
        <w:t>(1), 31–47. https://doi.org/10.1108/02634500610641543</w:t>
      </w:r>
    </w:p>
    <w:p w14:paraId="7D28250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Fisher, N. I., &amp; Kordupleski, R. E. (2019). Good and bad market research: A critical review of Net Promoter Score. </w:t>
      </w:r>
      <w:r w:rsidRPr="00DD16CE">
        <w:rPr>
          <w:rFonts w:cs="Arial"/>
          <w:i/>
          <w:iCs/>
          <w:noProof/>
          <w:szCs w:val="24"/>
        </w:rPr>
        <w:t>Applied Stochastic Models in Business and Industry</w:t>
      </w:r>
      <w:r w:rsidRPr="00DD16CE">
        <w:rPr>
          <w:rFonts w:cs="Arial"/>
          <w:noProof/>
          <w:szCs w:val="24"/>
        </w:rPr>
        <w:t xml:space="preserve">, </w:t>
      </w:r>
      <w:r w:rsidRPr="00DD16CE">
        <w:rPr>
          <w:rFonts w:cs="Arial"/>
          <w:i/>
          <w:iCs/>
          <w:noProof/>
          <w:szCs w:val="24"/>
        </w:rPr>
        <w:t>35</w:t>
      </w:r>
      <w:r w:rsidRPr="00DD16CE">
        <w:rPr>
          <w:rFonts w:cs="Arial"/>
          <w:noProof/>
          <w:szCs w:val="24"/>
        </w:rPr>
        <w:t>(1), 138–151. https://doi.org/10.1002/asmb.2417</w:t>
      </w:r>
    </w:p>
    <w:p w14:paraId="08209E7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Fleaca, E., Fleaca, B., &amp; Maiduc, S. (2017). Modeling Stakeholders Relationships to Strengthen the Entrepreneurial Behavior of Higher Education Institutions. </w:t>
      </w:r>
      <w:r w:rsidRPr="00DD16CE">
        <w:rPr>
          <w:rFonts w:cs="Arial"/>
          <w:i/>
          <w:iCs/>
          <w:noProof/>
          <w:szCs w:val="24"/>
        </w:rPr>
        <w:t>Procedia Engineering</w:t>
      </w:r>
      <w:r w:rsidRPr="00DD16CE">
        <w:rPr>
          <w:rFonts w:cs="Arial"/>
          <w:noProof/>
          <w:szCs w:val="24"/>
        </w:rPr>
        <w:t xml:space="preserve">, </w:t>
      </w:r>
      <w:r w:rsidRPr="00DD16CE">
        <w:rPr>
          <w:rFonts w:cs="Arial"/>
          <w:i/>
          <w:iCs/>
          <w:noProof/>
          <w:szCs w:val="24"/>
        </w:rPr>
        <w:t>181</w:t>
      </w:r>
      <w:r w:rsidRPr="00DD16CE">
        <w:rPr>
          <w:rFonts w:cs="Arial"/>
          <w:noProof/>
          <w:szCs w:val="24"/>
        </w:rPr>
        <w:t>, 935–942. https://doi.org/10.1016/j.proeng.2017.02.490</w:t>
      </w:r>
    </w:p>
    <w:p w14:paraId="666BDB8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Fonseca, L., &amp; Domingues, J. P. (2017). ISO 9001: 2015 edition-management, quality and value. </w:t>
      </w:r>
      <w:r w:rsidRPr="00DD16CE">
        <w:rPr>
          <w:rFonts w:cs="Arial"/>
          <w:i/>
          <w:iCs/>
          <w:noProof/>
          <w:szCs w:val="24"/>
        </w:rPr>
        <w:t>International journal of quality research</w:t>
      </w:r>
      <w:r w:rsidRPr="00DD16CE">
        <w:rPr>
          <w:rFonts w:cs="Arial"/>
          <w:noProof/>
          <w:szCs w:val="24"/>
        </w:rPr>
        <w:t xml:space="preserve">, </w:t>
      </w:r>
      <w:r w:rsidRPr="00DD16CE">
        <w:rPr>
          <w:rFonts w:cs="Arial"/>
          <w:i/>
          <w:iCs/>
          <w:noProof/>
          <w:szCs w:val="24"/>
        </w:rPr>
        <w:t>1</w:t>
      </w:r>
      <w:r w:rsidRPr="00DD16CE">
        <w:rPr>
          <w:rFonts w:cs="Arial"/>
          <w:noProof/>
          <w:szCs w:val="24"/>
        </w:rPr>
        <w:t>(11), 149–158. https://doi.org/10.18421/IJQR11.01-09</w:t>
      </w:r>
    </w:p>
    <w:p w14:paraId="52D1888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Frankowicz, M. (2012). </w:t>
      </w:r>
      <w:r w:rsidRPr="00DD16CE">
        <w:rPr>
          <w:rFonts w:cs="Arial"/>
          <w:i/>
          <w:iCs/>
          <w:noProof/>
          <w:szCs w:val="24"/>
        </w:rPr>
        <w:t>Wewnętrzne systemy zapewniania jakości kształcenia w odnisieniu do nowych regulacji prawnych</w:t>
      </w:r>
      <w:r w:rsidRPr="00DD16CE">
        <w:rPr>
          <w:rFonts w:cs="Arial"/>
          <w:noProof/>
          <w:szCs w:val="24"/>
        </w:rPr>
        <w:t>. Zespół Ekspertów Bolońskich.</w:t>
      </w:r>
    </w:p>
    <w:p w14:paraId="4B6FB5F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Freeman, R. E. (2010). </w:t>
      </w:r>
      <w:r w:rsidRPr="00DD16CE">
        <w:rPr>
          <w:rFonts w:cs="Arial"/>
          <w:i/>
          <w:iCs/>
          <w:noProof/>
          <w:szCs w:val="24"/>
        </w:rPr>
        <w:t>Strategic Management: A stakeholder apporach</w:t>
      </w:r>
      <w:r w:rsidRPr="00DD16CE">
        <w:rPr>
          <w:rFonts w:cs="Arial"/>
          <w:noProof/>
          <w:szCs w:val="24"/>
        </w:rPr>
        <w:t>. Cambridge University Press.</w:t>
      </w:r>
    </w:p>
    <w:p w14:paraId="17A5193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Freeman, R. E., &amp; McVea, J. (2001). A stakeholder approach to strategic management. </w:t>
      </w:r>
      <w:r w:rsidRPr="00DD16CE">
        <w:rPr>
          <w:rFonts w:cs="Arial"/>
          <w:i/>
          <w:iCs/>
          <w:noProof/>
          <w:szCs w:val="24"/>
        </w:rPr>
        <w:t>SSRN Electronic Journal</w:t>
      </w:r>
      <w:r w:rsidRPr="00DD16CE">
        <w:rPr>
          <w:rFonts w:cs="Arial"/>
          <w:noProof/>
          <w:szCs w:val="24"/>
        </w:rPr>
        <w:t>.</w:t>
      </w:r>
    </w:p>
    <w:p w14:paraId="33C5A50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Friedman, M. (1970). The Social Responsibility of Business Is to Increase Its Profits. W </w:t>
      </w:r>
      <w:r w:rsidRPr="00DD16CE">
        <w:rPr>
          <w:rFonts w:cs="Arial"/>
          <w:i/>
          <w:iCs/>
          <w:noProof/>
          <w:szCs w:val="24"/>
        </w:rPr>
        <w:t>Corporate Ethics and Corporate Governance</w:t>
      </w:r>
      <w:r w:rsidRPr="00DD16CE">
        <w:rPr>
          <w:rFonts w:cs="Arial"/>
          <w:noProof/>
          <w:szCs w:val="24"/>
        </w:rPr>
        <w:t xml:space="preserve"> (ss. 173–178). Springer Berlin Heidelberg. https://doi.org/10.1007/978-3-540-70818-6_14</w:t>
      </w:r>
    </w:p>
    <w:p w14:paraId="4057F68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Galvao, A., Mascarenhas, C., Marques, C., Ferreira, J., &amp; Ratten, V. (2019). Triple helix and its evolution: a systematic literature review. </w:t>
      </w:r>
      <w:r w:rsidRPr="00DD16CE">
        <w:rPr>
          <w:rFonts w:cs="Arial"/>
          <w:i/>
          <w:iCs/>
          <w:noProof/>
          <w:szCs w:val="24"/>
        </w:rPr>
        <w:t>Journal of Science and Technology Policy Management</w:t>
      </w:r>
      <w:r w:rsidRPr="00DD16CE">
        <w:rPr>
          <w:rFonts w:cs="Arial"/>
          <w:noProof/>
          <w:szCs w:val="24"/>
        </w:rPr>
        <w:t xml:space="preserve">, </w:t>
      </w:r>
      <w:r w:rsidRPr="00DD16CE">
        <w:rPr>
          <w:rFonts w:cs="Arial"/>
          <w:i/>
          <w:iCs/>
          <w:noProof/>
          <w:szCs w:val="24"/>
        </w:rPr>
        <w:t>10</w:t>
      </w:r>
      <w:r w:rsidRPr="00DD16CE">
        <w:rPr>
          <w:rFonts w:cs="Arial"/>
          <w:noProof/>
          <w:szCs w:val="24"/>
        </w:rPr>
        <w:t>(3), 812–833. https://doi.org/10.1108/JSTPM-10-2018-0103</w:t>
      </w:r>
    </w:p>
    <w:p w14:paraId="0999406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Geitz, G., &amp; de Geus, J. (2019). Design-based education, sustainable teaching, and learning. </w:t>
      </w:r>
      <w:r w:rsidRPr="00DD16CE">
        <w:rPr>
          <w:rFonts w:cs="Arial"/>
          <w:i/>
          <w:iCs/>
          <w:noProof/>
          <w:szCs w:val="24"/>
        </w:rPr>
        <w:t>Cogent Education</w:t>
      </w:r>
      <w:r w:rsidRPr="00DD16CE">
        <w:rPr>
          <w:rFonts w:cs="Arial"/>
          <w:noProof/>
          <w:szCs w:val="24"/>
        </w:rPr>
        <w:t xml:space="preserve">, </w:t>
      </w:r>
      <w:r w:rsidRPr="00DD16CE">
        <w:rPr>
          <w:rFonts w:cs="Arial"/>
          <w:i/>
          <w:iCs/>
          <w:noProof/>
          <w:szCs w:val="24"/>
        </w:rPr>
        <w:t>6</w:t>
      </w:r>
      <w:r w:rsidRPr="00DD16CE">
        <w:rPr>
          <w:rFonts w:cs="Arial"/>
          <w:noProof/>
          <w:szCs w:val="24"/>
        </w:rPr>
        <w:t>(1), 1647919. https://doi.org/10.1080/2331186X.2019.1647919</w:t>
      </w:r>
    </w:p>
    <w:p w14:paraId="5747B0F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Gilmore, A. (2006). </w:t>
      </w:r>
      <w:r w:rsidRPr="00DD16CE">
        <w:rPr>
          <w:rFonts w:cs="Arial"/>
          <w:i/>
          <w:iCs/>
          <w:noProof/>
          <w:szCs w:val="24"/>
        </w:rPr>
        <w:t>Usługi. Marketing i zarządzanie.</w:t>
      </w:r>
      <w:r w:rsidRPr="00DD16CE">
        <w:rPr>
          <w:rFonts w:cs="Arial"/>
          <w:noProof/>
          <w:szCs w:val="24"/>
        </w:rPr>
        <w:t xml:space="preserve"> Wydawnictwo PWE.</w:t>
      </w:r>
    </w:p>
    <w:p w14:paraId="745BD00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Główny Urząd Statystyczny. (2020). </w:t>
      </w:r>
      <w:r w:rsidRPr="00DD16CE">
        <w:rPr>
          <w:rFonts w:cs="Arial"/>
          <w:i/>
          <w:iCs/>
          <w:noProof/>
          <w:szCs w:val="24"/>
        </w:rPr>
        <w:t>GUS - Bank Danych Lokalnych</w:t>
      </w:r>
      <w:r w:rsidRPr="00DD16CE">
        <w:rPr>
          <w:rFonts w:cs="Arial"/>
          <w:noProof/>
          <w:szCs w:val="24"/>
        </w:rPr>
        <w:t>. https://bdl.stat.gov.pl/BDL/dane/podgrup/tablica%0Ahttps://bdl.stat.gov.pl/BDL/dane/teryt/jednostka/1610#</w:t>
      </w:r>
    </w:p>
    <w:p w14:paraId="0147E15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Gołata, K., &amp; Sojkin, B. (2020). Determinanty budowania wizerunku i reputacji wyższej uczelni wobec </w:t>
      </w:r>
      <w:r w:rsidRPr="00DD16CE">
        <w:rPr>
          <w:rFonts w:cs="Arial"/>
          <w:noProof/>
          <w:szCs w:val="24"/>
        </w:rPr>
        <w:lastRenderedPageBreak/>
        <w:t xml:space="preserve">jej intersariuszy. </w:t>
      </w:r>
      <w:r w:rsidRPr="00DD16CE">
        <w:rPr>
          <w:rFonts w:cs="Arial"/>
          <w:i/>
          <w:iCs/>
          <w:noProof/>
          <w:szCs w:val="24"/>
        </w:rPr>
        <w:t>Marketing Instytucji Naukowych i Badawczych</w:t>
      </w:r>
      <w:r w:rsidRPr="00DD16CE">
        <w:rPr>
          <w:rFonts w:cs="Arial"/>
          <w:noProof/>
          <w:szCs w:val="24"/>
        </w:rPr>
        <w:t xml:space="preserve">, </w:t>
      </w:r>
      <w:r w:rsidRPr="00DD16CE">
        <w:rPr>
          <w:rFonts w:cs="Arial"/>
          <w:i/>
          <w:iCs/>
          <w:noProof/>
          <w:szCs w:val="24"/>
        </w:rPr>
        <w:t>35</w:t>
      </w:r>
      <w:r w:rsidRPr="00DD16CE">
        <w:rPr>
          <w:rFonts w:cs="Arial"/>
          <w:noProof/>
          <w:szCs w:val="24"/>
        </w:rPr>
        <w:t>(1), 29–58. https://doi.org/10.2478/minib-2020-0002</w:t>
      </w:r>
    </w:p>
    <w:p w14:paraId="3D9D00A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Goodley, B. (2023). </w:t>
      </w:r>
      <w:r w:rsidRPr="00DD16CE">
        <w:rPr>
          <w:rFonts w:cs="Arial"/>
          <w:i/>
          <w:iCs/>
          <w:noProof/>
          <w:szCs w:val="24"/>
        </w:rPr>
        <w:t>Highest NPS Scores 2023</w:t>
      </w:r>
      <w:r w:rsidRPr="00DD16CE">
        <w:rPr>
          <w:rFonts w:cs="Arial"/>
          <w:noProof/>
          <w:szCs w:val="24"/>
        </w:rPr>
        <w:t>. customergauge.com. https://customergauge.com/benchmarks/blog/top-highest-nps-scores</w:t>
      </w:r>
    </w:p>
    <w:p w14:paraId="4B2EE10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Greszta, M. (2010). Pomiar efektywności: rynek. W </w:t>
      </w:r>
      <w:r w:rsidRPr="00DD16CE">
        <w:rPr>
          <w:rFonts w:cs="Arial"/>
          <w:i/>
          <w:iCs/>
          <w:noProof/>
          <w:szCs w:val="24"/>
        </w:rPr>
        <w:t>Odpowiedzialny biznes 2010</w:t>
      </w:r>
      <w:r w:rsidRPr="00DD16CE">
        <w:rPr>
          <w:rFonts w:cs="Arial"/>
          <w:noProof/>
          <w:szCs w:val="24"/>
        </w:rPr>
        <w:t>. Wydawnictwo HBRP.</w:t>
      </w:r>
    </w:p>
    <w:p w14:paraId="607BD77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Grönroos, C. (1984). A Service Quality Model and its Marketing Implications. </w:t>
      </w:r>
      <w:r w:rsidRPr="00DD16CE">
        <w:rPr>
          <w:rFonts w:cs="Arial"/>
          <w:i/>
          <w:iCs/>
          <w:noProof/>
          <w:szCs w:val="24"/>
        </w:rPr>
        <w:t>European Journal of Marketing</w:t>
      </w:r>
      <w:r w:rsidRPr="00DD16CE">
        <w:rPr>
          <w:rFonts w:cs="Arial"/>
          <w:noProof/>
          <w:szCs w:val="24"/>
        </w:rPr>
        <w:t xml:space="preserve">, </w:t>
      </w:r>
      <w:r w:rsidRPr="00DD16CE">
        <w:rPr>
          <w:rFonts w:cs="Arial"/>
          <w:i/>
          <w:iCs/>
          <w:noProof/>
          <w:szCs w:val="24"/>
        </w:rPr>
        <w:t>18</w:t>
      </w:r>
      <w:r w:rsidRPr="00DD16CE">
        <w:rPr>
          <w:rFonts w:cs="Arial"/>
          <w:noProof/>
          <w:szCs w:val="24"/>
        </w:rPr>
        <w:t>(4), 36–44. https://doi.org/10.1108/EUM0000000004784</w:t>
      </w:r>
    </w:p>
    <w:p w14:paraId="0A057E6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Grudowski, P. (2020a). </w:t>
      </w:r>
      <w:r w:rsidRPr="00DD16CE">
        <w:rPr>
          <w:rFonts w:cs="Arial"/>
          <w:i/>
          <w:iCs/>
          <w:noProof/>
          <w:szCs w:val="24"/>
        </w:rPr>
        <w:t>Perspektywa jakości w szkolnictwie wyższym. O modelu QualHE</w:t>
      </w:r>
      <w:r w:rsidRPr="00DD16CE">
        <w:rPr>
          <w:rFonts w:cs="Arial"/>
          <w:noProof/>
          <w:szCs w:val="24"/>
        </w:rPr>
        <w:t>. PWE.</w:t>
      </w:r>
    </w:p>
    <w:p w14:paraId="0FCEA8D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Grudowski, P. (2020b). Wykorzystanie wybranych normatywnych systemów zarządzania w instytucjach szkolnictwa wyższego. </w:t>
      </w:r>
      <w:r w:rsidRPr="00DD16CE">
        <w:rPr>
          <w:rFonts w:cs="Arial"/>
          <w:i/>
          <w:iCs/>
          <w:noProof/>
          <w:szCs w:val="24"/>
        </w:rPr>
        <w:t>Problemy Jakości</w:t>
      </w:r>
      <w:r w:rsidRPr="00DD16CE">
        <w:rPr>
          <w:rFonts w:cs="Arial"/>
          <w:noProof/>
          <w:szCs w:val="24"/>
        </w:rPr>
        <w:t xml:space="preserve">, </w:t>
      </w:r>
      <w:r w:rsidRPr="00DD16CE">
        <w:rPr>
          <w:rFonts w:cs="Arial"/>
          <w:i/>
          <w:iCs/>
          <w:noProof/>
          <w:szCs w:val="24"/>
        </w:rPr>
        <w:t>1</w:t>
      </w:r>
      <w:r w:rsidRPr="00DD16CE">
        <w:rPr>
          <w:rFonts w:cs="Arial"/>
          <w:noProof/>
          <w:szCs w:val="24"/>
        </w:rPr>
        <w:t>(8), 4–10. https://doi.org/10.15199/46.2020.8.1</w:t>
      </w:r>
    </w:p>
    <w:p w14:paraId="062FB97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Grudowski, P., &amp; Lewandowski, K. (2012). Pojęcie jakości kształcenia i uwarunkowania jej kwantyfikacji w uczelniach wyższych. </w:t>
      </w:r>
      <w:r w:rsidRPr="00DD16CE">
        <w:rPr>
          <w:rFonts w:cs="Arial"/>
          <w:i/>
          <w:iCs/>
          <w:noProof/>
          <w:szCs w:val="24"/>
        </w:rPr>
        <w:t>Zarządzanie i Finanse</w:t>
      </w:r>
      <w:r w:rsidRPr="00DD16CE">
        <w:rPr>
          <w:rFonts w:cs="Arial"/>
          <w:noProof/>
          <w:szCs w:val="24"/>
        </w:rPr>
        <w:t xml:space="preserve">, </w:t>
      </w:r>
      <w:r w:rsidRPr="00DD16CE">
        <w:rPr>
          <w:rFonts w:cs="Arial"/>
          <w:i/>
          <w:iCs/>
          <w:noProof/>
          <w:szCs w:val="24"/>
        </w:rPr>
        <w:t>R. 10</w:t>
      </w:r>
      <w:r w:rsidRPr="00DD16CE">
        <w:rPr>
          <w:rFonts w:cs="Arial"/>
          <w:noProof/>
          <w:szCs w:val="24"/>
        </w:rPr>
        <w:t>(nr 3, cz. 1), 394–403. http://jmf.wzr.pl/pim/2012_3_1_29.pdf</w:t>
      </w:r>
    </w:p>
    <w:p w14:paraId="6FE9D12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Grudowski, P., &amp; Szefler, J. P. (2015). Stakeholders Satisfaction Index as an Important Factor of Improving Quality Management Systems of Universities in Poland. </w:t>
      </w:r>
      <w:r w:rsidRPr="00DD16CE">
        <w:rPr>
          <w:rFonts w:cs="Arial"/>
          <w:i/>
          <w:iCs/>
          <w:noProof/>
          <w:szCs w:val="24"/>
        </w:rPr>
        <w:t>Managing in Recovering Markets, GCMRM 2015</w:t>
      </w:r>
      <w:r w:rsidRPr="00DD16CE">
        <w:rPr>
          <w:rFonts w:cs="Arial"/>
          <w:noProof/>
          <w:szCs w:val="24"/>
        </w:rPr>
        <w:t>.</w:t>
      </w:r>
    </w:p>
    <w:p w14:paraId="7809D2B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Gummesson, E. (1998). Productivity, quality and relationship marketing in service operations. </w:t>
      </w:r>
      <w:r w:rsidRPr="00DD16CE">
        <w:rPr>
          <w:rFonts w:cs="Arial"/>
          <w:i/>
          <w:iCs/>
          <w:noProof/>
          <w:szCs w:val="24"/>
        </w:rPr>
        <w:t>International Journal of Contemporary Hospitality Management</w:t>
      </w:r>
      <w:r w:rsidRPr="00DD16CE">
        <w:rPr>
          <w:rFonts w:cs="Arial"/>
          <w:noProof/>
          <w:szCs w:val="24"/>
        </w:rPr>
        <w:t xml:space="preserve">, </w:t>
      </w:r>
      <w:r w:rsidRPr="00DD16CE">
        <w:rPr>
          <w:rFonts w:cs="Arial"/>
          <w:i/>
          <w:iCs/>
          <w:noProof/>
          <w:szCs w:val="24"/>
        </w:rPr>
        <w:t>10</w:t>
      </w:r>
      <w:r w:rsidRPr="00DD16CE">
        <w:rPr>
          <w:rFonts w:cs="Arial"/>
          <w:noProof/>
          <w:szCs w:val="24"/>
        </w:rPr>
        <w:t>(1), 4–15. https://doi.org/10.1108/09596119810199282</w:t>
      </w:r>
    </w:p>
    <w:p w14:paraId="2BE5483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Gupta, M., Digalwar, A., Gupta, A., &amp; Goyal, A. (2022). Integrating Theory of Constraints, Lean and Six Sigma: a framework development and its application. </w:t>
      </w:r>
      <w:r w:rsidRPr="00DD16CE">
        <w:rPr>
          <w:rFonts w:cs="Arial"/>
          <w:i/>
          <w:iCs/>
          <w:noProof/>
          <w:szCs w:val="24"/>
        </w:rPr>
        <w:t>Production Planning &amp; Control</w:t>
      </w:r>
      <w:r w:rsidRPr="00DD16CE">
        <w:rPr>
          <w:rFonts w:cs="Arial"/>
          <w:noProof/>
          <w:szCs w:val="24"/>
        </w:rPr>
        <w:t>, 1–24. https://doi.org/10.1080/09537287.2022.2071351</w:t>
      </w:r>
    </w:p>
    <w:p w14:paraId="161127F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Gupta, S., Sharma, M., &amp; Sunder M., V. (2016). Lean services: a systematic review. </w:t>
      </w:r>
      <w:r w:rsidRPr="00DD16CE">
        <w:rPr>
          <w:rFonts w:cs="Arial"/>
          <w:i/>
          <w:iCs/>
          <w:noProof/>
          <w:szCs w:val="24"/>
        </w:rPr>
        <w:t>International Journal of Productivity and Performance Management</w:t>
      </w:r>
      <w:r w:rsidRPr="00DD16CE">
        <w:rPr>
          <w:rFonts w:cs="Arial"/>
          <w:noProof/>
          <w:szCs w:val="24"/>
        </w:rPr>
        <w:t xml:space="preserve">, </w:t>
      </w:r>
      <w:r w:rsidRPr="00DD16CE">
        <w:rPr>
          <w:rFonts w:cs="Arial"/>
          <w:i/>
          <w:iCs/>
          <w:noProof/>
          <w:szCs w:val="24"/>
        </w:rPr>
        <w:t>65</w:t>
      </w:r>
      <w:r w:rsidRPr="00DD16CE">
        <w:rPr>
          <w:rFonts w:cs="Arial"/>
          <w:noProof/>
          <w:szCs w:val="24"/>
        </w:rPr>
        <w:t>(8), 1025–1056. https://doi.org/10.1108/IJPPM-02-2015-0032</w:t>
      </w:r>
    </w:p>
    <w:p w14:paraId="2B365C5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(2005). </w:t>
      </w:r>
      <w:r w:rsidRPr="00DD16CE">
        <w:rPr>
          <w:rFonts w:cs="Arial"/>
          <w:i/>
          <w:iCs/>
          <w:noProof/>
          <w:szCs w:val="24"/>
        </w:rPr>
        <w:t>Rocznik Statystyczny 2005</w:t>
      </w:r>
      <w:r w:rsidRPr="00DD16CE">
        <w:rPr>
          <w:rFonts w:cs="Arial"/>
          <w:noProof/>
          <w:szCs w:val="24"/>
        </w:rPr>
        <w:t>.</w:t>
      </w:r>
    </w:p>
    <w:p w14:paraId="5F80240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(2010a). </w:t>
      </w:r>
      <w:r w:rsidRPr="00DD16CE">
        <w:rPr>
          <w:rFonts w:cs="Arial"/>
          <w:i/>
          <w:iCs/>
          <w:noProof/>
          <w:szCs w:val="24"/>
        </w:rPr>
        <w:t>Rocznik demograficzny 2010</w:t>
      </w:r>
      <w:r w:rsidRPr="00DD16CE">
        <w:rPr>
          <w:rFonts w:cs="Arial"/>
          <w:noProof/>
          <w:szCs w:val="24"/>
        </w:rPr>
        <w:t>.</w:t>
      </w:r>
    </w:p>
    <w:p w14:paraId="51F31ED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(2010b). </w:t>
      </w:r>
      <w:r w:rsidRPr="00DD16CE">
        <w:rPr>
          <w:rFonts w:cs="Arial"/>
          <w:i/>
          <w:iCs/>
          <w:noProof/>
          <w:szCs w:val="24"/>
        </w:rPr>
        <w:t>Rocznik Statystyczny 2010</w:t>
      </w:r>
      <w:r w:rsidRPr="00DD16CE">
        <w:rPr>
          <w:rFonts w:cs="Arial"/>
          <w:noProof/>
          <w:szCs w:val="24"/>
        </w:rPr>
        <w:t>.</w:t>
      </w:r>
    </w:p>
    <w:p w14:paraId="76F4344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(2011a). </w:t>
      </w:r>
      <w:r w:rsidRPr="00DD16CE">
        <w:rPr>
          <w:rFonts w:cs="Arial"/>
          <w:i/>
          <w:iCs/>
          <w:noProof/>
          <w:szCs w:val="24"/>
        </w:rPr>
        <w:t>Rocznik demograficzny 2011</w:t>
      </w:r>
      <w:r w:rsidRPr="00DD16CE">
        <w:rPr>
          <w:rFonts w:cs="Arial"/>
          <w:noProof/>
          <w:szCs w:val="24"/>
        </w:rPr>
        <w:t>.</w:t>
      </w:r>
    </w:p>
    <w:p w14:paraId="1186EE9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(2011b). </w:t>
      </w:r>
      <w:r w:rsidRPr="00DD16CE">
        <w:rPr>
          <w:rFonts w:cs="Arial"/>
          <w:i/>
          <w:iCs/>
          <w:noProof/>
          <w:szCs w:val="24"/>
        </w:rPr>
        <w:t>Szkoły wyższe i ich finanse w 2010 r.</w:t>
      </w:r>
    </w:p>
    <w:p w14:paraId="007B424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(2012a). </w:t>
      </w:r>
      <w:r w:rsidRPr="00DD16CE">
        <w:rPr>
          <w:rFonts w:cs="Arial"/>
          <w:i/>
          <w:iCs/>
          <w:noProof/>
          <w:szCs w:val="24"/>
        </w:rPr>
        <w:t>Rocznik demograficzny 2012</w:t>
      </w:r>
      <w:r w:rsidRPr="00DD16CE">
        <w:rPr>
          <w:rFonts w:cs="Arial"/>
          <w:noProof/>
          <w:szCs w:val="24"/>
        </w:rPr>
        <w:t>.</w:t>
      </w:r>
    </w:p>
    <w:p w14:paraId="13A9DB6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(2012b). </w:t>
      </w:r>
      <w:r w:rsidRPr="00DD16CE">
        <w:rPr>
          <w:rFonts w:cs="Arial"/>
          <w:i/>
          <w:iCs/>
          <w:noProof/>
          <w:szCs w:val="24"/>
        </w:rPr>
        <w:t>Szkoły wyższe i ich finanse w 2011 r.</w:t>
      </w:r>
    </w:p>
    <w:p w14:paraId="7653012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lastRenderedPageBreak/>
        <w:t xml:space="preserve">GUS. (2013a). </w:t>
      </w:r>
      <w:r w:rsidRPr="00DD16CE">
        <w:rPr>
          <w:rFonts w:cs="Arial"/>
          <w:i/>
          <w:iCs/>
          <w:noProof/>
          <w:szCs w:val="24"/>
        </w:rPr>
        <w:t>Rocznik demograficzny 2013</w:t>
      </w:r>
      <w:r w:rsidRPr="00DD16CE">
        <w:rPr>
          <w:rFonts w:cs="Arial"/>
          <w:noProof/>
          <w:szCs w:val="24"/>
        </w:rPr>
        <w:t>.</w:t>
      </w:r>
    </w:p>
    <w:p w14:paraId="6960B28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(2013b). </w:t>
      </w:r>
      <w:r w:rsidRPr="00DD16CE">
        <w:rPr>
          <w:rFonts w:cs="Arial"/>
          <w:i/>
          <w:iCs/>
          <w:noProof/>
          <w:szCs w:val="24"/>
        </w:rPr>
        <w:t>Szkoły wyższe i ich finanse w 2012 r.</w:t>
      </w:r>
    </w:p>
    <w:p w14:paraId="3DAE272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(2014a). </w:t>
      </w:r>
      <w:r w:rsidRPr="00DD16CE">
        <w:rPr>
          <w:rFonts w:cs="Arial"/>
          <w:i/>
          <w:iCs/>
          <w:noProof/>
          <w:szCs w:val="24"/>
        </w:rPr>
        <w:t>Rocznik demograficzny 2014</w:t>
      </w:r>
      <w:r w:rsidRPr="00DD16CE">
        <w:rPr>
          <w:rFonts w:cs="Arial"/>
          <w:noProof/>
          <w:szCs w:val="24"/>
        </w:rPr>
        <w:t>.</w:t>
      </w:r>
    </w:p>
    <w:p w14:paraId="5D2201C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(2014b). </w:t>
      </w:r>
      <w:r w:rsidRPr="00DD16CE">
        <w:rPr>
          <w:rFonts w:cs="Arial"/>
          <w:i/>
          <w:iCs/>
          <w:noProof/>
          <w:szCs w:val="24"/>
        </w:rPr>
        <w:t>Szkoły wyższe i ich finanse w 2013r.</w:t>
      </w:r>
    </w:p>
    <w:p w14:paraId="7CAA0E1E"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(2015a). </w:t>
      </w:r>
      <w:r w:rsidRPr="00DD16CE">
        <w:rPr>
          <w:rFonts w:cs="Arial"/>
          <w:i/>
          <w:iCs/>
          <w:noProof/>
          <w:szCs w:val="24"/>
        </w:rPr>
        <w:t>Rocznik demograficzny 2015</w:t>
      </w:r>
      <w:r w:rsidRPr="00DD16CE">
        <w:rPr>
          <w:rFonts w:cs="Arial"/>
          <w:noProof/>
          <w:szCs w:val="24"/>
        </w:rPr>
        <w:t>.</w:t>
      </w:r>
    </w:p>
    <w:p w14:paraId="22ECA04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(2015b). </w:t>
      </w:r>
      <w:r w:rsidRPr="00DD16CE">
        <w:rPr>
          <w:rFonts w:cs="Arial"/>
          <w:i/>
          <w:iCs/>
          <w:noProof/>
          <w:szCs w:val="24"/>
        </w:rPr>
        <w:t>Szkoły wyższe i ich finanse w 2014 r.</w:t>
      </w:r>
    </w:p>
    <w:p w14:paraId="6ACD24D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(2016a). </w:t>
      </w:r>
      <w:r w:rsidRPr="00DD16CE">
        <w:rPr>
          <w:rFonts w:cs="Arial"/>
          <w:i/>
          <w:iCs/>
          <w:noProof/>
          <w:szCs w:val="24"/>
        </w:rPr>
        <w:t>Rocznik demograficzny 2016</w:t>
      </w:r>
      <w:r w:rsidRPr="00DD16CE">
        <w:rPr>
          <w:rFonts w:cs="Arial"/>
          <w:noProof/>
          <w:szCs w:val="24"/>
        </w:rPr>
        <w:t>.</w:t>
      </w:r>
    </w:p>
    <w:p w14:paraId="5B0B71F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(2016b). </w:t>
      </w:r>
      <w:r w:rsidRPr="00DD16CE">
        <w:rPr>
          <w:rFonts w:cs="Arial"/>
          <w:i/>
          <w:iCs/>
          <w:noProof/>
          <w:szCs w:val="24"/>
        </w:rPr>
        <w:t>Szkoły wyższe i ich finanse w 2015 r.</w:t>
      </w:r>
    </w:p>
    <w:p w14:paraId="6121237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(2017a). </w:t>
      </w:r>
      <w:r w:rsidRPr="00DD16CE">
        <w:rPr>
          <w:rFonts w:cs="Arial"/>
          <w:i/>
          <w:iCs/>
          <w:noProof/>
          <w:szCs w:val="24"/>
        </w:rPr>
        <w:t>Rocznik demograficzny 2017</w:t>
      </w:r>
      <w:r w:rsidRPr="00DD16CE">
        <w:rPr>
          <w:rFonts w:cs="Arial"/>
          <w:noProof/>
          <w:szCs w:val="24"/>
        </w:rPr>
        <w:t>.</w:t>
      </w:r>
    </w:p>
    <w:p w14:paraId="4F5A98A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(2017b). </w:t>
      </w:r>
      <w:r w:rsidRPr="00DD16CE">
        <w:rPr>
          <w:rFonts w:cs="Arial"/>
          <w:i/>
          <w:iCs/>
          <w:noProof/>
          <w:szCs w:val="24"/>
        </w:rPr>
        <w:t>Szkoły wyższe i ich finanse w 2016 r.</w:t>
      </w:r>
    </w:p>
    <w:p w14:paraId="619EDAE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(2018a). </w:t>
      </w:r>
      <w:r w:rsidRPr="00DD16CE">
        <w:rPr>
          <w:rFonts w:cs="Arial"/>
          <w:i/>
          <w:iCs/>
          <w:noProof/>
          <w:szCs w:val="24"/>
        </w:rPr>
        <w:t>Rocznik demograficzny 2018</w:t>
      </w:r>
      <w:r w:rsidRPr="00DD16CE">
        <w:rPr>
          <w:rFonts w:cs="Arial"/>
          <w:noProof/>
          <w:szCs w:val="24"/>
        </w:rPr>
        <w:t>.</w:t>
      </w:r>
    </w:p>
    <w:p w14:paraId="26412F3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(2018b). </w:t>
      </w:r>
      <w:r w:rsidRPr="00DD16CE">
        <w:rPr>
          <w:rFonts w:cs="Arial"/>
          <w:i/>
          <w:iCs/>
          <w:noProof/>
          <w:szCs w:val="24"/>
        </w:rPr>
        <w:t>Szkoły wyższe i ich finanse w 2017 r.</w:t>
      </w:r>
    </w:p>
    <w:p w14:paraId="2DBCC2D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(2019a). </w:t>
      </w:r>
      <w:r w:rsidRPr="00DD16CE">
        <w:rPr>
          <w:rFonts w:cs="Arial"/>
          <w:i/>
          <w:iCs/>
          <w:noProof/>
          <w:szCs w:val="24"/>
        </w:rPr>
        <w:t>Rocznik demograficzny 2019</w:t>
      </w:r>
      <w:r w:rsidRPr="00DD16CE">
        <w:rPr>
          <w:rFonts w:cs="Arial"/>
          <w:noProof/>
          <w:szCs w:val="24"/>
        </w:rPr>
        <w:t>.</w:t>
      </w:r>
    </w:p>
    <w:p w14:paraId="3D8ABF7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(2019b). </w:t>
      </w:r>
      <w:r w:rsidRPr="00DD16CE">
        <w:rPr>
          <w:rFonts w:cs="Arial"/>
          <w:i/>
          <w:iCs/>
          <w:noProof/>
          <w:szCs w:val="24"/>
        </w:rPr>
        <w:t>Szkoły wyższe i ich finanse w 2018 r.</w:t>
      </w:r>
    </w:p>
    <w:p w14:paraId="0EE0158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(2020a). </w:t>
      </w:r>
      <w:r w:rsidRPr="00DD16CE">
        <w:rPr>
          <w:rFonts w:cs="Arial"/>
          <w:i/>
          <w:iCs/>
          <w:noProof/>
          <w:szCs w:val="24"/>
        </w:rPr>
        <w:t>Ludność. Stan i struktura oraz ruch naturalny w przekroju terytorialnym w 2020 r.</w:t>
      </w:r>
      <w:r w:rsidRPr="00DD16CE">
        <w:rPr>
          <w:rFonts w:cs="Arial"/>
          <w:noProof/>
          <w:szCs w:val="24"/>
        </w:rPr>
        <w:t xml:space="preserve"> </w:t>
      </w:r>
      <w:r w:rsidRPr="00DD16CE">
        <w:rPr>
          <w:rFonts w:cs="Arial"/>
          <w:i/>
          <w:iCs/>
          <w:noProof/>
          <w:szCs w:val="24"/>
        </w:rPr>
        <w:t>1</w:t>
      </w:r>
      <w:r w:rsidRPr="00DD16CE">
        <w:rPr>
          <w:rFonts w:cs="Arial"/>
          <w:noProof/>
          <w:szCs w:val="24"/>
        </w:rPr>
        <w:t>.</w:t>
      </w:r>
    </w:p>
    <w:p w14:paraId="45A6484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(2020b). </w:t>
      </w:r>
      <w:r w:rsidRPr="00DD16CE">
        <w:rPr>
          <w:rFonts w:cs="Arial"/>
          <w:i/>
          <w:iCs/>
          <w:noProof/>
          <w:szCs w:val="24"/>
        </w:rPr>
        <w:t>Rocznik demograficzny 2020</w:t>
      </w:r>
      <w:r w:rsidRPr="00DD16CE">
        <w:rPr>
          <w:rFonts w:cs="Arial"/>
          <w:noProof/>
          <w:szCs w:val="24"/>
        </w:rPr>
        <w:t>.</w:t>
      </w:r>
    </w:p>
    <w:p w14:paraId="172F0DF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(2020c). </w:t>
      </w:r>
      <w:r w:rsidRPr="00DD16CE">
        <w:rPr>
          <w:rFonts w:cs="Arial"/>
          <w:i/>
          <w:iCs/>
          <w:noProof/>
          <w:szCs w:val="24"/>
        </w:rPr>
        <w:t>Szkolnictwo wyższe i jego finanse w 2019 r.</w:t>
      </w:r>
    </w:p>
    <w:p w14:paraId="03380F4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(2021a). </w:t>
      </w:r>
      <w:r w:rsidRPr="00DD16CE">
        <w:rPr>
          <w:rFonts w:cs="Arial"/>
          <w:i/>
          <w:iCs/>
          <w:noProof/>
          <w:szCs w:val="24"/>
        </w:rPr>
        <w:t>Rocznik Demograficzny</w:t>
      </w:r>
      <w:r w:rsidRPr="00DD16CE">
        <w:rPr>
          <w:rFonts w:cs="Arial"/>
          <w:noProof/>
          <w:szCs w:val="24"/>
        </w:rPr>
        <w:t>.</w:t>
      </w:r>
    </w:p>
    <w:p w14:paraId="18AF005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(2021b). </w:t>
      </w:r>
      <w:r w:rsidRPr="00DD16CE">
        <w:rPr>
          <w:rFonts w:cs="Arial"/>
          <w:i/>
          <w:iCs/>
          <w:noProof/>
          <w:szCs w:val="24"/>
        </w:rPr>
        <w:t>Szkolnictwo wyższe i jego finanse w 2020 r.</w:t>
      </w:r>
    </w:p>
    <w:p w14:paraId="0CADED5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(2022a). </w:t>
      </w:r>
      <w:r w:rsidRPr="00DD16CE">
        <w:rPr>
          <w:rFonts w:cs="Arial"/>
          <w:i/>
          <w:iCs/>
          <w:noProof/>
          <w:szCs w:val="24"/>
        </w:rPr>
        <w:t>Ludność według cech społecznych – wyniki wstępne NSP 2021</w:t>
      </w:r>
      <w:r w:rsidRPr="00DD16CE">
        <w:rPr>
          <w:rFonts w:cs="Arial"/>
          <w:noProof/>
          <w:szCs w:val="24"/>
        </w:rPr>
        <w:t>.</w:t>
      </w:r>
    </w:p>
    <w:p w14:paraId="07780A1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GUS. (2022b). </w:t>
      </w:r>
      <w:r w:rsidRPr="00DD16CE">
        <w:rPr>
          <w:rFonts w:cs="Arial"/>
          <w:i/>
          <w:iCs/>
          <w:noProof/>
          <w:szCs w:val="24"/>
        </w:rPr>
        <w:t>Szkolnictwo wyższe i jego finanse w 2021 r.</w:t>
      </w:r>
    </w:p>
    <w:p w14:paraId="2328C1A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Habermas, J., &amp; Blazek, J. R. (1987). The Idea of the University: Learning Processes. </w:t>
      </w:r>
      <w:r w:rsidRPr="00DD16CE">
        <w:rPr>
          <w:rFonts w:cs="Arial"/>
          <w:i/>
          <w:iCs/>
          <w:noProof/>
          <w:szCs w:val="24"/>
        </w:rPr>
        <w:t>New German Critique</w:t>
      </w:r>
      <w:r w:rsidRPr="00DD16CE">
        <w:rPr>
          <w:rFonts w:cs="Arial"/>
          <w:noProof/>
          <w:szCs w:val="24"/>
        </w:rPr>
        <w:t xml:space="preserve">, </w:t>
      </w:r>
      <w:r w:rsidRPr="00DD16CE">
        <w:rPr>
          <w:rFonts w:cs="Arial"/>
          <w:i/>
          <w:iCs/>
          <w:noProof/>
          <w:szCs w:val="24"/>
        </w:rPr>
        <w:t>41</w:t>
      </w:r>
      <w:r w:rsidRPr="00DD16CE">
        <w:rPr>
          <w:rFonts w:cs="Arial"/>
          <w:noProof/>
          <w:szCs w:val="24"/>
        </w:rPr>
        <w:t>, 3. https://doi.org/10.2307/488273</w:t>
      </w:r>
    </w:p>
    <w:p w14:paraId="6D9998E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Hadid, W. (2019). Lean service, business strategy and ABC and their impact on firm performance. </w:t>
      </w:r>
      <w:r w:rsidRPr="00DD16CE">
        <w:rPr>
          <w:rFonts w:cs="Arial"/>
          <w:i/>
          <w:iCs/>
          <w:noProof/>
          <w:szCs w:val="24"/>
        </w:rPr>
        <w:t>Production Planning &amp; Control</w:t>
      </w:r>
      <w:r w:rsidRPr="00DD16CE">
        <w:rPr>
          <w:rFonts w:cs="Arial"/>
          <w:noProof/>
          <w:szCs w:val="24"/>
        </w:rPr>
        <w:t xml:space="preserve">, </w:t>
      </w:r>
      <w:r w:rsidRPr="00DD16CE">
        <w:rPr>
          <w:rFonts w:cs="Arial"/>
          <w:i/>
          <w:iCs/>
          <w:noProof/>
          <w:szCs w:val="24"/>
        </w:rPr>
        <w:t>30</w:t>
      </w:r>
      <w:r w:rsidRPr="00DD16CE">
        <w:rPr>
          <w:rFonts w:cs="Arial"/>
          <w:noProof/>
          <w:szCs w:val="24"/>
        </w:rPr>
        <w:t>(14), 1203–1217. https://doi.org/10.1080/09537287.2019.1599146</w:t>
      </w:r>
    </w:p>
    <w:p w14:paraId="388AC39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Haerizadeh, M., &amp; Sunder M., V. (2019). Impacts of Lean Six Sigma on improving a higher education system: a case study. </w:t>
      </w:r>
      <w:r w:rsidRPr="00DD16CE">
        <w:rPr>
          <w:rFonts w:cs="Arial"/>
          <w:i/>
          <w:iCs/>
          <w:noProof/>
          <w:szCs w:val="24"/>
        </w:rPr>
        <w:t>International Journal of Quality &amp; Reliability Management</w:t>
      </w:r>
      <w:r w:rsidRPr="00DD16CE">
        <w:rPr>
          <w:rFonts w:cs="Arial"/>
          <w:noProof/>
          <w:szCs w:val="24"/>
        </w:rPr>
        <w:t xml:space="preserve">, </w:t>
      </w:r>
      <w:r w:rsidRPr="00DD16CE">
        <w:rPr>
          <w:rFonts w:cs="Arial"/>
          <w:i/>
          <w:iCs/>
          <w:noProof/>
          <w:szCs w:val="24"/>
        </w:rPr>
        <w:t>36</w:t>
      </w:r>
      <w:r w:rsidRPr="00DD16CE">
        <w:rPr>
          <w:rFonts w:cs="Arial"/>
          <w:noProof/>
          <w:szCs w:val="24"/>
        </w:rPr>
        <w:t>(6), 983–998. https://doi.org/10.1108/IJQRM-07-2018-0198</w:t>
      </w:r>
    </w:p>
    <w:p w14:paraId="3E7E0ED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Hall, H. (2013). Zastosowanie Metod NPS i CSI w Badaniach Poziomu Satysfakcji I Lojalności Studentów. </w:t>
      </w:r>
      <w:r w:rsidRPr="00DD16CE">
        <w:rPr>
          <w:rFonts w:cs="Arial"/>
          <w:i/>
          <w:iCs/>
          <w:noProof/>
          <w:szCs w:val="24"/>
        </w:rPr>
        <w:t>Modern Management Review</w:t>
      </w:r>
      <w:r w:rsidRPr="00DD16CE">
        <w:rPr>
          <w:rFonts w:cs="Arial"/>
          <w:noProof/>
          <w:szCs w:val="24"/>
        </w:rPr>
        <w:t xml:space="preserve">, </w:t>
      </w:r>
      <w:r w:rsidRPr="00DD16CE">
        <w:rPr>
          <w:rFonts w:cs="Arial"/>
          <w:i/>
          <w:iCs/>
          <w:noProof/>
          <w:szCs w:val="24"/>
        </w:rPr>
        <w:t>XVIII</w:t>
      </w:r>
      <w:r w:rsidRPr="00DD16CE">
        <w:rPr>
          <w:rFonts w:cs="Arial"/>
          <w:noProof/>
          <w:szCs w:val="24"/>
        </w:rPr>
        <w:t>, 51–61. https://doi.org/10.7862/rz.2013.mmr.5</w:t>
      </w:r>
    </w:p>
    <w:p w14:paraId="050CDEB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Harvey, L., &amp; Stensaker, B. (2008). Quality Culture: understandings, boundaries and linkages. </w:t>
      </w:r>
      <w:r w:rsidRPr="00DD16CE">
        <w:rPr>
          <w:rFonts w:cs="Arial"/>
          <w:i/>
          <w:iCs/>
          <w:noProof/>
          <w:szCs w:val="24"/>
        </w:rPr>
        <w:lastRenderedPageBreak/>
        <w:t>European Journal of Education</w:t>
      </w:r>
      <w:r w:rsidRPr="00DD16CE">
        <w:rPr>
          <w:rFonts w:cs="Arial"/>
          <w:noProof/>
          <w:szCs w:val="24"/>
        </w:rPr>
        <w:t xml:space="preserve">, </w:t>
      </w:r>
      <w:r w:rsidRPr="00DD16CE">
        <w:rPr>
          <w:rFonts w:cs="Arial"/>
          <w:i/>
          <w:iCs/>
          <w:noProof/>
          <w:szCs w:val="24"/>
        </w:rPr>
        <w:t>43</w:t>
      </w:r>
      <w:r w:rsidRPr="00DD16CE">
        <w:rPr>
          <w:rFonts w:cs="Arial"/>
          <w:noProof/>
          <w:szCs w:val="24"/>
        </w:rPr>
        <w:t>(4), 427–442. https://doi.org/10.1111/j.1465-3435.2008.00367.x</w:t>
      </w:r>
    </w:p>
    <w:p w14:paraId="59C8252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Hildesheim, C., &amp; Sonntag, K. (2020). The Quality Culture Inventory: a comprehensive approach towards measuring quality culture in higher education. </w:t>
      </w:r>
      <w:r w:rsidRPr="00DD16CE">
        <w:rPr>
          <w:rFonts w:cs="Arial"/>
          <w:i/>
          <w:iCs/>
          <w:noProof/>
          <w:szCs w:val="24"/>
        </w:rPr>
        <w:t>Studies in Higher Education</w:t>
      </w:r>
      <w:r w:rsidRPr="00DD16CE">
        <w:rPr>
          <w:rFonts w:cs="Arial"/>
          <w:noProof/>
          <w:szCs w:val="24"/>
        </w:rPr>
        <w:t xml:space="preserve">, </w:t>
      </w:r>
      <w:r w:rsidRPr="00DD16CE">
        <w:rPr>
          <w:rFonts w:cs="Arial"/>
          <w:i/>
          <w:iCs/>
          <w:noProof/>
          <w:szCs w:val="24"/>
        </w:rPr>
        <w:t>45</w:t>
      </w:r>
      <w:r w:rsidRPr="00DD16CE">
        <w:rPr>
          <w:rFonts w:cs="Arial"/>
          <w:noProof/>
          <w:szCs w:val="24"/>
        </w:rPr>
        <w:t>(4), 892–908. https://doi.org/10.1080/03075079.2019.1672639</w:t>
      </w:r>
    </w:p>
    <w:p w14:paraId="6E466F3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Hillerbrand, R., &amp; Werker, C. (2019). Values in University–Industry Collaborations: The Case of Academics Working at Universities of Technology. </w:t>
      </w:r>
      <w:r w:rsidRPr="00DD16CE">
        <w:rPr>
          <w:rFonts w:cs="Arial"/>
          <w:i/>
          <w:iCs/>
          <w:noProof/>
          <w:szCs w:val="24"/>
        </w:rPr>
        <w:t>Science and Engineering Ethics</w:t>
      </w:r>
      <w:r w:rsidRPr="00DD16CE">
        <w:rPr>
          <w:rFonts w:cs="Arial"/>
          <w:noProof/>
          <w:szCs w:val="24"/>
        </w:rPr>
        <w:t xml:space="preserve">, </w:t>
      </w:r>
      <w:r w:rsidRPr="00DD16CE">
        <w:rPr>
          <w:rFonts w:cs="Arial"/>
          <w:i/>
          <w:iCs/>
          <w:noProof/>
          <w:szCs w:val="24"/>
        </w:rPr>
        <w:t>25</w:t>
      </w:r>
      <w:r w:rsidRPr="00DD16CE">
        <w:rPr>
          <w:rFonts w:cs="Arial"/>
          <w:noProof/>
          <w:szCs w:val="24"/>
        </w:rPr>
        <w:t>(6), 1633–1656. https://doi.org/10.1007/s11948-019-00144-w</w:t>
      </w:r>
    </w:p>
    <w:p w14:paraId="1F2531E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Holland, M. M., &amp; Ford, K. S. (2021). Legitimating Prestige through Diversity: How Higher Education Institutions Represent Ethno-Racial Diversity across Levels of Selectivity. </w:t>
      </w:r>
      <w:r w:rsidRPr="00DD16CE">
        <w:rPr>
          <w:rFonts w:cs="Arial"/>
          <w:i/>
          <w:iCs/>
          <w:noProof/>
          <w:szCs w:val="24"/>
        </w:rPr>
        <w:t>The Journal of Higher Education</w:t>
      </w:r>
      <w:r w:rsidRPr="00DD16CE">
        <w:rPr>
          <w:rFonts w:cs="Arial"/>
          <w:noProof/>
          <w:szCs w:val="24"/>
        </w:rPr>
        <w:t xml:space="preserve">, </w:t>
      </w:r>
      <w:r w:rsidRPr="00DD16CE">
        <w:rPr>
          <w:rFonts w:cs="Arial"/>
          <w:i/>
          <w:iCs/>
          <w:noProof/>
          <w:szCs w:val="24"/>
        </w:rPr>
        <w:t>92</w:t>
      </w:r>
      <w:r w:rsidRPr="00DD16CE">
        <w:rPr>
          <w:rFonts w:cs="Arial"/>
          <w:noProof/>
          <w:szCs w:val="24"/>
        </w:rPr>
        <w:t>(1), 1–30. https://doi.org/10.1080/00221546.2020.1740532</w:t>
      </w:r>
    </w:p>
    <w:p w14:paraId="70F72E5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Holweg, M. (2007). The genealogy of lean production. </w:t>
      </w:r>
      <w:r w:rsidRPr="00DD16CE">
        <w:rPr>
          <w:rFonts w:cs="Arial"/>
          <w:i/>
          <w:iCs/>
          <w:noProof/>
          <w:szCs w:val="24"/>
        </w:rPr>
        <w:t>Journal of Operations Management</w:t>
      </w:r>
      <w:r w:rsidRPr="00DD16CE">
        <w:rPr>
          <w:rFonts w:cs="Arial"/>
          <w:noProof/>
          <w:szCs w:val="24"/>
        </w:rPr>
        <w:t xml:space="preserve">, </w:t>
      </w:r>
      <w:r w:rsidRPr="00DD16CE">
        <w:rPr>
          <w:rFonts w:cs="Arial"/>
          <w:i/>
          <w:iCs/>
          <w:noProof/>
          <w:szCs w:val="24"/>
        </w:rPr>
        <w:t>25</w:t>
      </w:r>
      <w:r w:rsidRPr="00DD16CE">
        <w:rPr>
          <w:rFonts w:cs="Arial"/>
          <w:noProof/>
          <w:szCs w:val="24"/>
        </w:rPr>
        <w:t>(2), 420–437. https://doi.org/10.1016/j.jom.2006.04.001</w:t>
      </w:r>
    </w:p>
    <w:p w14:paraId="55B8F8B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Hoonakker, P., &amp; Carayon, P. (2009). Questionnaire Survey Nonresponse: A Comparison of Postal Mail and Internet Surveys. </w:t>
      </w:r>
      <w:r w:rsidRPr="00DD16CE">
        <w:rPr>
          <w:rFonts w:cs="Arial"/>
          <w:i/>
          <w:iCs/>
          <w:noProof/>
          <w:szCs w:val="24"/>
        </w:rPr>
        <w:t>International Journal of Human-Computer Interaction</w:t>
      </w:r>
      <w:r w:rsidRPr="00DD16CE">
        <w:rPr>
          <w:rFonts w:cs="Arial"/>
          <w:noProof/>
          <w:szCs w:val="24"/>
        </w:rPr>
        <w:t xml:space="preserve">, </w:t>
      </w:r>
      <w:r w:rsidRPr="00DD16CE">
        <w:rPr>
          <w:rFonts w:cs="Arial"/>
          <w:i/>
          <w:iCs/>
          <w:noProof/>
          <w:szCs w:val="24"/>
        </w:rPr>
        <w:t>25</w:t>
      </w:r>
      <w:r w:rsidRPr="00DD16CE">
        <w:rPr>
          <w:rFonts w:cs="Arial"/>
          <w:noProof/>
          <w:szCs w:val="24"/>
        </w:rPr>
        <w:t>(5), 348–373. https://doi.org/10.1080/10447310902864951</w:t>
      </w:r>
    </w:p>
    <w:p w14:paraId="342AB1A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Huang, Y., Li, X., Wilck, J., &amp; Berg, T. (2012). Cost reduction in healthcare via Lean Six Sigma. </w:t>
      </w:r>
      <w:r w:rsidRPr="00DD16CE">
        <w:rPr>
          <w:rFonts w:cs="Arial"/>
          <w:i/>
          <w:iCs/>
          <w:noProof/>
          <w:szCs w:val="24"/>
        </w:rPr>
        <w:t>62nd IIE Annual Conference and Expo 2012</w:t>
      </w:r>
      <w:r w:rsidRPr="00DD16CE">
        <w:rPr>
          <w:rFonts w:cs="Arial"/>
          <w:noProof/>
          <w:szCs w:val="24"/>
        </w:rPr>
        <w:t>, 1263–1270.</w:t>
      </w:r>
    </w:p>
    <w:p w14:paraId="64EDB1A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DD16CE">
        <w:rPr>
          <w:rFonts w:cs="Arial"/>
          <w:i/>
          <w:iCs/>
          <w:noProof/>
          <w:szCs w:val="24"/>
        </w:rPr>
        <w:t>Total Quality Management &amp; Business Excellence</w:t>
      </w:r>
      <w:r w:rsidRPr="00DD16CE">
        <w:rPr>
          <w:rFonts w:cs="Arial"/>
          <w:noProof/>
          <w:szCs w:val="24"/>
        </w:rPr>
        <w:t xml:space="preserve">, </w:t>
      </w:r>
      <w:r w:rsidRPr="00DD16CE">
        <w:rPr>
          <w:rFonts w:cs="Arial"/>
          <w:i/>
          <w:iCs/>
          <w:noProof/>
          <w:szCs w:val="24"/>
        </w:rPr>
        <w:t>33</w:t>
      </w:r>
      <w:r w:rsidRPr="00DD16CE">
        <w:rPr>
          <w:rFonts w:cs="Arial"/>
          <w:noProof/>
          <w:szCs w:val="24"/>
        </w:rPr>
        <w:t>(15–16), 1913–1931. https://doi.org/10.1080/14783363.2021.2014313</w:t>
      </w:r>
    </w:p>
    <w:p w14:paraId="0DC51BA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Hussinki, H., Kianto, A., Vanhala, M., &amp; Ritala, P. (2019). Happy Employees Make Happy Customers: The Role of Intellectual Capital in Supporting Sustainable Value Creation in Organizations. W </w:t>
      </w:r>
      <w:r w:rsidRPr="00DD16CE">
        <w:rPr>
          <w:rFonts w:cs="Arial"/>
          <w:i/>
          <w:iCs/>
          <w:noProof/>
          <w:szCs w:val="24"/>
        </w:rPr>
        <w:t>Intellectual Capital Management as a Driver of Sustainability</w:t>
      </w:r>
      <w:r w:rsidRPr="00DD16CE">
        <w:rPr>
          <w:rFonts w:cs="Arial"/>
          <w:noProof/>
          <w:szCs w:val="24"/>
        </w:rPr>
        <w:t xml:space="preserve"> (ss. 101–117). Springer International Publishing. https://doi.org/10.1007/978-3-319-79051-0_6</w:t>
      </w:r>
    </w:p>
    <w:p w14:paraId="5DC384A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Iacobucci, D., Ostrom, A., &amp; Grayson, K. (1995). Distinguishing Service Quality and Customer Satisfaction: The Voice of the Consumer. </w:t>
      </w:r>
      <w:r w:rsidRPr="00DD16CE">
        <w:rPr>
          <w:rFonts w:cs="Arial"/>
          <w:i/>
          <w:iCs/>
          <w:noProof/>
          <w:szCs w:val="24"/>
        </w:rPr>
        <w:t>Journal of Consumer Psychology</w:t>
      </w:r>
      <w:r w:rsidRPr="00DD16CE">
        <w:rPr>
          <w:rFonts w:cs="Arial"/>
          <w:noProof/>
          <w:szCs w:val="24"/>
        </w:rPr>
        <w:t xml:space="preserve">, </w:t>
      </w:r>
      <w:r w:rsidRPr="00DD16CE">
        <w:rPr>
          <w:rFonts w:cs="Arial"/>
          <w:i/>
          <w:iCs/>
          <w:noProof/>
          <w:szCs w:val="24"/>
        </w:rPr>
        <w:t>4</w:t>
      </w:r>
      <w:r w:rsidRPr="00DD16CE">
        <w:rPr>
          <w:rFonts w:cs="Arial"/>
          <w:noProof/>
          <w:szCs w:val="24"/>
        </w:rPr>
        <w:t>(3), 277–303. https://doi.org/10.1207/s15327663jcp0403_04</w:t>
      </w:r>
    </w:p>
    <w:p w14:paraId="30C5CFF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Iqbal, S., Taib, C. A. Bin, &amp; Razalli, M. R. (2023). The effect of accreditation on higher education performance through quality culture mediation: the perceptions of administrative and quality managers. </w:t>
      </w:r>
      <w:r w:rsidRPr="00DD16CE">
        <w:rPr>
          <w:rFonts w:cs="Arial"/>
          <w:i/>
          <w:iCs/>
          <w:noProof/>
          <w:szCs w:val="24"/>
        </w:rPr>
        <w:t>The TQM Journal</w:t>
      </w:r>
      <w:r w:rsidRPr="00DD16CE">
        <w:rPr>
          <w:rFonts w:cs="Arial"/>
          <w:noProof/>
          <w:szCs w:val="24"/>
        </w:rPr>
        <w:t>. https://doi.org/10.1108/TQM-11-2022-0322</w:t>
      </w:r>
    </w:p>
    <w:p w14:paraId="2FC81EE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Jackson, G. (2021). </w:t>
      </w:r>
      <w:r w:rsidRPr="00DD16CE">
        <w:rPr>
          <w:rFonts w:cs="Arial"/>
          <w:i/>
          <w:iCs/>
          <w:noProof/>
          <w:szCs w:val="24"/>
        </w:rPr>
        <w:t>Stakeholders’ Communication During Learning Analytics Implementation in Higher Education</w:t>
      </w:r>
      <w:r w:rsidRPr="00DD16CE">
        <w:rPr>
          <w:rFonts w:cs="Arial"/>
          <w:noProof/>
          <w:szCs w:val="24"/>
        </w:rPr>
        <w:t>. Walden University.</w:t>
      </w:r>
    </w:p>
    <w:p w14:paraId="2B558A0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Jackson, M. C. (1982). The nature of soft systems thinking. The work of Churchman, Ackoff and Checkland. </w:t>
      </w:r>
      <w:r w:rsidRPr="00DD16CE">
        <w:rPr>
          <w:rFonts w:cs="Arial"/>
          <w:i/>
          <w:iCs/>
          <w:noProof/>
          <w:szCs w:val="24"/>
        </w:rPr>
        <w:t>Journal of applied systems analysis</w:t>
      </w:r>
      <w:r w:rsidRPr="00DD16CE">
        <w:rPr>
          <w:rFonts w:cs="Arial"/>
          <w:noProof/>
          <w:szCs w:val="24"/>
        </w:rPr>
        <w:t xml:space="preserve">, </w:t>
      </w:r>
      <w:r w:rsidRPr="00DD16CE">
        <w:rPr>
          <w:rFonts w:cs="Arial"/>
          <w:i/>
          <w:iCs/>
          <w:noProof/>
          <w:szCs w:val="24"/>
        </w:rPr>
        <w:t>9</w:t>
      </w:r>
      <w:r w:rsidRPr="00DD16CE">
        <w:rPr>
          <w:rFonts w:cs="Arial"/>
          <w:noProof/>
          <w:szCs w:val="24"/>
        </w:rPr>
        <w:t>(1), 17–29.</w:t>
      </w:r>
    </w:p>
    <w:p w14:paraId="0B9C5AA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lastRenderedPageBreak/>
        <w:t xml:space="preserve">Jain, S. K., &amp; Gupta, G. (2004). Measuring Service Quality: Servqual vs. Servperf Scales. </w:t>
      </w:r>
      <w:r w:rsidRPr="00DD16CE">
        <w:rPr>
          <w:rFonts w:cs="Arial"/>
          <w:i/>
          <w:iCs/>
          <w:noProof/>
          <w:szCs w:val="24"/>
        </w:rPr>
        <w:t>Vikalpa: The Journal for Decision Makers</w:t>
      </w:r>
      <w:r w:rsidRPr="00DD16CE">
        <w:rPr>
          <w:rFonts w:cs="Arial"/>
          <w:noProof/>
          <w:szCs w:val="24"/>
        </w:rPr>
        <w:t xml:space="preserve">, </w:t>
      </w:r>
      <w:r w:rsidRPr="00DD16CE">
        <w:rPr>
          <w:rFonts w:cs="Arial"/>
          <w:i/>
          <w:iCs/>
          <w:noProof/>
          <w:szCs w:val="24"/>
        </w:rPr>
        <w:t>29</w:t>
      </w:r>
      <w:r w:rsidRPr="00DD16CE">
        <w:rPr>
          <w:rFonts w:cs="Arial"/>
          <w:noProof/>
          <w:szCs w:val="24"/>
        </w:rPr>
        <w:t>(2), 25–38. https://doi.org/10.1177/0256090920040203</w:t>
      </w:r>
    </w:p>
    <w:p w14:paraId="084D752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Jastrzębska, E. (2016). Angażowanie interesariuszy jako istota społecznej odpowiedzialności według ISO 26000. W </w:t>
      </w:r>
      <w:r w:rsidRPr="00DD16CE">
        <w:rPr>
          <w:rFonts w:cs="Arial"/>
          <w:i/>
          <w:iCs/>
          <w:noProof/>
          <w:szCs w:val="24"/>
        </w:rPr>
        <w:t>Reklama i PR z perspektywy współczesnych problemów komunikacji marketingowej (Red.) A. Wiśniewska, A. Kozłowska</w:t>
      </w:r>
      <w:r w:rsidRPr="00DD16CE">
        <w:rPr>
          <w:rFonts w:cs="Arial"/>
          <w:noProof/>
          <w:szCs w:val="24"/>
        </w:rPr>
        <w:t xml:space="preserve"> (ss. 71–91). Wyższa Szkoła Promocji, Mediów i Show Businessu.</w:t>
      </w:r>
    </w:p>
    <w:p w14:paraId="1E95436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Jonas, A. (2009). </w:t>
      </w:r>
      <w:r w:rsidRPr="00DD16CE">
        <w:rPr>
          <w:rFonts w:cs="Arial"/>
          <w:i/>
          <w:iCs/>
          <w:noProof/>
          <w:szCs w:val="24"/>
        </w:rPr>
        <w:t>Tworzenie relacji z klientem w firmach usługowych a jakość usług</w:t>
      </w:r>
      <w:r w:rsidRPr="00DD16CE">
        <w:rPr>
          <w:rFonts w:cs="Arial"/>
          <w:noProof/>
          <w:szCs w:val="24"/>
        </w:rPr>
        <w:t xml:space="preserve">. </w:t>
      </w:r>
      <w:r w:rsidRPr="00DD16CE">
        <w:rPr>
          <w:rFonts w:cs="Arial"/>
          <w:i/>
          <w:iCs/>
          <w:noProof/>
          <w:szCs w:val="24"/>
        </w:rPr>
        <w:t>823</w:t>
      </w:r>
      <w:r w:rsidRPr="00DD16CE">
        <w:rPr>
          <w:rFonts w:cs="Arial"/>
          <w:noProof/>
          <w:szCs w:val="24"/>
        </w:rPr>
        <w:t>.</w:t>
      </w:r>
    </w:p>
    <w:p w14:paraId="5F466F4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Jongbloed, B., Enders, J., &amp; Salerno, C. (2008). Higher education and its communities: Interconnections, interdependencies and a research agenda. </w:t>
      </w:r>
      <w:r w:rsidRPr="00DD16CE">
        <w:rPr>
          <w:rFonts w:cs="Arial"/>
          <w:i/>
          <w:iCs/>
          <w:noProof/>
          <w:szCs w:val="24"/>
        </w:rPr>
        <w:t>Higher Education</w:t>
      </w:r>
      <w:r w:rsidRPr="00DD16CE">
        <w:rPr>
          <w:rFonts w:cs="Arial"/>
          <w:noProof/>
          <w:szCs w:val="24"/>
        </w:rPr>
        <w:t xml:space="preserve">, </w:t>
      </w:r>
      <w:r w:rsidRPr="00DD16CE">
        <w:rPr>
          <w:rFonts w:cs="Arial"/>
          <w:i/>
          <w:iCs/>
          <w:noProof/>
          <w:szCs w:val="24"/>
        </w:rPr>
        <w:t>56</w:t>
      </w:r>
      <w:r w:rsidRPr="00DD16CE">
        <w:rPr>
          <w:rFonts w:cs="Arial"/>
          <w:noProof/>
          <w:szCs w:val="24"/>
        </w:rPr>
        <w:t>(3), 303–324. https://doi.org/10.1007/s10734-008-9128-2</w:t>
      </w:r>
    </w:p>
    <w:p w14:paraId="2C28A40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Jyoti, J., Kour, S., &amp; Sharma, J. (2017). Impact of total quality services on financial performance: role of service profit chain. </w:t>
      </w:r>
      <w:r w:rsidRPr="00DD16CE">
        <w:rPr>
          <w:rFonts w:cs="Arial"/>
          <w:i/>
          <w:iCs/>
          <w:noProof/>
          <w:szCs w:val="24"/>
        </w:rPr>
        <w:t>Total Quality Management &amp; Business Excellence</w:t>
      </w:r>
      <w:r w:rsidRPr="00DD16CE">
        <w:rPr>
          <w:rFonts w:cs="Arial"/>
          <w:noProof/>
          <w:szCs w:val="24"/>
        </w:rPr>
        <w:t xml:space="preserve">, </w:t>
      </w:r>
      <w:r w:rsidRPr="00DD16CE">
        <w:rPr>
          <w:rFonts w:cs="Arial"/>
          <w:i/>
          <w:iCs/>
          <w:noProof/>
          <w:szCs w:val="24"/>
        </w:rPr>
        <w:t>28</w:t>
      </w:r>
      <w:r w:rsidRPr="00DD16CE">
        <w:rPr>
          <w:rFonts w:cs="Arial"/>
          <w:noProof/>
          <w:szCs w:val="24"/>
        </w:rPr>
        <w:t>(7–8), 897–929. https://doi.org/10.1080/14783363.2016.1274649</w:t>
      </w:r>
    </w:p>
    <w:p w14:paraId="2E289BB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Kalinowski, J. (2017). </w:t>
      </w:r>
      <w:r w:rsidRPr="00DD16CE">
        <w:rPr>
          <w:rFonts w:cs="Arial"/>
          <w:i/>
          <w:iCs/>
          <w:noProof/>
          <w:szCs w:val="24"/>
        </w:rPr>
        <w:t>​Finansowanie uczelni na nowych zasadach - komentarz: dr Jacek Kalinowski​</w:t>
      </w:r>
      <w:r w:rsidRPr="00DD16CE">
        <w:rPr>
          <w:rFonts w:cs="Arial"/>
          <w:noProof/>
          <w:szCs w:val="24"/>
        </w:rPr>
        <w:t>. https://opinieouczelniach.pl/artykul/finansowanie-uczelni-na-nowych-zasadach-komentarz-dr-jacek-kalinowski/</w:t>
      </w:r>
    </w:p>
    <w:p w14:paraId="66E9D3A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Kang, H., &amp; Ahn, J.-W. (2021). Model Setting and Interpretation of Results in Research Using Structural Equation Modeling: A Checklist with Guiding Questions for Reporting. </w:t>
      </w:r>
      <w:r w:rsidRPr="00DD16CE">
        <w:rPr>
          <w:rFonts w:cs="Arial"/>
          <w:i/>
          <w:iCs/>
          <w:noProof/>
          <w:szCs w:val="24"/>
        </w:rPr>
        <w:t>Asian Nursing Research</w:t>
      </w:r>
      <w:r w:rsidRPr="00DD16CE">
        <w:rPr>
          <w:rFonts w:cs="Arial"/>
          <w:noProof/>
          <w:szCs w:val="24"/>
        </w:rPr>
        <w:t xml:space="preserve">, </w:t>
      </w:r>
      <w:r w:rsidRPr="00DD16CE">
        <w:rPr>
          <w:rFonts w:cs="Arial"/>
          <w:i/>
          <w:iCs/>
          <w:noProof/>
          <w:szCs w:val="24"/>
        </w:rPr>
        <w:t>15</w:t>
      </w:r>
      <w:r w:rsidRPr="00DD16CE">
        <w:rPr>
          <w:rFonts w:cs="Arial"/>
          <w:noProof/>
          <w:szCs w:val="24"/>
        </w:rPr>
        <w:t>(3), 157–162. https://doi.org/10.1016/j.anr.2021.06.001</w:t>
      </w:r>
    </w:p>
    <w:p w14:paraId="3368AAC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Kanji, G. K., &amp; Tambi, M. A. B. A. (1999). Total quality management in UK higher education institutions. </w:t>
      </w:r>
      <w:r w:rsidRPr="00DD16CE">
        <w:rPr>
          <w:rFonts w:cs="Arial"/>
          <w:i/>
          <w:iCs/>
          <w:noProof/>
          <w:szCs w:val="24"/>
        </w:rPr>
        <w:t>Total Quality Management</w:t>
      </w:r>
      <w:r w:rsidRPr="00DD16CE">
        <w:rPr>
          <w:rFonts w:cs="Arial"/>
          <w:noProof/>
          <w:szCs w:val="24"/>
        </w:rPr>
        <w:t xml:space="preserve">, </w:t>
      </w:r>
      <w:r w:rsidRPr="00DD16CE">
        <w:rPr>
          <w:rFonts w:cs="Arial"/>
          <w:i/>
          <w:iCs/>
          <w:noProof/>
          <w:szCs w:val="24"/>
        </w:rPr>
        <w:t>10</w:t>
      </w:r>
      <w:r w:rsidRPr="00DD16CE">
        <w:rPr>
          <w:rFonts w:cs="Arial"/>
          <w:noProof/>
          <w:szCs w:val="24"/>
        </w:rPr>
        <w:t>(1), 129–153. https://doi.org/10.1080/0954412998126</w:t>
      </w:r>
    </w:p>
    <w:p w14:paraId="516C14E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Kaplan, R. S., &amp; Norton, D. P. (1992). The balanced scorecard--measures that drive performance. </w:t>
      </w:r>
      <w:r w:rsidRPr="00DD16CE">
        <w:rPr>
          <w:rFonts w:cs="Arial"/>
          <w:i/>
          <w:iCs/>
          <w:noProof/>
          <w:szCs w:val="24"/>
        </w:rPr>
        <w:t>Harvard business review</w:t>
      </w:r>
      <w:r w:rsidRPr="00DD16CE">
        <w:rPr>
          <w:rFonts w:cs="Arial"/>
          <w:noProof/>
          <w:szCs w:val="24"/>
        </w:rPr>
        <w:t xml:space="preserve">, </w:t>
      </w:r>
      <w:r w:rsidRPr="00DD16CE">
        <w:rPr>
          <w:rFonts w:cs="Arial"/>
          <w:i/>
          <w:iCs/>
          <w:noProof/>
          <w:szCs w:val="24"/>
        </w:rPr>
        <w:t>70</w:t>
      </w:r>
      <w:r w:rsidRPr="00DD16CE">
        <w:rPr>
          <w:rFonts w:cs="Arial"/>
          <w:noProof/>
          <w:szCs w:val="24"/>
        </w:rPr>
        <w:t>(1), 71–79.</w:t>
      </w:r>
    </w:p>
    <w:p w14:paraId="3A6A5A0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Karwacka, M. (2011). </w:t>
      </w:r>
      <w:r w:rsidRPr="00DD16CE">
        <w:rPr>
          <w:rFonts w:cs="Arial"/>
          <w:i/>
          <w:iCs/>
          <w:noProof/>
          <w:szCs w:val="24"/>
        </w:rPr>
        <w:t>Interesariusze</w:t>
      </w:r>
      <w:r w:rsidRPr="00DD16CE">
        <w:rPr>
          <w:rFonts w:cs="Arial"/>
          <w:noProof/>
          <w:szCs w:val="24"/>
        </w:rPr>
        <w:t>.</w:t>
      </w:r>
    </w:p>
    <w:p w14:paraId="1D0D7BC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Keremidchiev, S. (2021). Theoretical foundations of stakeholder theory. </w:t>
      </w:r>
      <w:r w:rsidRPr="00DD16CE">
        <w:rPr>
          <w:rFonts w:cs="Arial"/>
          <w:i/>
          <w:iCs/>
          <w:noProof/>
          <w:szCs w:val="24"/>
        </w:rPr>
        <w:t>Ikonomicheski Izsledvania</w:t>
      </w:r>
      <w:r w:rsidRPr="00DD16CE">
        <w:rPr>
          <w:rFonts w:cs="Arial"/>
          <w:noProof/>
          <w:szCs w:val="24"/>
        </w:rPr>
        <w:t xml:space="preserve">, </w:t>
      </w:r>
      <w:r w:rsidRPr="00DD16CE">
        <w:rPr>
          <w:rFonts w:cs="Arial"/>
          <w:i/>
          <w:iCs/>
          <w:noProof/>
          <w:szCs w:val="24"/>
        </w:rPr>
        <w:t>30</w:t>
      </w:r>
      <w:r w:rsidRPr="00DD16CE">
        <w:rPr>
          <w:rFonts w:cs="Arial"/>
          <w:noProof/>
          <w:szCs w:val="24"/>
        </w:rPr>
        <w:t>(1), 70–88.</w:t>
      </w:r>
    </w:p>
    <w:p w14:paraId="2952D0C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Kettunen, J. (2015). Stakeholder relationships in higher education. </w:t>
      </w:r>
      <w:r w:rsidRPr="00DD16CE">
        <w:rPr>
          <w:rFonts w:cs="Arial"/>
          <w:i/>
          <w:iCs/>
          <w:noProof/>
          <w:szCs w:val="24"/>
        </w:rPr>
        <w:t>Tertiary Education and Management</w:t>
      </w:r>
      <w:r w:rsidRPr="00DD16CE">
        <w:rPr>
          <w:rFonts w:cs="Arial"/>
          <w:noProof/>
          <w:szCs w:val="24"/>
        </w:rPr>
        <w:t xml:space="preserve">, </w:t>
      </w:r>
      <w:r w:rsidRPr="00DD16CE">
        <w:rPr>
          <w:rFonts w:cs="Arial"/>
          <w:i/>
          <w:iCs/>
          <w:noProof/>
          <w:szCs w:val="24"/>
        </w:rPr>
        <w:t>21</w:t>
      </w:r>
      <w:r w:rsidRPr="00DD16CE">
        <w:rPr>
          <w:rFonts w:cs="Arial"/>
          <w:noProof/>
          <w:szCs w:val="24"/>
        </w:rPr>
        <w:t>(1), 56–65. https://doi.org/10.1080/13583883.2014.997277</w:t>
      </w:r>
    </w:p>
    <w:p w14:paraId="691FEDF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Kezar, A., &amp; Eckel, P. D. (2002). The Effect of Institutional Culture on Change Strategies in Higher Education. </w:t>
      </w:r>
      <w:r w:rsidRPr="00DD16CE">
        <w:rPr>
          <w:rFonts w:cs="Arial"/>
          <w:i/>
          <w:iCs/>
          <w:noProof/>
          <w:szCs w:val="24"/>
        </w:rPr>
        <w:t>The Journal of Higher Education</w:t>
      </w:r>
      <w:r w:rsidRPr="00DD16CE">
        <w:rPr>
          <w:rFonts w:cs="Arial"/>
          <w:noProof/>
          <w:szCs w:val="24"/>
        </w:rPr>
        <w:t xml:space="preserve">, </w:t>
      </w:r>
      <w:r w:rsidRPr="00DD16CE">
        <w:rPr>
          <w:rFonts w:cs="Arial"/>
          <w:i/>
          <w:iCs/>
          <w:noProof/>
          <w:szCs w:val="24"/>
        </w:rPr>
        <w:t>73</w:t>
      </w:r>
      <w:r w:rsidRPr="00DD16CE">
        <w:rPr>
          <w:rFonts w:cs="Arial"/>
          <w:noProof/>
          <w:szCs w:val="24"/>
        </w:rPr>
        <w:t>(4), 435–460. https://doi.org/10.1080/00221546.2002.11777159</w:t>
      </w:r>
    </w:p>
    <w:p w14:paraId="08F99CE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Khazanchi, S., Lewis, M. W., &amp; Boyer, K. K. (2007). Innovation-supportive culture: The impact of organizational values on process innovation. </w:t>
      </w:r>
      <w:r w:rsidRPr="00DD16CE">
        <w:rPr>
          <w:rFonts w:cs="Arial"/>
          <w:i/>
          <w:iCs/>
          <w:noProof/>
          <w:szCs w:val="24"/>
        </w:rPr>
        <w:t>Journal of Operations Management</w:t>
      </w:r>
      <w:r w:rsidRPr="00DD16CE">
        <w:rPr>
          <w:rFonts w:cs="Arial"/>
          <w:noProof/>
          <w:szCs w:val="24"/>
        </w:rPr>
        <w:t xml:space="preserve">, </w:t>
      </w:r>
      <w:r w:rsidRPr="00DD16CE">
        <w:rPr>
          <w:rFonts w:cs="Arial"/>
          <w:i/>
          <w:iCs/>
          <w:noProof/>
          <w:szCs w:val="24"/>
        </w:rPr>
        <w:t>25</w:t>
      </w:r>
      <w:r w:rsidRPr="00DD16CE">
        <w:rPr>
          <w:rFonts w:cs="Arial"/>
          <w:noProof/>
          <w:szCs w:val="24"/>
        </w:rPr>
        <w:t>(4), 871–884. https://doi.org/10.1016/j.jom.2006.08.003</w:t>
      </w:r>
    </w:p>
    <w:p w14:paraId="6B05719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Khodayari, F., &amp; Khodayari, B. (2011). Service Quality in Higher Education (Case study: Measuring service quality of Islamic Azad University, Firoozkooh branch). </w:t>
      </w:r>
      <w:r w:rsidRPr="00DD16CE">
        <w:rPr>
          <w:rFonts w:cs="Arial"/>
          <w:i/>
          <w:iCs/>
          <w:noProof/>
          <w:szCs w:val="24"/>
        </w:rPr>
        <w:t xml:space="preserve">Interdisciplinary Journal of </w:t>
      </w:r>
      <w:r w:rsidRPr="00DD16CE">
        <w:rPr>
          <w:rFonts w:cs="Arial"/>
          <w:i/>
          <w:iCs/>
          <w:noProof/>
          <w:szCs w:val="24"/>
        </w:rPr>
        <w:lastRenderedPageBreak/>
        <w:t>Research in Business</w:t>
      </w:r>
      <w:r w:rsidRPr="00DD16CE">
        <w:rPr>
          <w:rFonts w:cs="Arial"/>
          <w:noProof/>
          <w:szCs w:val="24"/>
        </w:rPr>
        <w:t xml:space="preserve">, </w:t>
      </w:r>
      <w:r w:rsidRPr="00DD16CE">
        <w:rPr>
          <w:rFonts w:cs="Arial"/>
          <w:i/>
          <w:iCs/>
          <w:noProof/>
          <w:szCs w:val="24"/>
        </w:rPr>
        <w:t>1</w:t>
      </w:r>
      <w:r w:rsidRPr="00DD16CE">
        <w:rPr>
          <w:rFonts w:cs="Arial"/>
          <w:noProof/>
          <w:szCs w:val="24"/>
        </w:rPr>
        <w:t>(9), 38–46.</w:t>
      </w:r>
    </w:p>
    <w:p w14:paraId="4AE434C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Khoo, S., Ha, H., &amp; McGregor, S. L. T. T. (2017). Service quality and student/customer satisfaction in the private tertiary education sector in Singapore. </w:t>
      </w:r>
      <w:r w:rsidRPr="00DD16CE">
        <w:rPr>
          <w:rFonts w:cs="Arial"/>
          <w:i/>
          <w:iCs/>
          <w:noProof/>
          <w:szCs w:val="24"/>
        </w:rPr>
        <w:t>International Journal of Educational Management</w:t>
      </w:r>
      <w:r w:rsidRPr="00DD16CE">
        <w:rPr>
          <w:rFonts w:cs="Arial"/>
          <w:noProof/>
          <w:szCs w:val="24"/>
        </w:rPr>
        <w:t xml:space="preserve">, </w:t>
      </w:r>
      <w:r w:rsidRPr="00DD16CE">
        <w:rPr>
          <w:rFonts w:cs="Arial"/>
          <w:i/>
          <w:iCs/>
          <w:noProof/>
          <w:szCs w:val="24"/>
        </w:rPr>
        <w:t>31</w:t>
      </w:r>
      <w:r w:rsidRPr="00DD16CE">
        <w:rPr>
          <w:rFonts w:cs="Arial"/>
          <w:noProof/>
          <w:szCs w:val="24"/>
        </w:rPr>
        <w:t>(4), 430–444. https://doi.org/10.1108/IJEM-09-2015-0121</w:t>
      </w:r>
    </w:p>
    <w:p w14:paraId="2FC99EA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Kieraciński, P. (2020). Habilitacja fakultatywna? </w:t>
      </w:r>
      <w:r w:rsidRPr="00DD16CE">
        <w:rPr>
          <w:rFonts w:cs="Arial"/>
          <w:i/>
          <w:iCs/>
          <w:noProof/>
          <w:szCs w:val="24"/>
        </w:rPr>
        <w:t>Forum Akademickie</w:t>
      </w:r>
      <w:r w:rsidRPr="00DD16CE">
        <w:rPr>
          <w:rFonts w:cs="Arial"/>
          <w:noProof/>
          <w:szCs w:val="24"/>
        </w:rPr>
        <w:t xml:space="preserve">, </w:t>
      </w:r>
      <w:r w:rsidRPr="00DD16CE">
        <w:rPr>
          <w:rFonts w:cs="Arial"/>
          <w:i/>
          <w:iCs/>
          <w:noProof/>
          <w:szCs w:val="24"/>
        </w:rPr>
        <w:t>4</w:t>
      </w:r>
      <w:r w:rsidRPr="00DD16CE">
        <w:rPr>
          <w:rFonts w:cs="Arial"/>
          <w:noProof/>
          <w:szCs w:val="24"/>
        </w:rPr>
        <w:t>. https://miesiecznik.forumakademickie.pl/czasopisma/fa-04-2020/habilitacja-fakultatywna</w:t>
      </w:r>
    </w:p>
    <w:p w14:paraId="64D8E0E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Kim, T. (2009). Shifting patterns of transnational academic mobility: A comparative and historical approach. </w:t>
      </w:r>
      <w:r w:rsidRPr="00DD16CE">
        <w:rPr>
          <w:rFonts w:cs="Arial"/>
          <w:i/>
          <w:iCs/>
          <w:noProof/>
          <w:szCs w:val="24"/>
        </w:rPr>
        <w:t>Comparative Education</w:t>
      </w:r>
      <w:r w:rsidRPr="00DD16CE">
        <w:rPr>
          <w:rFonts w:cs="Arial"/>
          <w:noProof/>
          <w:szCs w:val="24"/>
        </w:rPr>
        <w:t xml:space="preserve">, </w:t>
      </w:r>
      <w:r w:rsidRPr="00DD16CE">
        <w:rPr>
          <w:rFonts w:cs="Arial"/>
          <w:i/>
          <w:iCs/>
          <w:noProof/>
          <w:szCs w:val="24"/>
        </w:rPr>
        <w:t>45</w:t>
      </w:r>
      <w:r w:rsidRPr="00DD16CE">
        <w:rPr>
          <w:rFonts w:cs="Arial"/>
          <w:noProof/>
          <w:szCs w:val="24"/>
        </w:rPr>
        <w:t>(3), 387–403. https://doi.org/10.1080/03050060903184957</w:t>
      </w:r>
    </w:p>
    <w:p w14:paraId="6F3A105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Koch, J. V. (2003). TQM: why is its impact in higher education so small? </w:t>
      </w:r>
      <w:r w:rsidRPr="00DD16CE">
        <w:rPr>
          <w:rFonts w:cs="Arial"/>
          <w:i/>
          <w:iCs/>
          <w:noProof/>
          <w:szCs w:val="24"/>
        </w:rPr>
        <w:t>The TQM Magazine</w:t>
      </w:r>
      <w:r w:rsidRPr="00DD16CE">
        <w:rPr>
          <w:rFonts w:cs="Arial"/>
          <w:noProof/>
          <w:szCs w:val="24"/>
        </w:rPr>
        <w:t xml:space="preserve">, </w:t>
      </w:r>
      <w:r w:rsidRPr="00DD16CE">
        <w:rPr>
          <w:rFonts w:cs="Arial"/>
          <w:i/>
          <w:iCs/>
          <w:noProof/>
          <w:szCs w:val="24"/>
        </w:rPr>
        <w:t>15</w:t>
      </w:r>
      <w:r w:rsidRPr="00DD16CE">
        <w:rPr>
          <w:rFonts w:cs="Arial"/>
          <w:noProof/>
          <w:szCs w:val="24"/>
        </w:rPr>
        <w:t>(5), 325–333. https://doi.org/10.1108/09544780310487721</w:t>
      </w:r>
    </w:p>
    <w:p w14:paraId="2192639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Kola, A. M., &amp; Leja, K. (2017). The Third Sector in the Universities’ Third Mission. W Ł. Sułkowski (Red.), </w:t>
      </w:r>
      <w:r w:rsidRPr="00DD16CE">
        <w:rPr>
          <w:rFonts w:cs="Arial"/>
          <w:i/>
          <w:iCs/>
          <w:noProof/>
          <w:szCs w:val="24"/>
        </w:rPr>
        <w:t>New Horizons in Management Sciences</w:t>
      </w:r>
      <w:r w:rsidRPr="00DD16CE">
        <w:rPr>
          <w:rFonts w:cs="Arial"/>
          <w:noProof/>
          <w:szCs w:val="24"/>
        </w:rPr>
        <w:t xml:space="preserve"> (ss. 99–125). Peter Lang. https://doi.org/10.3726/b10970</w:t>
      </w:r>
    </w:p>
    <w:p w14:paraId="0803DE3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Kolman, R., &amp; Tkaczyk, T. (1996). </w:t>
      </w:r>
      <w:r w:rsidRPr="00DD16CE">
        <w:rPr>
          <w:rFonts w:cs="Arial"/>
          <w:i/>
          <w:iCs/>
          <w:noProof/>
          <w:szCs w:val="24"/>
        </w:rPr>
        <w:t>Jakość usług. Poradnik.</w:t>
      </w:r>
      <w:r w:rsidRPr="00DD16CE">
        <w:rPr>
          <w:rFonts w:cs="Arial"/>
          <w:noProof/>
          <w:szCs w:val="24"/>
        </w:rPr>
        <w:t xml:space="preserve"> TNOiK.</w:t>
      </w:r>
    </w:p>
    <w:p w14:paraId="176FD01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Kotler, P., Armstrong, G., Saunders, J., &amp; Wong, V. (2002). </w:t>
      </w:r>
      <w:r w:rsidRPr="00DD16CE">
        <w:rPr>
          <w:rFonts w:cs="Arial"/>
          <w:i/>
          <w:iCs/>
          <w:noProof/>
          <w:szCs w:val="24"/>
        </w:rPr>
        <w:t>Marketing. Podręcznik europejski.</w:t>
      </w:r>
      <w:r w:rsidRPr="00DD16CE">
        <w:rPr>
          <w:rFonts w:cs="Arial"/>
          <w:noProof/>
          <w:szCs w:val="24"/>
        </w:rPr>
        <w:t xml:space="preserve"> Wydawnictwo PWE.</w:t>
      </w:r>
    </w:p>
    <w:p w14:paraId="378E2D5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Kristensen, K., &amp; Eskildsen, J. (2014). Is the NPS a trustworthy performance measure? </w:t>
      </w:r>
      <w:r w:rsidRPr="00DD16CE">
        <w:rPr>
          <w:rFonts w:cs="Arial"/>
          <w:i/>
          <w:iCs/>
          <w:noProof/>
          <w:szCs w:val="24"/>
        </w:rPr>
        <w:t>The TQM Journal</w:t>
      </w:r>
      <w:r w:rsidRPr="00DD16CE">
        <w:rPr>
          <w:rFonts w:cs="Arial"/>
          <w:noProof/>
          <w:szCs w:val="24"/>
        </w:rPr>
        <w:t xml:space="preserve">, </w:t>
      </w:r>
      <w:r w:rsidRPr="00DD16CE">
        <w:rPr>
          <w:rFonts w:cs="Arial"/>
          <w:i/>
          <w:iCs/>
          <w:noProof/>
          <w:szCs w:val="24"/>
        </w:rPr>
        <w:t>26</w:t>
      </w:r>
      <w:r w:rsidRPr="00DD16CE">
        <w:rPr>
          <w:rFonts w:cs="Arial"/>
          <w:noProof/>
          <w:szCs w:val="24"/>
        </w:rPr>
        <w:t>(2), 202–214. https://doi.org/10.1108/TQM-03-2011-0021</w:t>
      </w:r>
    </w:p>
    <w:p w14:paraId="646D29AE"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Krosnick, J. A. (1999). SURVEY RESEARCH. </w:t>
      </w:r>
      <w:r w:rsidRPr="00DD16CE">
        <w:rPr>
          <w:rFonts w:cs="Arial"/>
          <w:i/>
          <w:iCs/>
          <w:noProof/>
          <w:szCs w:val="24"/>
        </w:rPr>
        <w:t>Annual Review of Psychology</w:t>
      </w:r>
      <w:r w:rsidRPr="00DD16CE">
        <w:rPr>
          <w:rFonts w:cs="Arial"/>
          <w:noProof/>
          <w:szCs w:val="24"/>
        </w:rPr>
        <w:t xml:space="preserve">, </w:t>
      </w:r>
      <w:r w:rsidRPr="00DD16CE">
        <w:rPr>
          <w:rFonts w:cs="Arial"/>
          <w:i/>
          <w:iCs/>
          <w:noProof/>
          <w:szCs w:val="24"/>
        </w:rPr>
        <w:t>50</w:t>
      </w:r>
      <w:r w:rsidRPr="00DD16CE">
        <w:rPr>
          <w:rFonts w:cs="Arial"/>
          <w:noProof/>
          <w:szCs w:val="24"/>
        </w:rPr>
        <w:t>(1), 537–567. https://doi.org/10.1146/annurev.psych.50.1.537</w:t>
      </w:r>
    </w:p>
    <w:p w14:paraId="4AE4ED5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Kwiek, M. (2006). The University and the State. </w:t>
      </w:r>
      <w:r w:rsidRPr="00DD16CE">
        <w:rPr>
          <w:rFonts w:cs="Arial"/>
          <w:i/>
          <w:iCs/>
          <w:noProof/>
          <w:szCs w:val="24"/>
        </w:rPr>
        <w:t>The Journal of Higher Education</w:t>
      </w:r>
      <w:r w:rsidRPr="00DD16CE">
        <w:rPr>
          <w:rFonts w:cs="Arial"/>
          <w:noProof/>
          <w:szCs w:val="24"/>
        </w:rPr>
        <w:t>. https://doi.org/10.2307/1975223</w:t>
      </w:r>
    </w:p>
    <w:p w14:paraId="4B715F5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Kwiek, M. (2015). </w:t>
      </w:r>
      <w:r w:rsidRPr="00DD16CE">
        <w:rPr>
          <w:rFonts w:cs="Arial"/>
          <w:i/>
          <w:iCs/>
          <w:noProof/>
          <w:szCs w:val="24"/>
        </w:rPr>
        <w:t>Uniwersytet w dobie przemian. Instytucje i kadra akademicka w warunkach rosnącej konkurencji</w:t>
      </w:r>
      <w:r w:rsidRPr="00DD16CE">
        <w:rPr>
          <w:rFonts w:cs="Arial"/>
          <w:noProof/>
          <w:szCs w:val="24"/>
        </w:rPr>
        <w:t xml:space="preserve"> (I). Wydawnictwo Naukowe PWN.</w:t>
      </w:r>
    </w:p>
    <w:p w14:paraId="5762A24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Kwiek, M. (2017). Wprowadzenie: Reforma szkolnictwa wyższego w Polsce i jej wyzwania. Jak stopniowa dehermetyzacja systemu prowadzi do jego stratyfikacji. </w:t>
      </w:r>
      <w:r w:rsidRPr="00DD16CE">
        <w:rPr>
          <w:rFonts w:cs="Arial"/>
          <w:i/>
          <w:iCs/>
          <w:noProof/>
          <w:szCs w:val="24"/>
        </w:rPr>
        <w:t>Nauka i Szkolnictwo Wyższe</w:t>
      </w:r>
      <w:r w:rsidRPr="00DD16CE">
        <w:rPr>
          <w:rFonts w:cs="Arial"/>
          <w:noProof/>
          <w:szCs w:val="24"/>
        </w:rPr>
        <w:t xml:space="preserve">, </w:t>
      </w:r>
      <w:r w:rsidRPr="00DD16CE">
        <w:rPr>
          <w:rFonts w:cs="Arial"/>
          <w:i/>
          <w:iCs/>
          <w:noProof/>
          <w:szCs w:val="24"/>
        </w:rPr>
        <w:t>2(50)</w:t>
      </w:r>
      <w:r w:rsidRPr="00DD16CE">
        <w:rPr>
          <w:rFonts w:cs="Arial"/>
          <w:noProof/>
          <w:szCs w:val="24"/>
        </w:rPr>
        <w:t>, 9–38. https://doi.org/10.14746/nisw.2017.2.0</w:t>
      </w:r>
    </w:p>
    <w:p w14:paraId="7DF887A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Kwiek, M. (2019). </w:t>
      </w:r>
      <w:r w:rsidRPr="00DD16CE">
        <w:rPr>
          <w:rFonts w:cs="Arial"/>
          <w:i/>
          <w:iCs/>
          <w:noProof/>
          <w:szCs w:val="24"/>
        </w:rPr>
        <w:t>Changing European academics: A comparative study of social stratification, work patterns and research productivity</w:t>
      </w:r>
      <w:r w:rsidRPr="00DD16CE">
        <w:rPr>
          <w:rFonts w:cs="Arial"/>
          <w:noProof/>
          <w:szCs w:val="24"/>
        </w:rPr>
        <w:t>. Routledge.</w:t>
      </w:r>
    </w:p>
    <w:p w14:paraId="427940A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Kwiek, M., Antonowicz, D., Brdulak, J., Hulicka, M., Jędrzejewski, T., Kowalski, R., Kulczycki, E., Szadkowski, K., Szot, A., &amp; Wolszczak-Derlacz, J. (2016). </w:t>
      </w:r>
      <w:r w:rsidRPr="00DD16CE">
        <w:rPr>
          <w:rFonts w:cs="Arial"/>
          <w:i/>
          <w:iCs/>
          <w:noProof/>
          <w:szCs w:val="24"/>
        </w:rPr>
        <w:t>Projekt założeń do ustawy Prawo o szkolnictwie wyższym</w:t>
      </w:r>
      <w:r w:rsidRPr="00DD16CE">
        <w:rPr>
          <w:rFonts w:cs="Arial"/>
          <w:noProof/>
          <w:szCs w:val="24"/>
        </w:rPr>
        <w:t>. Uniwersytet im. Adama Mickiewicza w Poznniu. https://repozytorium.amu.edu.pl/bitstream/10593/16175/1/Projekt_zalozen_Kwiek_et_al_2016_Final.pdf</w:t>
      </w:r>
    </w:p>
    <w:p w14:paraId="40B1190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Laloux, F. (2015). </w:t>
      </w:r>
      <w:r w:rsidRPr="00DD16CE">
        <w:rPr>
          <w:rFonts w:cs="Arial"/>
          <w:i/>
          <w:iCs/>
          <w:noProof/>
          <w:szCs w:val="24"/>
        </w:rPr>
        <w:t>Pracować inaczej</w:t>
      </w:r>
      <w:r w:rsidRPr="00DD16CE">
        <w:rPr>
          <w:rFonts w:cs="Arial"/>
          <w:noProof/>
          <w:szCs w:val="24"/>
        </w:rPr>
        <w:t>. Wydawnictwo Studio EMKA.</w:t>
      </w:r>
    </w:p>
    <w:p w14:paraId="651B339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lastRenderedPageBreak/>
        <w:t xml:space="preserve">Laurett, R., &amp; Mendes, L. (2019). EFQM model’s application in the context of higher education. </w:t>
      </w:r>
      <w:r w:rsidRPr="00DD16CE">
        <w:rPr>
          <w:rFonts w:cs="Arial"/>
          <w:i/>
          <w:iCs/>
          <w:noProof/>
          <w:szCs w:val="24"/>
        </w:rPr>
        <w:t>International Journal of Quality &amp; Reliability Management</w:t>
      </w:r>
      <w:r w:rsidRPr="00DD16CE">
        <w:rPr>
          <w:rFonts w:cs="Arial"/>
          <w:noProof/>
          <w:szCs w:val="24"/>
        </w:rPr>
        <w:t>.</w:t>
      </w:r>
    </w:p>
    <w:p w14:paraId="5F97B55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LeBlanc, G., &amp; Nguyen, N. (1997). Searching for excellence in business education: an exploratory study of customer impressions of service quality. </w:t>
      </w:r>
      <w:r w:rsidRPr="00DD16CE">
        <w:rPr>
          <w:rFonts w:cs="Arial"/>
          <w:i/>
          <w:iCs/>
          <w:noProof/>
          <w:szCs w:val="24"/>
        </w:rPr>
        <w:t>International Journal of Educational Management</w:t>
      </w:r>
      <w:r w:rsidRPr="00DD16CE">
        <w:rPr>
          <w:rFonts w:cs="Arial"/>
          <w:noProof/>
          <w:szCs w:val="24"/>
        </w:rPr>
        <w:t xml:space="preserve">, </w:t>
      </w:r>
      <w:r w:rsidRPr="00DD16CE">
        <w:rPr>
          <w:rFonts w:cs="Arial"/>
          <w:i/>
          <w:iCs/>
          <w:noProof/>
          <w:szCs w:val="24"/>
        </w:rPr>
        <w:t>11</w:t>
      </w:r>
      <w:r w:rsidRPr="00DD16CE">
        <w:rPr>
          <w:rFonts w:cs="Arial"/>
          <w:noProof/>
          <w:szCs w:val="24"/>
        </w:rPr>
        <w:t>(2), 72–79. https://doi.org/10.1108/09513549710163961</w:t>
      </w:r>
    </w:p>
    <w:p w14:paraId="5A15E53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Leja, K. (2003). </w:t>
      </w:r>
      <w:r w:rsidRPr="00DD16CE">
        <w:rPr>
          <w:rFonts w:cs="Arial"/>
          <w:i/>
          <w:iCs/>
          <w:noProof/>
          <w:szCs w:val="24"/>
        </w:rPr>
        <w:t>Instytucja Akademicka. Strategia. Efektywność . Jakość</w:t>
      </w:r>
      <w:r w:rsidRPr="00DD16CE">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1507317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Leja, K. (2011). </w:t>
      </w:r>
      <w:r w:rsidRPr="00DD16CE">
        <w:rPr>
          <w:rFonts w:cs="Arial"/>
          <w:i/>
          <w:iCs/>
          <w:noProof/>
          <w:szCs w:val="24"/>
        </w:rPr>
        <w:t>Koncepcje zarządzania współczesnym uniwersytetem</w:t>
      </w:r>
      <w:r w:rsidRPr="00DD16CE">
        <w:rPr>
          <w:rFonts w:cs="Arial"/>
          <w:noProof/>
          <w:szCs w:val="24"/>
        </w:rPr>
        <w:t>. https://doi.org/10.13140/RG.2.1.3539.1529</w:t>
      </w:r>
    </w:p>
    <w:p w14:paraId="50009A4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Leja, K. (2012). Uczelnia społecznie odpowiedzialna. </w:t>
      </w:r>
      <w:r w:rsidRPr="00DD16CE">
        <w:rPr>
          <w:rFonts w:cs="Arial"/>
          <w:i/>
          <w:iCs/>
          <w:noProof/>
          <w:szCs w:val="24"/>
        </w:rPr>
        <w:t>Pomorski Przegląd Gospodarczy</w:t>
      </w:r>
      <w:r w:rsidRPr="00DD16CE">
        <w:rPr>
          <w:rFonts w:cs="Arial"/>
          <w:noProof/>
          <w:szCs w:val="24"/>
        </w:rPr>
        <w:t xml:space="preserve">, </w:t>
      </w:r>
      <w:r w:rsidRPr="00DD16CE">
        <w:rPr>
          <w:rFonts w:cs="Arial"/>
          <w:i/>
          <w:iCs/>
          <w:noProof/>
          <w:szCs w:val="24"/>
        </w:rPr>
        <w:t>4</w:t>
      </w:r>
      <w:r w:rsidRPr="00DD16CE">
        <w:rPr>
          <w:rFonts w:cs="Arial"/>
          <w:noProof/>
          <w:szCs w:val="24"/>
        </w:rPr>
        <w:t>, 47–49. https://ppg.ibngr.pl/pomorski-przeglad-gospodarczy/uczelnia-spolecznie-odpowiedzialna</w:t>
      </w:r>
    </w:p>
    <w:p w14:paraId="422CB5D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Leja, K. (2019). </w:t>
      </w:r>
      <w:r w:rsidRPr="00DD16CE">
        <w:rPr>
          <w:rFonts w:cs="Arial"/>
          <w:i/>
          <w:iCs/>
          <w:noProof/>
          <w:szCs w:val="24"/>
        </w:rPr>
        <w:t>Misja społecznie odpowiedzialnego uniwersytetu</w:t>
      </w:r>
      <w:r w:rsidRPr="00DD16CE">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849F87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Leja, K., &amp; Kitowski, P. (2013). Doktorat akademicki czy zawodowy na marginesie badań sondażowych w Politechnice Gdańskiej. W </w:t>
      </w:r>
      <w:r w:rsidRPr="00DD16CE">
        <w:rPr>
          <w:rFonts w:cs="Arial"/>
          <w:i/>
          <w:iCs/>
          <w:noProof/>
          <w:szCs w:val="24"/>
        </w:rPr>
        <w:t>K. Jędralska (red.), Modele kształcenia na studiach doktoranckich w dziedzinie nauk ekonomicznych, Uniwersytet Ekonomiczny w Katowicach, Katowice 2013, s. 205-226</w:t>
      </w:r>
      <w:r w:rsidRPr="00DD16CE">
        <w:rPr>
          <w:rFonts w:cs="Arial"/>
          <w:noProof/>
          <w:szCs w:val="24"/>
        </w:rPr>
        <w:t xml:space="preserve"> (ss. 205–226). w: K. Jędralska (red.), Modele kształcenia na studiach doktoranckich w dziedzinie nauk ekonomicznych, Uniwersytet Ekonomiczny w Katowicach, Katowice 2013, s. 205-226.</w:t>
      </w:r>
    </w:p>
    <w:p w14:paraId="58CCC50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Levy, A. (1986). Second-order planned change: Definition and conceptualization. </w:t>
      </w:r>
      <w:r w:rsidRPr="00DD16CE">
        <w:rPr>
          <w:rFonts w:cs="Arial"/>
          <w:i/>
          <w:iCs/>
          <w:noProof/>
          <w:szCs w:val="24"/>
        </w:rPr>
        <w:t>Organizational Dynamics</w:t>
      </w:r>
      <w:r w:rsidRPr="00DD16CE">
        <w:rPr>
          <w:rFonts w:cs="Arial"/>
          <w:noProof/>
          <w:szCs w:val="24"/>
        </w:rPr>
        <w:t xml:space="preserve">, </w:t>
      </w:r>
      <w:r w:rsidRPr="00DD16CE">
        <w:rPr>
          <w:rFonts w:cs="Arial"/>
          <w:i/>
          <w:iCs/>
          <w:noProof/>
          <w:szCs w:val="24"/>
        </w:rPr>
        <w:t>15</w:t>
      </w:r>
      <w:r w:rsidRPr="00DD16CE">
        <w:rPr>
          <w:rFonts w:cs="Arial"/>
          <w:noProof/>
          <w:szCs w:val="24"/>
        </w:rPr>
        <w:t>(1), 5–23. https://doi.org/10.1016/0090-2616(86)90022-7</w:t>
      </w:r>
    </w:p>
    <w:p w14:paraId="42AF0C9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Lewandowski, K., &amp; Zieliński, G. (2012). Determinanty percepcji jakości usług edukacyjnych w perspektywie grup interesariuszy. </w:t>
      </w:r>
      <w:r w:rsidRPr="00DD16CE">
        <w:rPr>
          <w:rFonts w:cs="Arial"/>
          <w:i/>
          <w:iCs/>
          <w:noProof/>
          <w:szCs w:val="24"/>
        </w:rPr>
        <w:t>Zarządzanie i Finanse</w:t>
      </w:r>
      <w:r w:rsidRPr="00DD16CE">
        <w:rPr>
          <w:rFonts w:cs="Arial"/>
          <w:noProof/>
          <w:szCs w:val="24"/>
        </w:rPr>
        <w:t xml:space="preserve">, </w:t>
      </w:r>
      <w:r w:rsidRPr="00DD16CE">
        <w:rPr>
          <w:rFonts w:cs="Arial"/>
          <w:i/>
          <w:iCs/>
          <w:noProof/>
          <w:szCs w:val="24"/>
        </w:rPr>
        <w:t>3</w:t>
      </w:r>
      <w:r w:rsidRPr="00DD16CE">
        <w:rPr>
          <w:rFonts w:cs="Arial"/>
          <w:noProof/>
          <w:szCs w:val="24"/>
        </w:rPr>
        <w:t>(3), 42–54.</w:t>
      </w:r>
    </w:p>
    <w:p w14:paraId="5083949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Likert, R. (1932). Technique for the Measurement of Attitudes. </w:t>
      </w:r>
      <w:r w:rsidRPr="00DD16CE">
        <w:rPr>
          <w:rFonts w:cs="Arial"/>
          <w:i/>
          <w:iCs/>
          <w:noProof/>
          <w:szCs w:val="24"/>
        </w:rPr>
        <w:t>Archives of Psychology</w:t>
      </w:r>
      <w:r w:rsidRPr="00DD16CE">
        <w:rPr>
          <w:rFonts w:cs="Arial"/>
          <w:noProof/>
          <w:szCs w:val="24"/>
        </w:rPr>
        <w:t xml:space="preserve">, </w:t>
      </w:r>
      <w:r w:rsidRPr="00DD16CE">
        <w:rPr>
          <w:rFonts w:cs="Arial"/>
          <w:i/>
          <w:iCs/>
          <w:noProof/>
          <w:szCs w:val="24"/>
        </w:rPr>
        <w:t>22</w:t>
      </w:r>
      <w:r w:rsidRPr="00DD16CE">
        <w:rPr>
          <w:rFonts w:cs="Arial"/>
          <w:noProof/>
          <w:szCs w:val="24"/>
        </w:rPr>
        <w:t>(140).</w:t>
      </w:r>
    </w:p>
    <w:p w14:paraId="62E7349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Linderman, K., Schroeder, R. G., Zaheer, S., &amp; Choo, A. S. (2003). Six Sigma: a goal-theoretic perspective. </w:t>
      </w:r>
      <w:r w:rsidRPr="00DD16CE">
        <w:rPr>
          <w:rFonts w:cs="Arial"/>
          <w:i/>
          <w:iCs/>
          <w:noProof/>
          <w:szCs w:val="24"/>
        </w:rPr>
        <w:t>Journal of Operations Management</w:t>
      </w:r>
      <w:r w:rsidRPr="00DD16CE">
        <w:rPr>
          <w:rFonts w:cs="Arial"/>
          <w:noProof/>
          <w:szCs w:val="24"/>
        </w:rPr>
        <w:t xml:space="preserve">, </w:t>
      </w:r>
      <w:r w:rsidRPr="00DD16CE">
        <w:rPr>
          <w:rFonts w:cs="Arial"/>
          <w:i/>
          <w:iCs/>
          <w:noProof/>
          <w:szCs w:val="24"/>
        </w:rPr>
        <w:t>21</w:t>
      </w:r>
      <w:r w:rsidRPr="00DD16CE">
        <w:rPr>
          <w:rFonts w:cs="Arial"/>
          <w:noProof/>
          <w:szCs w:val="24"/>
        </w:rPr>
        <w:t>(2), 193–203. https://doi.org/10.1016/S0272-6963(02)00087-6</w:t>
      </w:r>
    </w:p>
    <w:p w14:paraId="5ADAAF9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Lisowska, A., &amp; Ziemiński, Ł. (2012). Zarządzanie jakością w urzędach administracji publicznej. </w:t>
      </w:r>
      <w:r w:rsidRPr="00DD16CE">
        <w:rPr>
          <w:rFonts w:cs="Arial"/>
          <w:i/>
          <w:iCs/>
          <w:noProof/>
          <w:szCs w:val="24"/>
        </w:rPr>
        <w:t>Zeszyty Naukowe Uniwersytetu Przyrodniczo-Humanistycznego w Siedlcach</w:t>
      </w:r>
      <w:r w:rsidRPr="00DD16CE">
        <w:rPr>
          <w:rFonts w:cs="Arial"/>
          <w:noProof/>
          <w:szCs w:val="24"/>
        </w:rPr>
        <w:t xml:space="preserve">, </w:t>
      </w:r>
      <w:r w:rsidRPr="00DD16CE">
        <w:rPr>
          <w:rFonts w:cs="Arial"/>
          <w:i/>
          <w:iCs/>
          <w:noProof/>
          <w:szCs w:val="24"/>
        </w:rPr>
        <w:t>95</w:t>
      </w:r>
      <w:r w:rsidRPr="00DD16CE">
        <w:rPr>
          <w:rFonts w:cs="Arial"/>
          <w:noProof/>
          <w:szCs w:val="24"/>
        </w:rPr>
        <w:t>, 302–322.</w:t>
      </w:r>
    </w:p>
    <w:p w14:paraId="128E5EE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Liu, Y., Ren, Y., Zhang, M., Wei, K., &amp; Hao, L. (2023). Solenoid valves quality improvement based on Six Sigma management. </w:t>
      </w:r>
      <w:r w:rsidRPr="00DD16CE">
        <w:rPr>
          <w:rFonts w:cs="Arial"/>
          <w:i/>
          <w:iCs/>
          <w:noProof/>
          <w:szCs w:val="24"/>
        </w:rPr>
        <w:t>International Journal of Lean Six Sigma</w:t>
      </w:r>
      <w:r w:rsidRPr="00DD16CE">
        <w:rPr>
          <w:rFonts w:cs="Arial"/>
          <w:noProof/>
          <w:szCs w:val="24"/>
        </w:rPr>
        <w:t xml:space="preserve">, </w:t>
      </w:r>
      <w:r w:rsidRPr="00DD16CE">
        <w:rPr>
          <w:rFonts w:cs="Arial"/>
          <w:i/>
          <w:iCs/>
          <w:noProof/>
          <w:szCs w:val="24"/>
        </w:rPr>
        <w:t>14</w:t>
      </w:r>
      <w:r w:rsidRPr="00DD16CE">
        <w:rPr>
          <w:rFonts w:cs="Arial"/>
          <w:noProof/>
          <w:szCs w:val="24"/>
        </w:rPr>
        <w:t>(1), 72–93. https://doi.org/10.1108/IJLSS-08-2021-0140</w:t>
      </w:r>
    </w:p>
    <w:p w14:paraId="7ADB050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Loi, T. H. (2015). Stakeholder management: a case of its related capability and performance. </w:t>
      </w:r>
      <w:r w:rsidRPr="00DD16CE">
        <w:rPr>
          <w:rFonts w:cs="Arial"/>
          <w:i/>
          <w:iCs/>
          <w:noProof/>
          <w:szCs w:val="24"/>
        </w:rPr>
        <w:lastRenderedPageBreak/>
        <w:t>Management Decision</w:t>
      </w:r>
      <w:r w:rsidRPr="00DD16CE">
        <w:rPr>
          <w:rFonts w:cs="Arial"/>
          <w:noProof/>
          <w:szCs w:val="24"/>
        </w:rPr>
        <w:t xml:space="preserve">, </w:t>
      </w:r>
      <w:r w:rsidRPr="00DD16CE">
        <w:rPr>
          <w:rFonts w:cs="Arial"/>
          <w:i/>
          <w:iCs/>
          <w:noProof/>
          <w:szCs w:val="24"/>
        </w:rPr>
        <w:t>54</w:t>
      </w:r>
      <w:r w:rsidRPr="00DD16CE">
        <w:rPr>
          <w:rFonts w:cs="Arial"/>
          <w:noProof/>
          <w:szCs w:val="24"/>
        </w:rPr>
        <w:t>(1), 148–173. https://doi.org/10.1108/MD-06-2015-0244</w:t>
      </w:r>
    </w:p>
    <w:p w14:paraId="3F5DB4B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Lozano-Ros, R. (2003). </w:t>
      </w:r>
      <w:r w:rsidRPr="00DD16CE">
        <w:rPr>
          <w:rFonts w:cs="Arial"/>
          <w:i/>
          <w:iCs/>
          <w:noProof/>
          <w:szCs w:val="24"/>
        </w:rPr>
        <w:t>Sustainable development in higher education. Incorporation, assessment and reporting of sustainable development in higher education institutions.</w:t>
      </w:r>
      <w:r w:rsidRPr="00DD16CE">
        <w:rPr>
          <w:rFonts w:cs="Arial"/>
          <w:noProof/>
          <w:szCs w:val="24"/>
        </w:rPr>
        <w:t xml:space="preserve"> [Lund University]. https://lup.lub.lu.se/luur/download?func=downloadFile&amp;recordOId=1325193&amp;fileOId=1325194</w:t>
      </w:r>
    </w:p>
    <w:p w14:paraId="08EAA70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Lozano, R. (2006). Incorporation and institutionalization of SD into universities: breaking through barriers to change. </w:t>
      </w:r>
      <w:r w:rsidRPr="00DD16CE">
        <w:rPr>
          <w:rFonts w:cs="Arial"/>
          <w:i/>
          <w:iCs/>
          <w:noProof/>
          <w:szCs w:val="24"/>
        </w:rPr>
        <w:t>Journal of Cleaner Production</w:t>
      </w:r>
      <w:r w:rsidRPr="00DD16CE">
        <w:rPr>
          <w:rFonts w:cs="Arial"/>
          <w:noProof/>
          <w:szCs w:val="24"/>
        </w:rPr>
        <w:t xml:space="preserve">, </w:t>
      </w:r>
      <w:r w:rsidRPr="00DD16CE">
        <w:rPr>
          <w:rFonts w:cs="Arial"/>
          <w:i/>
          <w:iCs/>
          <w:noProof/>
          <w:szCs w:val="24"/>
        </w:rPr>
        <w:t>14</w:t>
      </w:r>
      <w:r w:rsidRPr="00DD16CE">
        <w:rPr>
          <w:rFonts w:cs="Arial"/>
          <w:noProof/>
          <w:szCs w:val="24"/>
        </w:rPr>
        <w:t>(9–11), 787–796. https://doi.org/10.1016/j.jclepro.2005.12.010</w:t>
      </w:r>
    </w:p>
    <w:p w14:paraId="2D16632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Lu, J., Laux, C., &amp; Antony, J. (2017). Lean Six Sigma leadership in higher education institutions. </w:t>
      </w:r>
      <w:r w:rsidRPr="00DD16CE">
        <w:rPr>
          <w:rFonts w:cs="Arial"/>
          <w:i/>
          <w:iCs/>
          <w:noProof/>
          <w:szCs w:val="24"/>
        </w:rPr>
        <w:t>International Journal of Productivity and Performance Management</w:t>
      </w:r>
      <w:r w:rsidRPr="00DD16CE">
        <w:rPr>
          <w:rFonts w:cs="Arial"/>
          <w:noProof/>
          <w:szCs w:val="24"/>
        </w:rPr>
        <w:t xml:space="preserve">, </w:t>
      </w:r>
      <w:r w:rsidRPr="00DD16CE">
        <w:rPr>
          <w:rFonts w:cs="Arial"/>
          <w:i/>
          <w:iCs/>
          <w:noProof/>
          <w:szCs w:val="24"/>
        </w:rPr>
        <w:t>66</w:t>
      </w:r>
      <w:r w:rsidRPr="00DD16CE">
        <w:rPr>
          <w:rFonts w:cs="Arial"/>
          <w:noProof/>
          <w:szCs w:val="24"/>
        </w:rPr>
        <w:t>(5), 638–650. https://doi.org/10.1108/IJPPM-09-2016-0195</w:t>
      </w:r>
    </w:p>
    <w:p w14:paraId="4EE69E1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Maciąg, J. (2016). Uwarunkowania wdrożenia koncepcji Lean Sevice w polskich szkołach wyższych. </w:t>
      </w:r>
      <w:r w:rsidRPr="00DD16CE">
        <w:rPr>
          <w:rFonts w:cs="Arial"/>
          <w:i/>
          <w:iCs/>
          <w:noProof/>
          <w:szCs w:val="24"/>
        </w:rPr>
        <w:t>Zarządzanie Publiczne</w:t>
      </w:r>
      <w:r w:rsidRPr="00DD16CE">
        <w:rPr>
          <w:rFonts w:cs="Arial"/>
          <w:noProof/>
          <w:szCs w:val="24"/>
        </w:rPr>
        <w:t xml:space="preserve">, </w:t>
      </w:r>
      <w:r w:rsidRPr="00DD16CE">
        <w:rPr>
          <w:rFonts w:cs="Arial"/>
          <w:i/>
          <w:iCs/>
          <w:noProof/>
          <w:szCs w:val="24"/>
        </w:rPr>
        <w:t>1</w:t>
      </w:r>
      <w:r w:rsidRPr="00DD16CE">
        <w:rPr>
          <w:rFonts w:cs="Arial"/>
          <w:noProof/>
          <w:szCs w:val="24"/>
        </w:rPr>
        <w:t>(33). https://doi.org/https://doi.org/10.4467/20843968ZP.16.005.4939</w:t>
      </w:r>
    </w:p>
    <w:p w14:paraId="004AD64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Mainardes, E. W., Alves, H., &amp; Raposo, M. (2010). An Exploratory Research on the Stakeholders of a University. </w:t>
      </w:r>
      <w:r w:rsidRPr="00DD16CE">
        <w:rPr>
          <w:rFonts w:cs="Arial"/>
          <w:i/>
          <w:iCs/>
          <w:noProof/>
          <w:szCs w:val="24"/>
        </w:rPr>
        <w:t>Journal of Management and Strategy</w:t>
      </w:r>
      <w:r w:rsidRPr="00DD16CE">
        <w:rPr>
          <w:rFonts w:cs="Arial"/>
          <w:noProof/>
          <w:szCs w:val="24"/>
        </w:rPr>
        <w:t xml:space="preserve">, </w:t>
      </w:r>
      <w:r w:rsidRPr="00DD16CE">
        <w:rPr>
          <w:rFonts w:cs="Arial"/>
          <w:i/>
          <w:iCs/>
          <w:noProof/>
          <w:szCs w:val="24"/>
        </w:rPr>
        <w:t>1</w:t>
      </w:r>
      <w:r w:rsidRPr="00DD16CE">
        <w:rPr>
          <w:rFonts w:cs="Arial"/>
          <w:noProof/>
          <w:szCs w:val="24"/>
        </w:rPr>
        <w:t>(1), 76–88. https://doi.org/10.5430/jms.v1n1p76</w:t>
      </w:r>
    </w:p>
    <w:p w14:paraId="520B556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Mainardes, E. W., Alves, H., &amp; Raposo, M. (2012). A model for stakeholder classification and stakeholder relationships. </w:t>
      </w:r>
      <w:r w:rsidRPr="00DD16CE">
        <w:rPr>
          <w:rFonts w:cs="Arial"/>
          <w:i/>
          <w:iCs/>
          <w:noProof/>
          <w:szCs w:val="24"/>
        </w:rPr>
        <w:t>MANAGEMENT DECISION</w:t>
      </w:r>
      <w:r w:rsidRPr="00DD16CE">
        <w:rPr>
          <w:rFonts w:cs="Arial"/>
          <w:noProof/>
          <w:szCs w:val="24"/>
        </w:rPr>
        <w:t xml:space="preserve">, </w:t>
      </w:r>
      <w:r w:rsidRPr="00DD16CE">
        <w:rPr>
          <w:rFonts w:cs="Arial"/>
          <w:i/>
          <w:iCs/>
          <w:noProof/>
          <w:szCs w:val="24"/>
        </w:rPr>
        <w:t>50</w:t>
      </w:r>
      <w:r w:rsidRPr="00DD16CE">
        <w:rPr>
          <w:rFonts w:cs="Arial"/>
          <w:noProof/>
          <w:szCs w:val="24"/>
        </w:rPr>
        <w:t>(10), 1861–1879. https://doi.org/10.1108/00251741211279648</w:t>
      </w:r>
    </w:p>
    <w:p w14:paraId="17D85B0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Marcinkowska, M. (2011). Tworzenie wartości przedsiębiorstwa dla interesariuszy. </w:t>
      </w:r>
      <w:r w:rsidRPr="00DD16CE">
        <w:rPr>
          <w:rFonts w:cs="Arial"/>
          <w:i/>
          <w:iCs/>
          <w:noProof/>
          <w:szCs w:val="24"/>
        </w:rPr>
        <w:t>Zeszyty Naukowe Uniwersytetu Szczecińskiego. Finanse, Rynki finansowe, Ubezpieczenia</w:t>
      </w:r>
      <w:r w:rsidRPr="00DD16CE">
        <w:rPr>
          <w:rFonts w:cs="Arial"/>
          <w:noProof/>
          <w:szCs w:val="24"/>
        </w:rPr>
        <w:t xml:space="preserve">, </w:t>
      </w:r>
      <w:r w:rsidRPr="00DD16CE">
        <w:rPr>
          <w:rFonts w:cs="Arial"/>
          <w:i/>
          <w:iCs/>
          <w:noProof/>
          <w:szCs w:val="24"/>
        </w:rPr>
        <w:t>639</w:t>
      </w:r>
      <w:r w:rsidRPr="00DD16CE">
        <w:rPr>
          <w:rFonts w:cs="Arial"/>
          <w:noProof/>
          <w:szCs w:val="24"/>
        </w:rPr>
        <w:t>, 855–870. http://www.wneiz.pl/nauka_wneiz/frfu/37-2011/FRFU-37-855.pdf</w:t>
      </w:r>
    </w:p>
    <w:p w14:paraId="622951D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Marginson, S. (2006). Dynamics of National and Global Competition in Higher Education. </w:t>
      </w:r>
      <w:r w:rsidRPr="00DD16CE">
        <w:rPr>
          <w:rFonts w:cs="Arial"/>
          <w:i/>
          <w:iCs/>
          <w:noProof/>
          <w:szCs w:val="24"/>
        </w:rPr>
        <w:t>Higher Education</w:t>
      </w:r>
      <w:r w:rsidRPr="00DD16CE">
        <w:rPr>
          <w:rFonts w:cs="Arial"/>
          <w:noProof/>
          <w:szCs w:val="24"/>
        </w:rPr>
        <w:t xml:space="preserve">, </w:t>
      </w:r>
      <w:r w:rsidRPr="00DD16CE">
        <w:rPr>
          <w:rFonts w:cs="Arial"/>
          <w:i/>
          <w:iCs/>
          <w:noProof/>
          <w:szCs w:val="24"/>
        </w:rPr>
        <w:t>52</w:t>
      </w:r>
      <w:r w:rsidRPr="00DD16CE">
        <w:rPr>
          <w:rFonts w:cs="Arial"/>
          <w:noProof/>
          <w:szCs w:val="24"/>
        </w:rPr>
        <w:t>(1), 1–39. https://doi.org/10.1007/s10734-004-7649-x</w:t>
      </w:r>
    </w:p>
    <w:p w14:paraId="6635A2A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Maric, I. (2013). Stakeholder Analisys of Higher Education Institutions. </w:t>
      </w:r>
      <w:r w:rsidRPr="00DD16CE">
        <w:rPr>
          <w:rFonts w:cs="Arial"/>
          <w:i/>
          <w:iCs/>
          <w:noProof/>
          <w:szCs w:val="24"/>
        </w:rPr>
        <w:t>Interdisciplinary Description of Complex Systems</w:t>
      </w:r>
      <w:r w:rsidRPr="00DD16CE">
        <w:rPr>
          <w:rFonts w:cs="Arial"/>
          <w:noProof/>
          <w:szCs w:val="24"/>
        </w:rPr>
        <w:t xml:space="preserve">, </w:t>
      </w:r>
      <w:r w:rsidRPr="00DD16CE">
        <w:rPr>
          <w:rFonts w:cs="Arial"/>
          <w:i/>
          <w:iCs/>
          <w:noProof/>
          <w:szCs w:val="24"/>
        </w:rPr>
        <w:t>11</w:t>
      </w:r>
      <w:r w:rsidRPr="00DD16CE">
        <w:rPr>
          <w:rFonts w:cs="Arial"/>
          <w:noProof/>
          <w:szCs w:val="24"/>
        </w:rPr>
        <w:t>(2), 217–226. https://doi.org/10.7906/indecs.11.2.4</w:t>
      </w:r>
    </w:p>
    <w:p w14:paraId="32AEFDE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Martin, J. B., &amp; Reynolds, T. P. (2002). Academic-industrial relationships: Opportunities and pitfalls. </w:t>
      </w:r>
      <w:r w:rsidRPr="00DD16CE">
        <w:rPr>
          <w:rFonts w:cs="Arial"/>
          <w:i/>
          <w:iCs/>
          <w:noProof/>
          <w:szCs w:val="24"/>
        </w:rPr>
        <w:t>Science and Engineering Ethics</w:t>
      </w:r>
      <w:r w:rsidRPr="00DD16CE">
        <w:rPr>
          <w:rFonts w:cs="Arial"/>
          <w:noProof/>
          <w:szCs w:val="24"/>
        </w:rPr>
        <w:t xml:space="preserve">, </w:t>
      </w:r>
      <w:r w:rsidRPr="00DD16CE">
        <w:rPr>
          <w:rFonts w:cs="Arial"/>
          <w:i/>
          <w:iCs/>
          <w:noProof/>
          <w:szCs w:val="24"/>
        </w:rPr>
        <w:t>8</w:t>
      </w:r>
      <w:r w:rsidRPr="00DD16CE">
        <w:rPr>
          <w:rFonts w:cs="Arial"/>
          <w:noProof/>
          <w:szCs w:val="24"/>
        </w:rPr>
        <w:t>(3), 443–454. https://doi.org/10.1007/s11948-002-0066-6</w:t>
      </w:r>
    </w:p>
    <w:p w14:paraId="7E4F30B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Matzat, U., Snijders, C., &amp; van der Horst, W. (2009). Effects of different types of progress indicators on drop-out rates in web surveys. </w:t>
      </w:r>
      <w:r w:rsidRPr="00DD16CE">
        <w:rPr>
          <w:rFonts w:cs="Arial"/>
          <w:i/>
          <w:iCs/>
          <w:noProof/>
          <w:szCs w:val="24"/>
        </w:rPr>
        <w:t>Social Psychology</w:t>
      </w:r>
      <w:r w:rsidRPr="00DD16CE">
        <w:rPr>
          <w:rFonts w:cs="Arial"/>
          <w:noProof/>
          <w:szCs w:val="24"/>
        </w:rPr>
        <w:t xml:space="preserve">, </w:t>
      </w:r>
      <w:r w:rsidRPr="00DD16CE">
        <w:rPr>
          <w:rFonts w:cs="Arial"/>
          <w:i/>
          <w:iCs/>
          <w:noProof/>
          <w:szCs w:val="24"/>
        </w:rPr>
        <w:t>40</w:t>
      </w:r>
      <w:r w:rsidRPr="00DD16CE">
        <w:rPr>
          <w:rFonts w:cs="Arial"/>
          <w:noProof/>
          <w:szCs w:val="24"/>
        </w:rPr>
        <w:t>(1), 43.</w:t>
      </w:r>
    </w:p>
    <w:p w14:paraId="3F0D370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Mazur, J. (2001). </w:t>
      </w:r>
      <w:r w:rsidRPr="00DD16CE">
        <w:rPr>
          <w:rFonts w:cs="Arial"/>
          <w:i/>
          <w:iCs/>
          <w:noProof/>
          <w:szCs w:val="24"/>
        </w:rPr>
        <w:t>Zarządzanie marketingiem usług</w:t>
      </w:r>
      <w:r w:rsidRPr="00DD16CE">
        <w:rPr>
          <w:rFonts w:cs="Arial"/>
          <w:noProof/>
          <w:szCs w:val="24"/>
        </w:rPr>
        <w:t>. Difin.</w:t>
      </w:r>
    </w:p>
    <w:p w14:paraId="79059B5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McGrath, S. K., &amp; Whitty, S. J. (2017). Stakeholder defined. </w:t>
      </w:r>
      <w:r w:rsidRPr="00DD16CE">
        <w:rPr>
          <w:rFonts w:cs="Arial"/>
          <w:i/>
          <w:iCs/>
          <w:noProof/>
          <w:szCs w:val="24"/>
        </w:rPr>
        <w:t>International Journal of Managing Projects in Business</w:t>
      </w:r>
      <w:r w:rsidRPr="00DD16CE">
        <w:rPr>
          <w:rFonts w:cs="Arial"/>
          <w:noProof/>
          <w:szCs w:val="24"/>
        </w:rPr>
        <w:t xml:space="preserve">, </w:t>
      </w:r>
      <w:r w:rsidRPr="00DD16CE">
        <w:rPr>
          <w:rFonts w:cs="Arial"/>
          <w:i/>
          <w:iCs/>
          <w:noProof/>
          <w:szCs w:val="24"/>
        </w:rPr>
        <w:t>10</w:t>
      </w:r>
      <w:r w:rsidRPr="00DD16CE">
        <w:rPr>
          <w:rFonts w:cs="Arial"/>
          <w:noProof/>
          <w:szCs w:val="24"/>
        </w:rPr>
        <w:t>(4), 721–748. https://doi.org/10.1108/IJMPB-12-2016-0097</w:t>
      </w:r>
    </w:p>
    <w:p w14:paraId="6725BD4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MEiN. (2023a). </w:t>
      </w:r>
      <w:r w:rsidRPr="00DD16CE">
        <w:rPr>
          <w:rFonts w:cs="Arial"/>
          <w:i/>
          <w:iCs/>
          <w:noProof/>
          <w:szCs w:val="24"/>
        </w:rPr>
        <w:t>Ekonomiczne Losy Absolwentów</w:t>
      </w:r>
      <w:r w:rsidRPr="00DD16CE">
        <w:rPr>
          <w:rFonts w:cs="Arial"/>
          <w:noProof/>
          <w:szCs w:val="24"/>
        </w:rPr>
        <w:t>. https://www.gov.pl/web/edukacja-i-nauka/ekonomiczne-losy-absolwentow</w:t>
      </w:r>
    </w:p>
    <w:p w14:paraId="2DDB817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MEiN. (2023b). </w:t>
      </w:r>
      <w:r w:rsidRPr="00DD16CE">
        <w:rPr>
          <w:rFonts w:cs="Arial"/>
          <w:i/>
          <w:iCs/>
          <w:noProof/>
          <w:szCs w:val="24"/>
        </w:rPr>
        <w:t>Konstytucja dla Nauki</w:t>
      </w:r>
      <w:r w:rsidRPr="00DD16CE">
        <w:rPr>
          <w:rFonts w:cs="Arial"/>
          <w:noProof/>
          <w:szCs w:val="24"/>
        </w:rPr>
        <w:t xml:space="preserve">. Serwis Rzeczypospolitej Polskiej. </w:t>
      </w:r>
      <w:r w:rsidRPr="00DD16CE">
        <w:rPr>
          <w:rFonts w:cs="Arial"/>
          <w:noProof/>
          <w:szCs w:val="24"/>
        </w:rPr>
        <w:lastRenderedPageBreak/>
        <w:t>https://www.gov.pl/web/edukacja-i-nauka/konstytucja-dla-nauki-2</w:t>
      </w:r>
    </w:p>
    <w:p w14:paraId="5901C9C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Merton, R. K. (1968). The Matthew Effect in Science: The reward and communication systems of science are considered. </w:t>
      </w:r>
      <w:r w:rsidRPr="00DD16CE">
        <w:rPr>
          <w:rFonts w:cs="Arial"/>
          <w:i/>
          <w:iCs/>
          <w:noProof/>
          <w:szCs w:val="24"/>
        </w:rPr>
        <w:t>Science</w:t>
      </w:r>
      <w:r w:rsidRPr="00DD16CE">
        <w:rPr>
          <w:rFonts w:cs="Arial"/>
          <w:noProof/>
          <w:szCs w:val="24"/>
        </w:rPr>
        <w:t xml:space="preserve">, </w:t>
      </w:r>
      <w:r w:rsidRPr="00DD16CE">
        <w:rPr>
          <w:rFonts w:cs="Arial"/>
          <w:i/>
          <w:iCs/>
          <w:noProof/>
          <w:szCs w:val="24"/>
        </w:rPr>
        <w:t>159</w:t>
      </w:r>
      <w:r w:rsidRPr="00DD16CE">
        <w:rPr>
          <w:rFonts w:cs="Arial"/>
          <w:noProof/>
          <w:szCs w:val="24"/>
        </w:rPr>
        <w:t>(3810), 56–63. https://doi.org/10.1126/science.159.3810.56</w:t>
      </w:r>
    </w:p>
    <w:p w14:paraId="34A6CF8E"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i/>
          <w:iCs/>
          <w:noProof/>
          <w:szCs w:val="24"/>
        </w:rPr>
        <w:t>Methodology of Round University Ranking 2020</w:t>
      </w:r>
      <w:r w:rsidRPr="00DD16CE">
        <w:rPr>
          <w:rFonts w:cs="Arial"/>
          <w:noProof/>
          <w:szCs w:val="24"/>
        </w:rPr>
        <w:t>. (2020). https://roundranking.com/methodology/methodology.html</w:t>
      </w:r>
    </w:p>
    <w:p w14:paraId="7E75428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i/>
          <w:iCs/>
          <w:noProof/>
          <w:szCs w:val="24"/>
        </w:rPr>
        <w:t>Metodologia Rankingu Szkół Wyższych Perspektywy 2020</w:t>
      </w:r>
      <w:r w:rsidRPr="00DD16CE">
        <w:rPr>
          <w:rFonts w:cs="Arial"/>
          <w:noProof/>
          <w:szCs w:val="24"/>
        </w:rPr>
        <w:t>. (2020, luty 23). http://ranking.perspektywy.pl/2020/article/metodologia-rankingu-uczelni-akademickich</w:t>
      </w:r>
    </w:p>
    <w:p w14:paraId="7385AA2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Miles, S. (2017). Stakeholder Theory Classification: A Theoretical and Empirical Evaluation of Definitions. </w:t>
      </w:r>
      <w:r w:rsidRPr="00DD16CE">
        <w:rPr>
          <w:rFonts w:cs="Arial"/>
          <w:i/>
          <w:iCs/>
          <w:noProof/>
          <w:szCs w:val="24"/>
        </w:rPr>
        <w:t>Journal of Business Ethics</w:t>
      </w:r>
      <w:r w:rsidRPr="00DD16CE">
        <w:rPr>
          <w:rFonts w:cs="Arial"/>
          <w:noProof/>
          <w:szCs w:val="24"/>
        </w:rPr>
        <w:t xml:space="preserve">, </w:t>
      </w:r>
      <w:r w:rsidRPr="00DD16CE">
        <w:rPr>
          <w:rFonts w:cs="Arial"/>
          <w:i/>
          <w:iCs/>
          <w:noProof/>
          <w:szCs w:val="24"/>
        </w:rPr>
        <w:t>142</w:t>
      </w:r>
      <w:r w:rsidRPr="00DD16CE">
        <w:rPr>
          <w:rFonts w:cs="Arial"/>
          <w:noProof/>
          <w:szCs w:val="24"/>
        </w:rPr>
        <w:t>(3), 437–459. https://doi.org/10.1007/s10551-015-2741-y</w:t>
      </w:r>
    </w:p>
    <w:p w14:paraId="69DE73A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Ministerstwo Nauki i Szkolnictwa Wyższego, &amp; MNiSW. (2019). </w:t>
      </w:r>
      <w:r w:rsidRPr="00DD16CE">
        <w:rPr>
          <w:rFonts w:cs="Arial"/>
          <w:i/>
          <w:iCs/>
          <w:noProof/>
          <w:szCs w:val="24"/>
        </w:rPr>
        <w:t>Przewodnik po systemie szkolnictwa wyższego i nauki</w:t>
      </w:r>
      <w:r w:rsidRPr="00DD16CE">
        <w:rPr>
          <w:rFonts w:cs="Arial"/>
          <w:noProof/>
          <w:szCs w:val="24"/>
        </w:rPr>
        <w:t>. https://konstytucjadlanauki.gov.pl/content/uploads/2019/02/przewodnik-po-reformie-wydanie-i-poprawione-marzec-2019.pdf</w:t>
      </w:r>
    </w:p>
    <w:p w14:paraId="1608093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Mintzberg, H. (1983). The case for corporate social responsibility. </w:t>
      </w:r>
      <w:r w:rsidRPr="00DD16CE">
        <w:rPr>
          <w:rFonts w:cs="Arial"/>
          <w:i/>
          <w:iCs/>
          <w:noProof/>
          <w:szCs w:val="24"/>
        </w:rPr>
        <w:t>Journal of Business Strategy</w:t>
      </w:r>
      <w:r w:rsidRPr="00DD16CE">
        <w:rPr>
          <w:rFonts w:cs="Arial"/>
          <w:noProof/>
          <w:szCs w:val="24"/>
        </w:rPr>
        <w:t xml:space="preserve">, </w:t>
      </w:r>
      <w:r w:rsidRPr="00DD16CE">
        <w:rPr>
          <w:rFonts w:cs="Arial"/>
          <w:i/>
          <w:iCs/>
          <w:noProof/>
          <w:szCs w:val="24"/>
        </w:rPr>
        <w:t>4</w:t>
      </w:r>
      <w:r w:rsidRPr="00DD16CE">
        <w:rPr>
          <w:rFonts w:cs="Arial"/>
          <w:noProof/>
          <w:szCs w:val="24"/>
        </w:rPr>
        <w:t>(2), 3–15. https://doi.org/10.1108/eb039015</w:t>
      </w:r>
    </w:p>
    <w:p w14:paraId="4D564F4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Mitchell, R. K., Agle, B. R., &amp; Wood, D. J. (1997). Towards a theory of stakeholder identification and Salience: Defining the Principle of Who and What Really Counts. </w:t>
      </w:r>
      <w:r w:rsidRPr="00DD16CE">
        <w:rPr>
          <w:rFonts w:cs="Arial"/>
          <w:i/>
          <w:iCs/>
          <w:noProof/>
          <w:szCs w:val="24"/>
        </w:rPr>
        <w:t>Academy of Management</w:t>
      </w:r>
      <w:r w:rsidRPr="00DD16CE">
        <w:rPr>
          <w:rFonts w:cs="Arial"/>
          <w:noProof/>
          <w:szCs w:val="24"/>
        </w:rPr>
        <w:t xml:space="preserve">, </w:t>
      </w:r>
      <w:r w:rsidRPr="00DD16CE">
        <w:rPr>
          <w:rFonts w:cs="Arial"/>
          <w:i/>
          <w:iCs/>
          <w:noProof/>
          <w:szCs w:val="24"/>
        </w:rPr>
        <w:t>22</w:t>
      </w:r>
      <w:r w:rsidRPr="00DD16CE">
        <w:rPr>
          <w:rFonts w:cs="Arial"/>
          <w:noProof/>
          <w:szCs w:val="24"/>
        </w:rPr>
        <w:t>(4), 853–886.</w:t>
      </w:r>
    </w:p>
    <w:p w14:paraId="032B6D5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MNiSW. (2013). </w:t>
      </w:r>
      <w:r w:rsidRPr="00DD16CE">
        <w:rPr>
          <w:rFonts w:cs="Arial"/>
          <w:i/>
          <w:iCs/>
          <w:noProof/>
          <w:szCs w:val="24"/>
        </w:rPr>
        <w:t>Szkolnictwo wyższe w polsce 2013</w:t>
      </w:r>
      <w:r w:rsidRPr="00DD16CE">
        <w:rPr>
          <w:rFonts w:cs="Arial"/>
          <w:noProof/>
          <w:szCs w:val="24"/>
        </w:rPr>
        <w:t>.</w:t>
      </w:r>
    </w:p>
    <w:p w14:paraId="340F998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MNiSW. (2019a). Konstytucja dla Nauki. Prawo o szkolnictwie wyższym i nauce - komentarz. W </w:t>
      </w:r>
      <w:r w:rsidRPr="00DD16CE">
        <w:rPr>
          <w:rFonts w:cs="Arial"/>
          <w:i/>
          <w:iCs/>
          <w:noProof/>
          <w:szCs w:val="24"/>
        </w:rPr>
        <w:t>Prawo o szkolnictwie wyższym i nauce. komentarz</w:t>
      </w:r>
      <w:r w:rsidRPr="00DD16CE">
        <w:rPr>
          <w:rFonts w:cs="Arial"/>
          <w:noProof/>
          <w:szCs w:val="24"/>
        </w:rPr>
        <w:t xml:space="preserve"> (Numer 7).</w:t>
      </w:r>
    </w:p>
    <w:p w14:paraId="5582670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MNiSW. (2019b). </w:t>
      </w:r>
      <w:r w:rsidRPr="00DD16CE">
        <w:rPr>
          <w:rFonts w:cs="Arial"/>
          <w:i/>
          <w:iCs/>
          <w:noProof/>
          <w:szCs w:val="24"/>
        </w:rPr>
        <w:t>Finansowanie uczelni w świetle przepisów Ustawy 2.0</w:t>
      </w:r>
      <w:r w:rsidRPr="00DD16CE">
        <w:rPr>
          <w:rFonts w:cs="Arial"/>
          <w:noProof/>
          <w:szCs w:val="24"/>
        </w:rPr>
        <w:t>.</w:t>
      </w:r>
    </w:p>
    <w:p w14:paraId="06B6655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Mogaji, E. (2019). Strategic stakeholder communications on Twitter by UK universities. </w:t>
      </w:r>
      <w:r w:rsidRPr="00DD16CE">
        <w:rPr>
          <w:rFonts w:cs="Arial"/>
          <w:i/>
          <w:iCs/>
          <w:noProof/>
          <w:szCs w:val="24"/>
        </w:rPr>
        <w:t>Research Agenda Working Papers</w:t>
      </w:r>
      <w:r w:rsidRPr="00DD16CE">
        <w:rPr>
          <w:rFonts w:cs="Arial"/>
          <w:noProof/>
          <w:szCs w:val="24"/>
        </w:rPr>
        <w:t xml:space="preserve">, </w:t>
      </w:r>
      <w:r w:rsidRPr="00DD16CE">
        <w:rPr>
          <w:rFonts w:cs="Arial"/>
          <w:i/>
          <w:iCs/>
          <w:noProof/>
          <w:szCs w:val="24"/>
        </w:rPr>
        <w:t>2019</w:t>
      </w:r>
      <w:r w:rsidRPr="00DD16CE">
        <w:rPr>
          <w:rFonts w:cs="Arial"/>
          <w:noProof/>
          <w:szCs w:val="24"/>
        </w:rPr>
        <w:t>(08), 104–119.</w:t>
      </w:r>
    </w:p>
    <w:p w14:paraId="1E5B45A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Mogaji, E., Watat, J. K., Olaleye, S. A., &amp; Ukpabi, D. (2021). Recruit, Retain and Report: UK Universities’ Strategic Communication with Stakeholders on Twitter. W </w:t>
      </w:r>
      <w:r w:rsidRPr="00DD16CE">
        <w:rPr>
          <w:rFonts w:cs="Arial"/>
          <w:i/>
          <w:iCs/>
          <w:noProof/>
          <w:szCs w:val="24"/>
        </w:rPr>
        <w:t>Strategic Corporate Communication in the Digital Age</w:t>
      </w:r>
      <w:r w:rsidRPr="00DD16CE">
        <w:rPr>
          <w:rFonts w:cs="Arial"/>
          <w:noProof/>
          <w:szCs w:val="24"/>
        </w:rPr>
        <w:t xml:space="preserve"> (ss. 89–114). Emerald Publishing Limited. https://doi.org/10.1108/978-1-80071-264-520211006</w:t>
      </w:r>
    </w:p>
    <w:p w14:paraId="2E8BD93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Moroń, D. (2016). Wpływ przemian demograficznych na szkolnictwo wyższe w Polsce. </w:t>
      </w:r>
      <w:r w:rsidRPr="00DD16CE">
        <w:rPr>
          <w:rFonts w:cs="Arial"/>
          <w:i/>
          <w:iCs/>
          <w:noProof/>
          <w:szCs w:val="24"/>
        </w:rPr>
        <w:t>Studia Ekonomiczne. Zeszyty Naukowe Uniwersytetu Ekonomicznego w Katowicach</w:t>
      </w:r>
      <w:r w:rsidRPr="00DD16CE">
        <w:rPr>
          <w:rFonts w:cs="Arial"/>
          <w:noProof/>
          <w:szCs w:val="24"/>
        </w:rPr>
        <w:t xml:space="preserve">, </w:t>
      </w:r>
      <w:r w:rsidRPr="00DD16CE">
        <w:rPr>
          <w:rFonts w:cs="Arial"/>
          <w:i/>
          <w:iCs/>
          <w:noProof/>
          <w:szCs w:val="24"/>
        </w:rPr>
        <w:t>290</w:t>
      </w:r>
      <w:r w:rsidRPr="00DD16CE">
        <w:rPr>
          <w:rFonts w:cs="Arial"/>
          <w:noProof/>
          <w:szCs w:val="24"/>
        </w:rPr>
        <w:t>, 107–116.</w:t>
      </w:r>
    </w:p>
    <w:p w14:paraId="461983C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Morsing, M., &amp; Schultz, M. (2006). Corporate social responsibility communication: stakeholder information, response and involvement strategies. </w:t>
      </w:r>
      <w:r w:rsidRPr="00DD16CE">
        <w:rPr>
          <w:rFonts w:cs="Arial"/>
          <w:i/>
          <w:iCs/>
          <w:noProof/>
          <w:szCs w:val="24"/>
        </w:rPr>
        <w:t>Business Ethics: A European Review</w:t>
      </w:r>
      <w:r w:rsidRPr="00DD16CE">
        <w:rPr>
          <w:rFonts w:cs="Arial"/>
          <w:noProof/>
          <w:szCs w:val="24"/>
        </w:rPr>
        <w:t xml:space="preserve">, </w:t>
      </w:r>
      <w:r w:rsidRPr="00DD16CE">
        <w:rPr>
          <w:rFonts w:cs="Arial"/>
          <w:i/>
          <w:iCs/>
          <w:noProof/>
          <w:szCs w:val="24"/>
        </w:rPr>
        <w:t>15</w:t>
      </w:r>
      <w:r w:rsidRPr="00DD16CE">
        <w:rPr>
          <w:rFonts w:cs="Arial"/>
          <w:noProof/>
          <w:szCs w:val="24"/>
        </w:rPr>
        <w:t>(4), 323–338. https://doi.org/10.1111/j.1467-8608.2006.00460.x</w:t>
      </w:r>
    </w:p>
    <w:p w14:paraId="5BE2215E"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Moszyk, K., &amp; Deja, M. (2023). Reduction of exceeding the guaranteed service time for external trucks at the DCT Gdańsk container terminal using a six sigma framework. </w:t>
      </w:r>
      <w:r w:rsidRPr="00DD16CE">
        <w:rPr>
          <w:rFonts w:cs="Arial"/>
          <w:i/>
          <w:iCs/>
          <w:noProof/>
          <w:szCs w:val="24"/>
        </w:rPr>
        <w:t xml:space="preserve">International Journal of Lean </w:t>
      </w:r>
      <w:r w:rsidRPr="00DD16CE">
        <w:rPr>
          <w:rFonts w:cs="Arial"/>
          <w:i/>
          <w:iCs/>
          <w:noProof/>
          <w:szCs w:val="24"/>
        </w:rPr>
        <w:lastRenderedPageBreak/>
        <w:t>Six Sigma</w:t>
      </w:r>
      <w:r w:rsidRPr="00DD16CE">
        <w:rPr>
          <w:rFonts w:cs="Arial"/>
          <w:noProof/>
          <w:szCs w:val="24"/>
        </w:rPr>
        <w:t>. https://doi.org/10.1108/IJLSS-05-2022-0100</w:t>
      </w:r>
    </w:p>
    <w:p w14:paraId="0D27017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Mueller, S. L., &amp; Thomas, A. S. (2001). Culture and entrepreneurial potential. </w:t>
      </w:r>
      <w:r w:rsidRPr="00DD16CE">
        <w:rPr>
          <w:rFonts w:cs="Arial"/>
          <w:i/>
          <w:iCs/>
          <w:noProof/>
          <w:szCs w:val="24"/>
        </w:rPr>
        <w:t>Journal of Business Venturing</w:t>
      </w:r>
      <w:r w:rsidRPr="00DD16CE">
        <w:rPr>
          <w:rFonts w:cs="Arial"/>
          <w:noProof/>
          <w:szCs w:val="24"/>
        </w:rPr>
        <w:t xml:space="preserve">, </w:t>
      </w:r>
      <w:r w:rsidRPr="00DD16CE">
        <w:rPr>
          <w:rFonts w:cs="Arial"/>
          <w:i/>
          <w:iCs/>
          <w:noProof/>
          <w:szCs w:val="24"/>
        </w:rPr>
        <w:t>16</w:t>
      </w:r>
      <w:r w:rsidRPr="00DD16CE">
        <w:rPr>
          <w:rFonts w:cs="Arial"/>
          <w:noProof/>
          <w:szCs w:val="24"/>
        </w:rPr>
        <w:t>(1), 51–75. https://doi.org/10.1016/S0883-9026(99)00039-7</w:t>
      </w:r>
    </w:p>
    <w:p w14:paraId="2C6F344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Munshi, R. (2019). Higher Education Service Quality Model (HESQUAL) to Improve Service Quality of Higher Education Institutes. </w:t>
      </w:r>
      <w:r w:rsidRPr="00DD16CE">
        <w:rPr>
          <w:rFonts w:cs="Arial"/>
          <w:i/>
          <w:iCs/>
          <w:noProof/>
          <w:szCs w:val="24"/>
        </w:rPr>
        <w:t>International Journal of Research in Humanities, Arts and Literature</w:t>
      </w:r>
      <w:r w:rsidRPr="00DD16CE">
        <w:rPr>
          <w:rFonts w:cs="Arial"/>
          <w:noProof/>
          <w:szCs w:val="24"/>
        </w:rPr>
        <w:t xml:space="preserve">, </w:t>
      </w:r>
      <w:r w:rsidRPr="00DD16CE">
        <w:rPr>
          <w:rFonts w:cs="Arial"/>
          <w:i/>
          <w:iCs/>
          <w:noProof/>
          <w:szCs w:val="24"/>
        </w:rPr>
        <w:t>7</w:t>
      </w:r>
      <w:r w:rsidRPr="00DD16CE">
        <w:rPr>
          <w:rFonts w:cs="Arial"/>
          <w:noProof/>
          <w:szCs w:val="24"/>
        </w:rPr>
        <w:t>(1), 181–190.</w:t>
      </w:r>
    </w:p>
    <w:p w14:paraId="413554A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i/>
          <w:iCs/>
          <w:noProof/>
          <w:szCs w:val="24"/>
        </w:rPr>
        <w:t>MyPlan College Rankings</w:t>
      </w:r>
      <w:r w:rsidRPr="00DD16CE">
        <w:rPr>
          <w:rFonts w:cs="Arial"/>
          <w:noProof/>
          <w:szCs w:val="24"/>
        </w:rPr>
        <w:t>. (2020). https://www.myplan.com/education/colleges/college_rankings_1.php</w:t>
      </w:r>
    </w:p>
    <w:p w14:paraId="35FE0BE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Nasim, K., Sikander, A., &amp; Tian, X. (2020). Twenty years of research on total quality management in Higher Education: A systematic literature review. </w:t>
      </w:r>
      <w:r w:rsidRPr="00DD16CE">
        <w:rPr>
          <w:rFonts w:cs="Arial"/>
          <w:i/>
          <w:iCs/>
          <w:noProof/>
          <w:szCs w:val="24"/>
        </w:rPr>
        <w:t>Higher Education Quarterly</w:t>
      </w:r>
      <w:r w:rsidRPr="00DD16CE">
        <w:rPr>
          <w:rFonts w:cs="Arial"/>
          <w:noProof/>
          <w:szCs w:val="24"/>
        </w:rPr>
        <w:t xml:space="preserve">, </w:t>
      </w:r>
      <w:r w:rsidRPr="00DD16CE">
        <w:rPr>
          <w:rFonts w:cs="Arial"/>
          <w:i/>
          <w:iCs/>
          <w:noProof/>
          <w:szCs w:val="24"/>
        </w:rPr>
        <w:t>74</w:t>
      </w:r>
      <w:r w:rsidRPr="00DD16CE">
        <w:rPr>
          <w:rFonts w:cs="Arial"/>
          <w:noProof/>
          <w:szCs w:val="24"/>
        </w:rPr>
        <w:t>(1), 75–97. https://doi.org/10.1111/hequ.12227</w:t>
      </w:r>
    </w:p>
    <w:p w14:paraId="6E1B3FF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Nauka w Polsce - PAP. (2020). </w:t>
      </w:r>
      <w:r w:rsidRPr="00DD16CE">
        <w:rPr>
          <w:rFonts w:cs="Arial"/>
          <w:i/>
          <w:iCs/>
          <w:noProof/>
          <w:szCs w:val="24"/>
        </w:rPr>
        <w:t>Trzy gdańskie szkoły wyższe utworzyły Związek Uczelni im. Daniela Fahrenheita</w:t>
      </w:r>
      <w:r w:rsidRPr="00DD16CE">
        <w:rPr>
          <w:rFonts w:cs="Arial"/>
          <w:noProof/>
          <w:szCs w:val="24"/>
        </w:rPr>
        <w:t>. https://naukawpolsce.pap.pl/aktualnosci/news%2C85430%2Ctrzy-gdanskie-szkoly-wyzsze-utworzyly-zwiazek-uczelni-im-daniela-fahrenheita</w:t>
      </w:r>
    </w:p>
    <w:p w14:paraId="267280B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Naukowiec.org. (2023). </w:t>
      </w:r>
      <w:r w:rsidRPr="00DD16CE">
        <w:rPr>
          <w:rFonts w:cs="Arial"/>
          <w:i/>
          <w:iCs/>
          <w:noProof/>
          <w:szCs w:val="24"/>
        </w:rPr>
        <w:t>Siła korelacji, klasyfikacja - opis</w:t>
      </w:r>
      <w:r w:rsidRPr="00DD16CE">
        <w:rPr>
          <w:rFonts w:cs="Arial"/>
          <w:noProof/>
          <w:szCs w:val="24"/>
        </w:rPr>
        <w:t>. https://www.naukowiec.org/wiedza/statystyka/sila-korelacji--klasyfikacja_512.html</w:t>
      </w:r>
    </w:p>
    <w:p w14:paraId="11BFA73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Nazarko, J., Komuda, M., Kuźmicz, K., Szubzda, E., &amp; Urban, J. (2008). </w:t>
      </w:r>
      <w:r w:rsidRPr="00DD16CE">
        <w:rPr>
          <w:rFonts w:cs="Arial"/>
          <w:i/>
          <w:iCs/>
          <w:noProof/>
          <w:szCs w:val="24"/>
        </w:rPr>
        <w:t>Metoda DEA w badaniu efektywności instytucji sektora publicznego na przykładzie szkół wyższych</w:t>
      </w:r>
      <w:r w:rsidRPr="00DD16CE">
        <w:rPr>
          <w:rFonts w:cs="Arial"/>
          <w:noProof/>
          <w:szCs w:val="24"/>
        </w:rPr>
        <w:t xml:space="preserve">. </w:t>
      </w:r>
      <w:r w:rsidRPr="00DD16CE">
        <w:rPr>
          <w:rFonts w:cs="Arial"/>
          <w:i/>
          <w:iCs/>
          <w:noProof/>
          <w:szCs w:val="24"/>
        </w:rPr>
        <w:t>4</w:t>
      </w:r>
      <w:r w:rsidRPr="00DD16CE">
        <w:rPr>
          <w:rFonts w:cs="Arial"/>
          <w:noProof/>
          <w:szCs w:val="24"/>
        </w:rPr>
        <w:t>.</w:t>
      </w:r>
    </w:p>
    <w:p w14:paraId="007DF90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Neave, G. (2002). The Stakeholder Perspective Historically Explored. W </w:t>
      </w:r>
      <w:r w:rsidRPr="00DD16CE">
        <w:rPr>
          <w:rFonts w:cs="Arial"/>
          <w:i/>
          <w:iCs/>
          <w:noProof/>
          <w:szCs w:val="24"/>
        </w:rPr>
        <w:t>HIGHER EDUCATION IN A GLOBALISING WORLD</w:t>
      </w:r>
      <w:r w:rsidRPr="00DD16CE">
        <w:rPr>
          <w:rFonts w:cs="Arial"/>
          <w:noProof/>
          <w:szCs w:val="24"/>
        </w:rPr>
        <w:t xml:space="preserve"> (ss. 17–37). https://doi.org/10.1007/978-94-010-0579-1_2</w:t>
      </w:r>
    </w:p>
    <w:p w14:paraId="7BC7C03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Newby, P. (1999). Culture and quality in higher education. </w:t>
      </w:r>
      <w:r w:rsidRPr="00DD16CE">
        <w:rPr>
          <w:rFonts w:cs="Arial"/>
          <w:i/>
          <w:iCs/>
          <w:noProof/>
          <w:szCs w:val="24"/>
        </w:rPr>
        <w:t>Higher Education Policy</w:t>
      </w:r>
      <w:r w:rsidRPr="00DD16CE">
        <w:rPr>
          <w:rFonts w:cs="Arial"/>
          <w:noProof/>
          <w:szCs w:val="24"/>
        </w:rPr>
        <w:t xml:space="preserve">, </w:t>
      </w:r>
      <w:r w:rsidRPr="00DD16CE">
        <w:rPr>
          <w:rFonts w:cs="Arial"/>
          <w:i/>
          <w:iCs/>
          <w:noProof/>
          <w:szCs w:val="24"/>
        </w:rPr>
        <w:t>12</w:t>
      </w:r>
      <w:r w:rsidRPr="00DD16CE">
        <w:rPr>
          <w:rFonts w:cs="Arial"/>
          <w:noProof/>
          <w:szCs w:val="24"/>
        </w:rPr>
        <w:t>(3), 261–275. https://doi.org/10.1016/S0952-8733(99)00014-8</w:t>
      </w:r>
    </w:p>
    <w:p w14:paraId="3926A23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Niankara, I., Muqattash, R., Niankara, A., &amp; Traoret, R. I. (2020). COVID-19 Vaccine Development in a Quadruple Helix Innovation System: Uncovering the Preferences of the Fourth Helix in the UAE. </w:t>
      </w:r>
      <w:r w:rsidRPr="00DD16CE">
        <w:rPr>
          <w:rFonts w:cs="Arial"/>
          <w:i/>
          <w:iCs/>
          <w:noProof/>
          <w:szCs w:val="24"/>
        </w:rPr>
        <w:t>Journal of Open Innovation: Technology, Market, and Complexity</w:t>
      </w:r>
      <w:r w:rsidRPr="00DD16CE">
        <w:rPr>
          <w:rFonts w:cs="Arial"/>
          <w:noProof/>
          <w:szCs w:val="24"/>
        </w:rPr>
        <w:t xml:space="preserve">, </w:t>
      </w:r>
      <w:r w:rsidRPr="00DD16CE">
        <w:rPr>
          <w:rFonts w:cs="Arial"/>
          <w:i/>
          <w:iCs/>
          <w:noProof/>
          <w:szCs w:val="24"/>
        </w:rPr>
        <w:t>6</w:t>
      </w:r>
      <w:r w:rsidRPr="00DD16CE">
        <w:rPr>
          <w:rFonts w:cs="Arial"/>
          <w:noProof/>
          <w:szCs w:val="24"/>
        </w:rPr>
        <w:t>(4), 132. https://doi.org/10.3390/joitmc6040132</w:t>
      </w:r>
    </w:p>
    <w:p w14:paraId="1A29733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Nita, B. (2016). </w:t>
      </w:r>
      <w:r w:rsidRPr="00DD16CE">
        <w:rPr>
          <w:rFonts w:cs="Arial"/>
          <w:i/>
          <w:iCs/>
          <w:noProof/>
          <w:szCs w:val="24"/>
        </w:rPr>
        <w:t>Teoria interesariuszy a informacja sprawozdawcza na przykładzie pryzmatu dokonań</w:t>
      </w:r>
      <w:r w:rsidRPr="00DD16CE">
        <w:rPr>
          <w:rFonts w:cs="Arial"/>
          <w:noProof/>
          <w:szCs w:val="24"/>
        </w:rPr>
        <w:t xml:space="preserve">. </w:t>
      </w:r>
      <w:r w:rsidRPr="00DD16CE">
        <w:rPr>
          <w:rFonts w:cs="Arial"/>
          <w:i/>
          <w:iCs/>
          <w:noProof/>
          <w:szCs w:val="24"/>
        </w:rPr>
        <w:t>87</w:t>
      </w:r>
      <w:r w:rsidRPr="00DD16CE">
        <w:rPr>
          <w:rFonts w:cs="Arial"/>
          <w:noProof/>
          <w:szCs w:val="24"/>
        </w:rPr>
        <w:t>(143), 117–128. https://doi.org/10.5604/16414381.1207439</w:t>
      </w:r>
    </w:p>
    <w:p w14:paraId="4334F18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Noaman, A. Y., Ragab, A. H. M., Fayoumi, A. G., Khedra, A. M., &amp; Madbouly, A. I. (2013). HEQAM: A developed higher education quality assessment model. </w:t>
      </w:r>
      <w:r w:rsidRPr="00DD16CE">
        <w:rPr>
          <w:rFonts w:cs="Arial"/>
          <w:i/>
          <w:iCs/>
          <w:noProof/>
          <w:szCs w:val="24"/>
        </w:rPr>
        <w:t>2013 Federated Conference on Computer Science and Information Systems, FedCSIS 2013</w:t>
      </w:r>
      <w:r w:rsidRPr="00DD16CE">
        <w:rPr>
          <w:rFonts w:cs="Arial"/>
          <w:noProof/>
          <w:szCs w:val="24"/>
        </w:rPr>
        <w:t>, 739–746.</w:t>
      </w:r>
    </w:p>
    <w:p w14:paraId="6122698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Nowotny, H., Scott, P., &amp; Gibbons, M. (2003). Introduction: „Mode 2” revisited: The new production of knowledge. W </w:t>
      </w:r>
      <w:r w:rsidRPr="00DD16CE">
        <w:rPr>
          <w:rFonts w:cs="Arial"/>
          <w:i/>
          <w:iCs/>
          <w:noProof/>
          <w:szCs w:val="24"/>
        </w:rPr>
        <w:t>Minerva</w:t>
      </w:r>
      <w:r w:rsidRPr="00DD16CE">
        <w:rPr>
          <w:rFonts w:cs="Arial"/>
          <w:noProof/>
          <w:szCs w:val="24"/>
        </w:rPr>
        <w:t xml:space="preserve"> (T. 41, Numer 3, ss. 179–194). https://doi.org/10.1023/A:1025505528250</w:t>
      </w:r>
    </w:p>
    <w:p w14:paraId="00378E0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Oates, J. (2010). </w:t>
      </w:r>
      <w:r w:rsidRPr="00DD16CE">
        <w:rPr>
          <w:rFonts w:cs="Arial"/>
          <w:i/>
          <w:iCs/>
          <w:noProof/>
          <w:szCs w:val="24"/>
        </w:rPr>
        <w:t>Picking the Best Approach for the Problem at Hand</w:t>
      </w:r>
      <w:r w:rsidRPr="00DD16CE">
        <w:rPr>
          <w:rFonts w:cs="Arial"/>
          <w:noProof/>
          <w:szCs w:val="24"/>
        </w:rPr>
        <w:t>. ISSIXSIGMA. https://www.isixsigma.com/project-selection-tracking/picking-best-approach-problem-hand/</w:t>
      </w:r>
    </w:p>
    <w:p w14:paraId="6E50738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lastRenderedPageBreak/>
        <w:t xml:space="preserve">Owlia, M. S., &amp; Aspinwall, E. M. (1997). TQM in higher education </w:t>
      </w:r>
      <w:r w:rsidRPr="00DD16CE">
        <w:rPr>
          <w:rFonts w:ascii="Cambria Math" w:hAnsi="Cambria Math" w:cs="Cambria Math"/>
          <w:noProof/>
          <w:szCs w:val="24"/>
        </w:rPr>
        <w:t>‐</w:t>
      </w:r>
      <w:r w:rsidRPr="00DD16CE">
        <w:rPr>
          <w:rFonts w:cs="Arial"/>
          <w:noProof/>
          <w:szCs w:val="24"/>
        </w:rPr>
        <w:t xml:space="preserve"> a review. </w:t>
      </w:r>
      <w:r w:rsidRPr="00DD16CE">
        <w:rPr>
          <w:rFonts w:cs="Arial"/>
          <w:i/>
          <w:iCs/>
          <w:noProof/>
          <w:szCs w:val="24"/>
        </w:rPr>
        <w:t>International Journal of Quality &amp; Reliability Management</w:t>
      </w:r>
      <w:r w:rsidRPr="00DD16CE">
        <w:rPr>
          <w:rFonts w:cs="Arial"/>
          <w:noProof/>
          <w:szCs w:val="24"/>
        </w:rPr>
        <w:t xml:space="preserve">, </w:t>
      </w:r>
      <w:r w:rsidRPr="00DD16CE">
        <w:rPr>
          <w:rFonts w:cs="Arial"/>
          <w:i/>
          <w:iCs/>
          <w:noProof/>
          <w:szCs w:val="24"/>
        </w:rPr>
        <w:t>14</w:t>
      </w:r>
      <w:r w:rsidRPr="00DD16CE">
        <w:rPr>
          <w:rFonts w:cs="Arial"/>
          <w:noProof/>
          <w:szCs w:val="24"/>
        </w:rPr>
        <w:t>(5), 527–543. https://doi.org/10.1108/02656719710170747</w:t>
      </w:r>
    </w:p>
    <w:p w14:paraId="1F6D5C8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Parasuraman, A., Zeithaml, V. A., &amp; Berry, L. L. (1985). A Conceptual Model of Service Quality and Its Implications for Future Research. </w:t>
      </w:r>
      <w:r w:rsidRPr="00DD16CE">
        <w:rPr>
          <w:rFonts w:cs="Arial"/>
          <w:i/>
          <w:iCs/>
          <w:noProof/>
          <w:szCs w:val="24"/>
        </w:rPr>
        <w:t>Journal of Marketing</w:t>
      </w:r>
      <w:r w:rsidRPr="00DD16CE">
        <w:rPr>
          <w:rFonts w:cs="Arial"/>
          <w:noProof/>
          <w:szCs w:val="24"/>
        </w:rPr>
        <w:t xml:space="preserve">, </w:t>
      </w:r>
      <w:r w:rsidRPr="00DD16CE">
        <w:rPr>
          <w:rFonts w:cs="Arial"/>
          <w:i/>
          <w:iCs/>
          <w:noProof/>
          <w:szCs w:val="24"/>
        </w:rPr>
        <w:t>49</w:t>
      </w:r>
      <w:r w:rsidRPr="00DD16CE">
        <w:rPr>
          <w:rFonts w:cs="Arial"/>
          <w:noProof/>
          <w:szCs w:val="24"/>
        </w:rPr>
        <w:t>(4), 41–50. https://doi.org/10.1177/002224298504900403</w:t>
      </w:r>
    </w:p>
    <w:p w14:paraId="4183CF1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Pardo del Val, M., &amp; Martínez Fuentes, C. (2003). Resistance to change: a literature review and empirical study. </w:t>
      </w:r>
      <w:r w:rsidRPr="00DD16CE">
        <w:rPr>
          <w:rFonts w:cs="Arial"/>
          <w:i/>
          <w:iCs/>
          <w:noProof/>
          <w:szCs w:val="24"/>
        </w:rPr>
        <w:t>Management Decision</w:t>
      </w:r>
      <w:r w:rsidRPr="00DD16CE">
        <w:rPr>
          <w:rFonts w:cs="Arial"/>
          <w:noProof/>
          <w:szCs w:val="24"/>
        </w:rPr>
        <w:t xml:space="preserve">, </w:t>
      </w:r>
      <w:r w:rsidRPr="00DD16CE">
        <w:rPr>
          <w:rFonts w:cs="Arial"/>
          <w:i/>
          <w:iCs/>
          <w:noProof/>
          <w:szCs w:val="24"/>
        </w:rPr>
        <w:t>41</w:t>
      </w:r>
      <w:r w:rsidRPr="00DD16CE">
        <w:rPr>
          <w:rFonts w:cs="Arial"/>
          <w:noProof/>
          <w:szCs w:val="24"/>
        </w:rPr>
        <w:t>(2), 148–155. https://doi.org/10.1108/00251740310457597</w:t>
      </w:r>
    </w:p>
    <w:p w14:paraId="78AD28C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Parker, D. (1995). TQS at the Victoria University of Technology. </w:t>
      </w:r>
      <w:r w:rsidRPr="00DD16CE">
        <w:rPr>
          <w:rFonts w:cs="Arial"/>
          <w:i/>
          <w:iCs/>
          <w:noProof/>
          <w:szCs w:val="24"/>
        </w:rPr>
        <w:t>Australian Academic &amp; Research Libraries</w:t>
      </w:r>
      <w:r w:rsidRPr="00DD16CE">
        <w:rPr>
          <w:rFonts w:cs="Arial"/>
          <w:noProof/>
          <w:szCs w:val="24"/>
        </w:rPr>
        <w:t xml:space="preserve">, </w:t>
      </w:r>
      <w:r w:rsidRPr="00DD16CE">
        <w:rPr>
          <w:rFonts w:cs="Arial"/>
          <w:i/>
          <w:iCs/>
          <w:noProof/>
          <w:szCs w:val="24"/>
        </w:rPr>
        <w:t>26</w:t>
      </w:r>
      <w:r w:rsidRPr="00DD16CE">
        <w:rPr>
          <w:rFonts w:cs="Arial"/>
          <w:noProof/>
          <w:szCs w:val="24"/>
        </w:rPr>
        <w:t>(1), 25–32. https://doi.org/10.1080/00048623.1995.10754912</w:t>
      </w:r>
    </w:p>
    <w:p w14:paraId="26016E2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Pawlikowski, J. M. (2010). Polskie uczelnie wobec wyzwań procesu Bolońskiego. </w:t>
      </w:r>
      <w:r w:rsidRPr="00DD16CE">
        <w:rPr>
          <w:rFonts w:cs="Arial"/>
          <w:i/>
          <w:iCs/>
          <w:noProof/>
          <w:szCs w:val="24"/>
        </w:rPr>
        <w:t>Zespół Promotorów Bolońskich</w:t>
      </w:r>
      <w:r w:rsidRPr="00DD16CE">
        <w:rPr>
          <w:rFonts w:cs="Arial"/>
          <w:noProof/>
          <w:szCs w:val="24"/>
        </w:rPr>
        <w:t>. http://health.bizcalcs.com/Calculator.asp?Calc=Frame-Size-Wrist</w:t>
      </w:r>
    </w:p>
    <w:p w14:paraId="1FEC63C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Payne, A. (1997). </w:t>
      </w:r>
      <w:r w:rsidRPr="00DD16CE">
        <w:rPr>
          <w:rFonts w:cs="Arial"/>
          <w:i/>
          <w:iCs/>
          <w:noProof/>
          <w:szCs w:val="24"/>
        </w:rPr>
        <w:t>Marketing usług</w:t>
      </w:r>
      <w:r w:rsidRPr="00DD16CE">
        <w:rPr>
          <w:rFonts w:cs="Arial"/>
          <w:noProof/>
          <w:szCs w:val="24"/>
        </w:rPr>
        <w:t>. Wydawnictwo PWE.</w:t>
      </w:r>
    </w:p>
    <w:p w14:paraId="4ABCA24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Pepper, M. P. J., &amp; Spedding, T. A. (2010). The evolution of lean Six Sigma. </w:t>
      </w:r>
      <w:r w:rsidRPr="00DD16CE">
        <w:rPr>
          <w:rFonts w:cs="Arial"/>
          <w:i/>
          <w:iCs/>
          <w:noProof/>
          <w:szCs w:val="24"/>
        </w:rPr>
        <w:t>International Journal of Quality &amp; Reliability Management</w:t>
      </w:r>
      <w:r w:rsidRPr="00DD16CE">
        <w:rPr>
          <w:rFonts w:cs="Arial"/>
          <w:noProof/>
          <w:szCs w:val="24"/>
        </w:rPr>
        <w:t xml:space="preserve">, </w:t>
      </w:r>
      <w:r w:rsidRPr="00DD16CE">
        <w:rPr>
          <w:rFonts w:cs="Arial"/>
          <w:i/>
          <w:iCs/>
          <w:noProof/>
          <w:szCs w:val="24"/>
        </w:rPr>
        <w:t>27</w:t>
      </w:r>
      <w:r w:rsidRPr="00DD16CE">
        <w:rPr>
          <w:rFonts w:cs="Arial"/>
          <w:noProof/>
          <w:szCs w:val="24"/>
        </w:rPr>
        <w:t>(2), 138–155. https://doi.org/10.1108/02656711011014276</w:t>
      </w:r>
    </w:p>
    <w:p w14:paraId="41AB827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Perspektywy. (2022a). </w:t>
      </w:r>
      <w:r w:rsidRPr="00DD16CE">
        <w:rPr>
          <w:rFonts w:cs="Arial"/>
          <w:i/>
          <w:iCs/>
          <w:noProof/>
          <w:szCs w:val="24"/>
        </w:rPr>
        <w:t>Metodologia Rankingu Szkół Wyższych Perspektywy 2022</w:t>
      </w:r>
      <w:r w:rsidRPr="00DD16CE">
        <w:rPr>
          <w:rFonts w:cs="Arial"/>
          <w:noProof/>
          <w:szCs w:val="24"/>
        </w:rPr>
        <w:t>. https://ranking.perspektywy.pl/2022/article/metodologia-rankingu-uczelni-akademickich-2022r</w:t>
      </w:r>
    </w:p>
    <w:p w14:paraId="6BB82FC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Perspektywy. (2022b). </w:t>
      </w:r>
      <w:r w:rsidRPr="00DD16CE">
        <w:rPr>
          <w:rFonts w:cs="Arial"/>
          <w:i/>
          <w:iCs/>
          <w:noProof/>
          <w:szCs w:val="24"/>
        </w:rPr>
        <w:t>Wyniki Rankingu Szkół Wyższych Perspektywy 2022</w:t>
      </w:r>
      <w:r w:rsidRPr="00DD16CE">
        <w:rPr>
          <w:rFonts w:cs="Arial"/>
          <w:noProof/>
          <w:szCs w:val="24"/>
        </w:rPr>
        <w:t>. https://i.perspektywy.pl/pages/hak7xpl8xl/tables/akademicki2022.pdf</w:t>
      </w:r>
    </w:p>
    <w:p w14:paraId="140D890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Petrusch, A., Roehe Vaccaro, G. L., &amp; Luchese, J. (2019). They teach, but do they apply? </w:t>
      </w:r>
      <w:r w:rsidRPr="00DD16CE">
        <w:rPr>
          <w:rFonts w:cs="Arial"/>
          <w:i/>
          <w:iCs/>
          <w:noProof/>
          <w:szCs w:val="24"/>
        </w:rPr>
        <w:t>International Journal of Lean Six Sigma</w:t>
      </w:r>
      <w:r w:rsidRPr="00DD16CE">
        <w:rPr>
          <w:rFonts w:cs="Arial"/>
          <w:noProof/>
          <w:szCs w:val="24"/>
        </w:rPr>
        <w:t xml:space="preserve">, </w:t>
      </w:r>
      <w:r w:rsidRPr="00DD16CE">
        <w:rPr>
          <w:rFonts w:cs="Arial"/>
          <w:i/>
          <w:iCs/>
          <w:noProof/>
          <w:szCs w:val="24"/>
        </w:rPr>
        <w:t>10</w:t>
      </w:r>
      <w:r w:rsidRPr="00DD16CE">
        <w:rPr>
          <w:rFonts w:cs="Arial"/>
          <w:noProof/>
          <w:szCs w:val="24"/>
        </w:rPr>
        <w:t>(3), 743–766. https://doi.org/10.1108/IJLSS-07-2017-0089</w:t>
      </w:r>
    </w:p>
    <w:p w14:paraId="664EEA7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Pianezzi, D., Nørreklit, H., &amp; Cinquini, L. (2020). Academia After Virtue? An Inquiry into the Moral Character(s) of Academics. </w:t>
      </w:r>
      <w:r w:rsidRPr="00DD16CE">
        <w:rPr>
          <w:rFonts w:cs="Arial"/>
          <w:i/>
          <w:iCs/>
          <w:noProof/>
          <w:szCs w:val="24"/>
        </w:rPr>
        <w:t>Journal of Business Ethics</w:t>
      </w:r>
      <w:r w:rsidRPr="00DD16CE">
        <w:rPr>
          <w:rFonts w:cs="Arial"/>
          <w:noProof/>
          <w:szCs w:val="24"/>
        </w:rPr>
        <w:t xml:space="preserve">, </w:t>
      </w:r>
      <w:r w:rsidRPr="00DD16CE">
        <w:rPr>
          <w:rFonts w:cs="Arial"/>
          <w:i/>
          <w:iCs/>
          <w:noProof/>
          <w:szCs w:val="24"/>
        </w:rPr>
        <w:t>167</w:t>
      </w:r>
      <w:r w:rsidRPr="00DD16CE">
        <w:rPr>
          <w:rFonts w:cs="Arial"/>
          <w:noProof/>
          <w:szCs w:val="24"/>
        </w:rPr>
        <w:t>(3), 571–588. https://doi.org/10.1007/s10551-019-04185-w</w:t>
      </w:r>
    </w:p>
    <w:p w14:paraId="7C85F36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Pillay, A., &amp; Wang, J. (2003). Modified failure mode and effects analysis using approximate reasoning. </w:t>
      </w:r>
      <w:r w:rsidRPr="00DD16CE">
        <w:rPr>
          <w:rFonts w:cs="Arial"/>
          <w:i/>
          <w:iCs/>
          <w:noProof/>
          <w:szCs w:val="24"/>
        </w:rPr>
        <w:t>Reliability Engineering and System Safety</w:t>
      </w:r>
      <w:r w:rsidRPr="00DD16CE">
        <w:rPr>
          <w:rFonts w:cs="Arial"/>
          <w:noProof/>
          <w:szCs w:val="24"/>
        </w:rPr>
        <w:t xml:space="preserve">, </w:t>
      </w:r>
      <w:r w:rsidRPr="00DD16CE">
        <w:rPr>
          <w:rFonts w:cs="Arial"/>
          <w:i/>
          <w:iCs/>
          <w:noProof/>
          <w:szCs w:val="24"/>
        </w:rPr>
        <w:t>79</w:t>
      </w:r>
      <w:r w:rsidRPr="00DD16CE">
        <w:rPr>
          <w:rFonts w:cs="Arial"/>
          <w:noProof/>
          <w:szCs w:val="24"/>
        </w:rPr>
        <w:t>(1), 69–85. https://doi.org/10.1016/S0951-8320(02)00179-5</w:t>
      </w:r>
    </w:p>
    <w:p w14:paraId="39D6BEC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Pirsig, R. M. (1994). Zen i sztuka oporządzania motocykla. W </w:t>
      </w:r>
      <w:r w:rsidRPr="00DD16CE">
        <w:rPr>
          <w:rFonts w:cs="Arial"/>
          <w:i/>
          <w:iCs/>
          <w:noProof/>
          <w:szCs w:val="24"/>
        </w:rPr>
        <w:t>Dom Wydawniczy „Rebis”</w:t>
      </w:r>
      <w:r w:rsidRPr="00DD16CE">
        <w:rPr>
          <w:rFonts w:cs="Arial"/>
          <w:noProof/>
          <w:szCs w:val="24"/>
        </w:rPr>
        <w:t>. http://publications.lib.chalmers.se/records/fulltext/245180/245180.pdf%0Ahttps://hdl.handle.net/20.500.12380/245180%0Ahttp://dx.doi.org/10.1016/j.jsames.2011.03.003%0Ahttps://doi.org/10.1016/j.gr.2017.08.001%0Ahttp://dx.doi.org/10.1016/j.precamres.2014.12</w:t>
      </w:r>
    </w:p>
    <w:p w14:paraId="7E60EF5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PKA. (2019a). </w:t>
      </w:r>
      <w:r w:rsidRPr="00DD16CE">
        <w:rPr>
          <w:rFonts w:cs="Arial"/>
          <w:i/>
          <w:iCs/>
          <w:noProof/>
          <w:szCs w:val="24"/>
        </w:rPr>
        <w:t>Szczegółowe kryteria dokonywania oceny programowej. Profil ogólnoakademicki.</w:t>
      </w:r>
      <w:r w:rsidRPr="00DD16CE">
        <w:rPr>
          <w:rFonts w:cs="Arial"/>
          <w:noProof/>
          <w:szCs w:val="24"/>
        </w:rPr>
        <w:t xml:space="preserve"> Polska Komisja Akredytacyjna. https://pka.edu.pl/wp-content/uploads/2019/09/zal-2_Szczegółowe_kryteria_dokonywania_oceny_programowej.pdf</w:t>
      </w:r>
    </w:p>
    <w:p w14:paraId="67C9E44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PKA. (2019b). </w:t>
      </w:r>
      <w:r w:rsidRPr="00DD16CE">
        <w:rPr>
          <w:rFonts w:cs="Arial"/>
          <w:i/>
          <w:iCs/>
          <w:noProof/>
          <w:szCs w:val="24"/>
        </w:rPr>
        <w:t xml:space="preserve">Załącznik nr 1 do uchwały nr 66/2019 Prezydium Polskiej Komisji Akredytacyjnej z dnia </w:t>
      </w:r>
      <w:r w:rsidRPr="00DD16CE">
        <w:rPr>
          <w:rFonts w:cs="Arial"/>
          <w:i/>
          <w:iCs/>
          <w:noProof/>
          <w:szCs w:val="24"/>
        </w:rPr>
        <w:lastRenderedPageBreak/>
        <w:t>28 lutego 2019 r. z późn. zm.</w:t>
      </w:r>
      <w:r w:rsidRPr="00DD16CE">
        <w:rPr>
          <w:rFonts w:cs="Arial"/>
          <w:noProof/>
          <w:szCs w:val="24"/>
        </w:rPr>
        <w:t xml:space="preserve"> https://www.pka.edu.pl/dla-uczelni/wzory-raportow-samooceny/</w:t>
      </w:r>
    </w:p>
    <w:p w14:paraId="47470FF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PKA. (2021). </w:t>
      </w:r>
      <w:r w:rsidRPr="00DD16CE">
        <w:rPr>
          <w:rFonts w:cs="Arial"/>
          <w:i/>
          <w:iCs/>
          <w:noProof/>
          <w:szCs w:val="24"/>
        </w:rPr>
        <w:t>Ocena programowa. Postępowanie oceniające</w:t>
      </w:r>
      <w:r w:rsidRPr="00DD16CE">
        <w:rPr>
          <w:rFonts w:cs="Arial"/>
          <w:noProof/>
          <w:szCs w:val="24"/>
        </w:rPr>
        <w:t>. Polska Komisja Akredytacyjna. https://www.pka.edu.pl/wp-content/uploads/2022/08/I.1.a.Postępowanie_oceniajace_2021.pdf</w:t>
      </w:r>
    </w:p>
    <w:p w14:paraId="0C3D76D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PKA. (2023). </w:t>
      </w:r>
      <w:r w:rsidRPr="00DD16CE">
        <w:rPr>
          <w:rFonts w:cs="Arial"/>
          <w:i/>
          <w:iCs/>
          <w:noProof/>
          <w:szCs w:val="24"/>
        </w:rPr>
        <w:t>Formy ewaluacji jakości kształcenia przez PKA</w:t>
      </w:r>
      <w:r w:rsidRPr="00DD16CE">
        <w:rPr>
          <w:rFonts w:cs="Arial"/>
          <w:noProof/>
          <w:szCs w:val="24"/>
        </w:rPr>
        <w:t>. https://www.pka.edu.pl/standardy-i-procedury/formy-ewaluacje-jakosci-ksztalcenia-przez-pka/</w:t>
      </w:r>
    </w:p>
    <w:p w14:paraId="2D03E6D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PN-EN ISO 9000:2015. (2016). </w:t>
      </w:r>
      <w:r w:rsidRPr="00DD16CE">
        <w:rPr>
          <w:rFonts w:cs="Arial"/>
          <w:i/>
          <w:iCs/>
          <w:noProof/>
          <w:szCs w:val="24"/>
        </w:rPr>
        <w:t>Systemy zarządzania jakością - Podstawy i terminologia PN-EN ISO 9000</w:t>
      </w:r>
      <w:r w:rsidRPr="00DD16CE">
        <w:rPr>
          <w:rFonts w:cs="Arial"/>
          <w:noProof/>
          <w:szCs w:val="24"/>
        </w:rPr>
        <w:t>.</w:t>
      </w:r>
    </w:p>
    <w:p w14:paraId="09BBF22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Popadynets, I., Andrusiv, U., Shtohryn, M., &amp; Galtsova, O. (2020). The effect of cooperation between universities and stakeholders: Evidence from Ukraine. </w:t>
      </w:r>
      <w:r w:rsidRPr="00DD16CE">
        <w:rPr>
          <w:rFonts w:cs="Arial"/>
          <w:i/>
          <w:iCs/>
          <w:noProof/>
          <w:szCs w:val="24"/>
        </w:rPr>
        <w:t>International Journal of Data and Network Science</w:t>
      </w:r>
      <w:r w:rsidRPr="00DD16CE">
        <w:rPr>
          <w:rFonts w:cs="Arial"/>
          <w:noProof/>
          <w:szCs w:val="24"/>
        </w:rPr>
        <w:t>, 199–212. https://doi.org/10.5267/j.ijdns.2020.1.001</w:t>
      </w:r>
    </w:p>
    <w:p w14:paraId="0A452AB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Próchnicka, M., &amp; Tutko, M. (2015). Doskonalenie wewnętrznych systemów zapewnienia jakości kształcenia w szkołach wyższych. </w:t>
      </w:r>
      <w:r w:rsidRPr="00DD16CE">
        <w:rPr>
          <w:rFonts w:cs="Arial"/>
          <w:i/>
          <w:iCs/>
          <w:noProof/>
          <w:szCs w:val="24"/>
        </w:rPr>
        <w:t>Wybrane aspekty zarządzania jakością usług</w:t>
      </w:r>
      <w:r w:rsidRPr="00DD16CE">
        <w:rPr>
          <w:rFonts w:cs="Arial"/>
          <w:noProof/>
          <w:szCs w:val="24"/>
        </w:rPr>
        <w:t>, 109. https://www.researchgate.net/profile/Joanna-Dziadkowiec/publication/281066626_Wybrane_aspekty_zarzadzania_jakoscia_uslug/links/55d3517408ae0a3417226495/Wybrane-aspekty-zarzadzania-jakoscia-uslug.pdf#page=110</w:t>
      </w:r>
    </w:p>
    <w:p w14:paraId="1A848DF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Pucciarelli, F., &amp; Kaplan, A. (2016). Competition and strategy in higher education: Managing complexity and uncertainty. </w:t>
      </w:r>
      <w:r w:rsidRPr="00DD16CE">
        <w:rPr>
          <w:rFonts w:cs="Arial"/>
          <w:i/>
          <w:iCs/>
          <w:noProof/>
          <w:szCs w:val="24"/>
        </w:rPr>
        <w:t>Business Horizons</w:t>
      </w:r>
      <w:r w:rsidRPr="00DD16CE">
        <w:rPr>
          <w:rFonts w:cs="Arial"/>
          <w:noProof/>
          <w:szCs w:val="24"/>
        </w:rPr>
        <w:t xml:space="preserve">, </w:t>
      </w:r>
      <w:r w:rsidRPr="00DD16CE">
        <w:rPr>
          <w:rFonts w:cs="Arial"/>
          <w:i/>
          <w:iCs/>
          <w:noProof/>
          <w:szCs w:val="24"/>
        </w:rPr>
        <w:t>59</w:t>
      </w:r>
      <w:r w:rsidRPr="00DD16CE">
        <w:rPr>
          <w:rFonts w:cs="Arial"/>
          <w:noProof/>
          <w:szCs w:val="24"/>
        </w:rPr>
        <w:t>(3), 311–320. https://doi.org/10.1016/j.bushor.2016.01.003</w:t>
      </w:r>
    </w:p>
    <w:p w14:paraId="6A4619C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(2020). </w:t>
      </w:r>
      <w:r w:rsidRPr="00DD16CE">
        <w:rPr>
          <w:rFonts w:cs="Arial"/>
          <w:i/>
          <w:iCs/>
          <w:noProof/>
          <w:szCs w:val="24"/>
        </w:rPr>
        <w:t>Methodology of QS World University Rankings 2020</w:t>
      </w:r>
      <w:r w:rsidRPr="00DD16CE">
        <w:rPr>
          <w:rFonts w:cs="Arial"/>
          <w:noProof/>
          <w:szCs w:val="24"/>
        </w:rPr>
        <w:t>. https://www.topuniversities.com/qs-world-university-rankings/methodology</w:t>
      </w:r>
    </w:p>
    <w:p w14:paraId="1E57250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(2023a). </w:t>
      </w:r>
      <w:r w:rsidRPr="00DD16CE">
        <w:rPr>
          <w:rFonts w:cs="Arial"/>
          <w:i/>
          <w:iCs/>
          <w:noProof/>
          <w:szCs w:val="24"/>
        </w:rPr>
        <w:t>Methodology of QS World University Rankings 2023</w:t>
      </w:r>
      <w:r w:rsidRPr="00DD16CE">
        <w:rPr>
          <w:rFonts w:cs="Arial"/>
          <w:noProof/>
          <w:szCs w:val="24"/>
        </w:rPr>
        <w:t>. https://support.qs.com/hc/en-gb/articles/4405955370898-QS-World-University-Rankings</w:t>
      </w:r>
    </w:p>
    <w:p w14:paraId="1035746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(2023b). </w:t>
      </w:r>
      <w:r w:rsidRPr="00DD16CE">
        <w:rPr>
          <w:rFonts w:cs="Arial"/>
          <w:i/>
          <w:iCs/>
          <w:noProof/>
          <w:szCs w:val="24"/>
        </w:rPr>
        <w:t>Methodology of QS WUR - Academic Reputation</w:t>
      </w:r>
      <w:r w:rsidRPr="00DD16CE">
        <w:rPr>
          <w:rFonts w:cs="Arial"/>
          <w:noProof/>
          <w:szCs w:val="24"/>
        </w:rPr>
        <w:t>. https://support.qs.com/hc/en-gb/articles/4405952675346</w:t>
      </w:r>
    </w:p>
    <w:p w14:paraId="6DBFB05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(2023c). </w:t>
      </w:r>
      <w:r w:rsidRPr="00DD16CE">
        <w:rPr>
          <w:rFonts w:cs="Arial"/>
          <w:i/>
          <w:iCs/>
          <w:noProof/>
          <w:szCs w:val="24"/>
        </w:rPr>
        <w:t>Methodology of QS WUR - Citations Per Faculty Ratio</w:t>
      </w:r>
      <w:r w:rsidRPr="00DD16CE">
        <w:rPr>
          <w:rFonts w:cs="Arial"/>
          <w:noProof/>
          <w:szCs w:val="24"/>
        </w:rPr>
        <w:t>. https://support.qs.com/hc/en-gb/articles/360019107580</w:t>
      </w:r>
    </w:p>
    <w:p w14:paraId="6DDBFAE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(2023d). </w:t>
      </w:r>
      <w:r w:rsidRPr="00DD16CE">
        <w:rPr>
          <w:rFonts w:cs="Arial"/>
          <w:i/>
          <w:iCs/>
          <w:noProof/>
          <w:szCs w:val="24"/>
        </w:rPr>
        <w:t>Methodology of QS WUR - Employer Reputation</w:t>
      </w:r>
      <w:r w:rsidRPr="00DD16CE">
        <w:rPr>
          <w:rFonts w:cs="Arial"/>
          <w:noProof/>
          <w:szCs w:val="24"/>
        </w:rPr>
        <w:t>. https://support.qs.com/hc/en-gb/articles/4407794203410</w:t>
      </w:r>
    </w:p>
    <w:p w14:paraId="2B3543E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(2023e). </w:t>
      </w:r>
      <w:r w:rsidRPr="00DD16CE">
        <w:rPr>
          <w:rFonts w:cs="Arial"/>
          <w:i/>
          <w:iCs/>
          <w:noProof/>
          <w:szCs w:val="24"/>
        </w:rPr>
        <w:t>Methodology of QS WUR - Employment Outcomes</w:t>
      </w:r>
      <w:r w:rsidRPr="00DD16CE">
        <w:rPr>
          <w:rFonts w:cs="Arial"/>
          <w:noProof/>
          <w:szCs w:val="24"/>
        </w:rPr>
        <w:t>. https://support.qs.com/hc/en-gb/articles/4744563188508</w:t>
      </w:r>
    </w:p>
    <w:p w14:paraId="357B335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(2023f). </w:t>
      </w:r>
      <w:r w:rsidRPr="00DD16CE">
        <w:rPr>
          <w:rFonts w:cs="Arial"/>
          <w:i/>
          <w:iCs/>
          <w:noProof/>
          <w:szCs w:val="24"/>
        </w:rPr>
        <w:t>Methodology of QS WUR - Faculty-Sudent Ratio</w:t>
      </w:r>
      <w:r w:rsidRPr="00DD16CE">
        <w:rPr>
          <w:rFonts w:cs="Arial"/>
          <w:noProof/>
          <w:szCs w:val="24"/>
        </w:rPr>
        <w:t>. https://support.qs.com/hc/en-gb/articles/360019108240</w:t>
      </w:r>
    </w:p>
    <w:p w14:paraId="526C4C9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(2023g). </w:t>
      </w:r>
      <w:r w:rsidRPr="00DD16CE">
        <w:rPr>
          <w:rFonts w:cs="Arial"/>
          <w:i/>
          <w:iCs/>
          <w:noProof/>
          <w:szCs w:val="24"/>
        </w:rPr>
        <w:t>Methodology of QS WUR - Interantional Faculty Ratio</w:t>
      </w:r>
      <w:r w:rsidRPr="00DD16CE">
        <w:rPr>
          <w:rFonts w:cs="Arial"/>
          <w:noProof/>
          <w:szCs w:val="24"/>
        </w:rPr>
        <w:t>. https://support.qs.com/hc/en-gb/articles/4403961809554</w:t>
      </w:r>
    </w:p>
    <w:p w14:paraId="1FC3367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(2023h). </w:t>
      </w:r>
      <w:r w:rsidRPr="00DD16CE">
        <w:rPr>
          <w:rFonts w:cs="Arial"/>
          <w:i/>
          <w:iCs/>
          <w:noProof/>
          <w:szCs w:val="24"/>
        </w:rPr>
        <w:t>Methodology of QS WUR - International Research Network</w:t>
      </w:r>
      <w:r w:rsidRPr="00DD16CE">
        <w:rPr>
          <w:rFonts w:cs="Arial"/>
          <w:noProof/>
          <w:szCs w:val="24"/>
        </w:rPr>
        <w:t xml:space="preserve">. </w:t>
      </w:r>
      <w:r w:rsidRPr="00DD16CE">
        <w:rPr>
          <w:rFonts w:cs="Arial"/>
          <w:noProof/>
          <w:szCs w:val="24"/>
        </w:rPr>
        <w:lastRenderedPageBreak/>
        <w:t>https://support.qs.com/hc/en-gb/articles/360021865579</w:t>
      </w:r>
    </w:p>
    <w:p w14:paraId="1F0D458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(2023i). </w:t>
      </w:r>
      <w:r w:rsidRPr="00DD16CE">
        <w:rPr>
          <w:rFonts w:cs="Arial"/>
          <w:i/>
          <w:iCs/>
          <w:noProof/>
          <w:szCs w:val="24"/>
        </w:rPr>
        <w:t>Methodology of QS WUR - International Students Ratio</w:t>
      </w:r>
      <w:r w:rsidRPr="00DD16CE">
        <w:rPr>
          <w:rFonts w:cs="Arial"/>
          <w:noProof/>
          <w:szCs w:val="24"/>
        </w:rPr>
        <w:t>. https://support.qs.com/hc/en-gb/articles/4403961727506</w:t>
      </w:r>
    </w:p>
    <w:p w14:paraId="5B302A4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(2023j). </w:t>
      </w:r>
      <w:r w:rsidRPr="00DD16CE">
        <w:rPr>
          <w:rFonts w:cs="Arial"/>
          <w:i/>
          <w:iCs/>
          <w:noProof/>
          <w:szCs w:val="24"/>
        </w:rPr>
        <w:t>Methodology of QS WUR - Sustainability</w:t>
      </w:r>
      <w:r w:rsidRPr="00DD16CE">
        <w:rPr>
          <w:rFonts w:cs="Arial"/>
          <w:noProof/>
          <w:szCs w:val="24"/>
        </w:rPr>
        <w:t>. https://support.qs.com/hc/en-gb/articles/8322582098460</w:t>
      </w:r>
    </w:p>
    <w:p w14:paraId="61D2930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(2023k). </w:t>
      </w:r>
      <w:r w:rsidRPr="00DD16CE">
        <w:rPr>
          <w:rFonts w:cs="Arial"/>
          <w:i/>
          <w:iCs/>
          <w:noProof/>
          <w:szCs w:val="24"/>
        </w:rPr>
        <w:t>Methodology of QS WUR - Sustainability Ranking</w:t>
      </w:r>
      <w:r w:rsidRPr="00DD16CE">
        <w:rPr>
          <w:rFonts w:cs="Arial"/>
          <w:noProof/>
          <w:szCs w:val="24"/>
        </w:rPr>
        <w:t>. https://support.qs.com/hc/en-gb/articles/6107352412828</w:t>
      </w:r>
    </w:p>
    <w:p w14:paraId="6660287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(2023l). </w:t>
      </w:r>
      <w:r w:rsidRPr="00DD16CE">
        <w:rPr>
          <w:rFonts w:cs="Arial"/>
          <w:i/>
          <w:iCs/>
          <w:noProof/>
          <w:szCs w:val="24"/>
        </w:rPr>
        <w:t>Proposed Methodology of QS World University Rankings 2024</w:t>
      </w:r>
      <w:r w:rsidRPr="00DD16CE">
        <w:rPr>
          <w:rFonts w:cs="Arial"/>
          <w:noProof/>
          <w:szCs w:val="24"/>
        </w:rPr>
        <w:t>. https://support.qs.com/hc/en-gb/articles/6478203732380-2024-Rankings-Cycle</w:t>
      </w:r>
    </w:p>
    <w:p w14:paraId="11FD802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QS Quacquarelli Symonds. (2023m). </w:t>
      </w:r>
      <w:r w:rsidRPr="00DD16CE">
        <w:rPr>
          <w:rFonts w:cs="Arial"/>
          <w:i/>
          <w:iCs/>
          <w:noProof/>
          <w:szCs w:val="24"/>
        </w:rPr>
        <w:t>QS World University Rankings 2023</w:t>
      </w:r>
      <w:r w:rsidRPr="00DD16CE">
        <w:rPr>
          <w:rFonts w:cs="Arial"/>
          <w:noProof/>
          <w:szCs w:val="24"/>
        </w:rPr>
        <w:t>. QS WUR Ranking. https://www.topuniversities.com/university-rankings/world-university-rankings/2023</w:t>
      </w:r>
    </w:p>
    <w:p w14:paraId="4529211E"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Quezada, R. A. G. (2011). Identificación de los stakeholders de las universidades. </w:t>
      </w:r>
      <w:r w:rsidRPr="00DD16CE">
        <w:rPr>
          <w:rFonts w:cs="Arial"/>
          <w:i/>
          <w:iCs/>
          <w:noProof/>
          <w:szCs w:val="24"/>
        </w:rPr>
        <w:t>Revista de Ciencias Sociales</w:t>
      </w:r>
      <w:r w:rsidRPr="00DD16CE">
        <w:rPr>
          <w:rFonts w:cs="Arial"/>
          <w:noProof/>
          <w:szCs w:val="24"/>
        </w:rPr>
        <w:t xml:space="preserve">, </w:t>
      </w:r>
      <w:r w:rsidRPr="00DD16CE">
        <w:rPr>
          <w:rFonts w:cs="Arial"/>
          <w:i/>
          <w:iCs/>
          <w:noProof/>
          <w:szCs w:val="24"/>
        </w:rPr>
        <w:t>17</w:t>
      </w:r>
      <w:r w:rsidRPr="00DD16CE">
        <w:rPr>
          <w:rFonts w:cs="Arial"/>
          <w:noProof/>
          <w:szCs w:val="24"/>
        </w:rPr>
        <w:t>(3), 486–499.</w:t>
      </w:r>
    </w:p>
    <w:p w14:paraId="55E85F6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Radko, N. (2022). Entrepreneurial university stakeholders and their contribution to knowledge and technologies transfer. </w:t>
      </w:r>
      <w:r w:rsidRPr="00DD16CE">
        <w:rPr>
          <w:rFonts w:cs="Arial"/>
          <w:i/>
          <w:iCs/>
          <w:noProof/>
          <w:szCs w:val="24"/>
        </w:rPr>
        <w:t>Audretsch D, Belitski M, Rejeb Net al.(eds) Developments in Entrepreneurial Finance and Technology. Cheltenham: Edward Elgar Publishing</w:t>
      </w:r>
      <w:r w:rsidRPr="00DD16CE">
        <w:rPr>
          <w:rFonts w:cs="Arial"/>
          <w:noProof/>
          <w:szCs w:val="24"/>
        </w:rPr>
        <w:t>, 90–116.</w:t>
      </w:r>
    </w:p>
    <w:p w14:paraId="4EA0D4A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Radwan, J. (2009). Powszechny Model Oceny CAF („ Common Assessment Framework”) jako narzędzie samooceny i doskonalenia urzędów administracji publicznej. </w:t>
      </w:r>
      <w:r w:rsidRPr="00DD16CE">
        <w:rPr>
          <w:rFonts w:cs="Arial"/>
          <w:i/>
          <w:iCs/>
          <w:noProof/>
          <w:szCs w:val="24"/>
        </w:rPr>
        <w:t>Standardy Bibilioteczne</w:t>
      </w:r>
      <w:r w:rsidRPr="00DD16CE">
        <w:rPr>
          <w:rFonts w:cs="Arial"/>
          <w:noProof/>
          <w:szCs w:val="24"/>
        </w:rPr>
        <w:t xml:space="preserve">, </w:t>
      </w:r>
      <w:r w:rsidRPr="00DD16CE">
        <w:rPr>
          <w:rFonts w:cs="Arial"/>
          <w:i/>
          <w:iCs/>
          <w:noProof/>
          <w:szCs w:val="24"/>
        </w:rPr>
        <w:t>58</w:t>
      </w:r>
      <w:r w:rsidRPr="00DD16CE">
        <w:rPr>
          <w:rFonts w:cs="Arial"/>
          <w:noProof/>
          <w:szCs w:val="24"/>
        </w:rPr>
        <w:t>. https://ruj.uj.edu.pl/xmlui/bitstream/handle/item/5260/radwan_powszechny_model_oceny_caf_2010.pdf?sequence=1&amp;isAllowed=y</w:t>
      </w:r>
    </w:p>
    <w:p w14:paraId="0B0AC32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Rajhans, K. (2018). Effective communication management: A key to stakeholder relationship management in project-based organizations. </w:t>
      </w:r>
      <w:r w:rsidRPr="00DD16CE">
        <w:rPr>
          <w:rFonts w:cs="Arial"/>
          <w:i/>
          <w:iCs/>
          <w:noProof/>
          <w:szCs w:val="24"/>
        </w:rPr>
        <w:t>IUP Journal of Soft Skills</w:t>
      </w:r>
      <w:r w:rsidRPr="00DD16CE">
        <w:rPr>
          <w:rFonts w:cs="Arial"/>
          <w:noProof/>
          <w:szCs w:val="24"/>
        </w:rPr>
        <w:t xml:space="preserve">, </w:t>
      </w:r>
      <w:r w:rsidRPr="00DD16CE">
        <w:rPr>
          <w:rFonts w:cs="Arial"/>
          <w:i/>
          <w:iCs/>
          <w:noProof/>
          <w:szCs w:val="24"/>
        </w:rPr>
        <w:t>12</w:t>
      </w:r>
      <w:r w:rsidRPr="00DD16CE">
        <w:rPr>
          <w:rFonts w:cs="Arial"/>
          <w:noProof/>
          <w:szCs w:val="24"/>
        </w:rPr>
        <w:t>(4), 47–66.</w:t>
      </w:r>
    </w:p>
    <w:p w14:paraId="36EDFA7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Ramirez, R. (1999). Stakeholder analysis and conflict management. W </w:t>
      </w:r>
      <w:r w:rsidRPr="00DD16CE">
        <w:rPr>
          <w:rFonts w:cs="Arial"/>
          <w:i/>
          <w:iCs/>
          <w:noProof/>
          <w:szCs w:val="24"/>
        </w:rPr>
        <w:t>Cultivating peace: conflict and collaboration in natural resource management</w:t>
      </w:r>
      <w:r w:rsidRPr="00DD16CE">
        <w:rPr>
          <w:rFonts w:cs="Arial"/>
          <w:noProof/>
          <w:szCs w:val="24"/>
        </w:rPr>
        <w:t>. IDRC, Ottawa, ON, CA.</w:t>
      </w:r>
    </w:p>
    <w:p w14:paraId="62ADDF9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i/>
          <w:iCs/>
          <w:noProof/>
          <w:szCs w:val="24"/>
        </w:rPr>
        <w:t>Ranking Methodology of Academic Ranking of World Universities - 2020</w:t>
      </w:r>
      <w:r w:rsidRPr="00DD16CE">
        <w:rPr>
          <w:rFonts w:cs="Arial"/>
          <w:noProof/>
          <w:szCs w:val="24"/>
        </w:rPr>
        <w:t>. (2020). http://www.shanghairanking.com/ARWU-Methodology-2020.html</w:t>
      </w:r>
    </w:p>
    <w:p w14:paraId="4367D7E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Rauhvargers, A. (2014). Where Are the Global Rankings Leading Us? An Analysis of Recent Methodological Changes and New Developments. </w:t>
      </w:r>
      <w:r w:rsidRPr="00DD16CE">
        <w:rPr>
          <w:rFonts w:cs="Arial"/>
          <w:i/>
          <w:iCs/>
          <w:noProof/>
          <w:szCs w:val="24"/>
        </w:rPr>
        <w:t>European Journal of Education</w:t>
      </w:r>
      <w:r w:rsidRPr="00DD16CE">
        <w:rPr>
          <w:rFonts w:cs="Arial"/>
          <w:noProof/>
          <w:szCs w:val="24"/>
        </w:rPr>
        <w:t xml:space="preserve">, </w:t>
      </w:r>
      <w:r w:rsidRPr="00DD16CE">
        <w:rPr>
          <w:rFonts w:cs="Arial"/>
          <w:i/>
          <w:iCs/>
          <w:noProof/>
          <w:szCs w:val="24"/>
        </w:rPr>
        <w:t>49</w:t>
      </w:r>
      <w:r w:rsidRPr="00DD16CE">
        <w:rPr>
          <w:rFonts w:cs="Arial"/>
          <w:noProof/>
          <w:szCs w:val="24"/>
        </w:rPr>
        <w:t>(1), 29–44. https://doi.org/10.1111/ejed.12066</w:t>
      </w:r>
    </w:p>
    <w:p w14:paraId="01D2CBA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Rauschnabel, P. A. P. A., Krey, N., Babin, B. J. B. J., &amp; Ivens, B. S. B. S. (2016). Brand management in higher education: The University Brand Personality Scale. </w:t>
      </w:r>
      <w:r w:rsidRPr="00DD16CE">
        <w:rPr>
          <w:rFonts w:cs="Arial"/>
          <w:i/>
          <w:iCs/>
          <w:noProof/>
          <w:szCs w:val="24"/>
        </w:rPr>
        <w:t>Journal of Business Research</w:t>
      </w:r>
      <w:r w:rsidRPr="00DD16CE">
        <w:rPr>
          <w:rFonts w:cs="Arial"/>
          <w:noProof/>
          <w:szCs w:val="24"/>
        </w:rPr>
        <w:t xml:space="preserve">, </w:t>
      </w:r>
      <w:r w:rsidRPr="00DD16CE">
        <w:rPr>
          <w:rFonts w:cs="Arial"/>
          <w:i/>
          <w:iCs/>
          <w:noProof/>
          <w:szCs w:val="24"/>
        </w:rPr>
        <w:t>69</w:t>
      </w:r>
      <w:r w:rsidRPr="00DD16CE">
        <w:rPr>
          <w:rFonts w:cs="Arial"/>
          <w:noProof/>
          <w:szCs w:val="24"/>
        </w:rPr>
        <w:t>(8), 3077–3086. https://doi.org/10.1016/j.jbusres.2016.01.023</w:t>
      </w:r>
    </w:p>
    <w:p w14:paraId="0EDAABFE"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Raynor, M. E. (1998). That vision thing: Do we need it? </w:t>
      </w:r>
      <w:r w:rsidRPr="00DD16CE">
        <w:rPr>
          <w:rFonts w:cs="Arial"/>
          <w:i/>
          <w:iCs/>
          <w:noProof/>
          <w:szCs w:val="24"/>
        </w:rPr>
        <w:t>Long Range Planning</w:t>
      </w:r>
      <w:r w:rsidRPr="00DD16CE">
        <w:rPr>
          <w:rFonts w:cs="Arial"/>
          <w:noProof/>
          <w:szCs w:val="24"/>
        </w:rPr>
        <w:t xml:space="preserve">, </w:t>
      </w:r>
      <w:r w:rsidRPr="00DD16CE">
        <w:rPr>
          <w:rFonts w:cs="Arial"/>
          <w:i/>
          <w:iCs/>
          <w:noProof/>
          <w:szCs w:val="24"/>
        </w:rPr>
        <w:t>31</w:t>
      </w:r>
      <w:r w:rsidRPr="00DD16CE">
        <w:rPr>
          <w:rFonts w:cs="Arial"/>
          <w:noProof/>
          <w:szCs w:val="24"/>
        </w:rPr>
        <w:t>(3), 368–376. https://doi.org/10.1016/S0024-6301(98)80004-6</w:t>
      </w:r>
    </w:p>
    <w:p w14:paraId="7604F43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lastRenderedPageBreak/>
        <w:t xml:space="preserve">Reichheld, F. F. (2003). The one number you need to grow. </w:t>
      </w:r>
      <w:r w:rsidRPr="00DD16CE">
        <w:rPr>
          <w:rFonts w:cs="Arial"/>
          <w:i/>
          <w:iCs/>
          <w:noProof/>
          <w:szCs w:val="24"/>
        </w:rPr>
        <w:t>Harvard Business Review</w:t>
      </w:r>
      <w:r w:rsidRPr="00DD16CE">
        <w:rPr>
          <w:rFonts w:cs="Arial"/>
          <w:noProof/>
          <w:szCs w:val="24"/>
        </w:rPr>
        <w:t xml:space="preserve">, </w:t>
      </w:r>
      <w:r w:rsidRPr="00DD16CE">
        <w:rPr>
          <w:rFonts w:cs="Arial"/>
          <w:i/>
          <w:iCs/>
          <w:noProof/>
          <w:szCs w:val="24"/>
        </w:rPr>
        <w:t>81</w:t>
      </w:r>
      <w:r w:rsidRPr="00DD16CE">
        <w:rPr>
          <w:rFonts w:cs="Arial"/>
          <w:noProof/>
          <w:szCs w:val="24"/>
        </w:rPr>
        <w:t>(12), 46–54. https://hbr.org/2003/12/the-one-number-you-need-to-grow</w:t>
      </w:r>
    </w:p>
    <w:p w14:paraId="37198A4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Rivera, L. A. (2011). Ivies, extracurriculars, and exclusion: Elite employers’ use of educational credentials. W </w:t>
      </w:r>
      <w:r w:rsidRPr="00DD16CE">
        <w:rPr>
          <w:rFonts w:cs="Arial"/>
          <w:i/>
          <w:iCs/>
          <w:noProof/>
          <w:szCs w:val="24"/>
        </w:rPr>
        <w:t>Research in Social Stratification and Mobility</w:t>
      </w:r>
      <w:r w:rsidRPr="00DD16CE">
        <w:rPr>
          <w:rFonts w:cs="Arial"/>
          <w:noProof/>
          <w:szCs w:val="24"/>
        </w:rPr>
        <w:t xml:space="preserve"> (T. 29, Numer 1). https://doi.org/10.1016/j.rssm.2010.12.001</w:t>
      </w:r>
    </w:p>
    <w:p w14:paraId="69DB2E9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Rocki, M. (2018). Jakość kształcenia a ekonomiczne losy absolwentów: Analiza przypadków. </w:t>
      </w:r>
      <w:r w:rsidRPr="00DD16CE">
        <w:rPr>
          <w:rFonts w:cs="Arial"/>
          <w:i/>
          <w:iCs/>
          <w:noProof/>
          <w:szCs w:val="24"/>
        </w:rPr>
        <w:t>Nauka i Szkolnictwo Wyższe</w:t>
      </w:r>
      <w:r w:rsidRPr="00DD16CE">
        <w:rPr>
          <w:rFonts w:cs="Arial"/>
          <w:noProof/>
          <w:szCs w:val="24"/>
        </w:rPr>
        <w:t xml:space="preserve">, </w:t>
      </w:r>
      <w:r w:rsidRPr="00DD16CE">
        <w:rPr>
          <w:rFonts w:cs="Arial"/>
          <w:i/>
          <w:iCs/>
          <w:noProof/>
          <w:szCs w:val="24"/>
        </w:rPr>
        <w:t>1(51)</w:t>
      </w:r>
      <w:r w:rsidRPr="00DD16CE">
        <w:rPr>
          <w:rFonts w:cs="Arial"/>
          <w:noProof/>
          <w:szCs w:val="24"/>
        </w:rPr>
        <w:t>, 219–239. https://doi.org/10.14746/nisw.2018.1.11</w:t>
      </w:r>
    </w:p>
    <w:p w14:paraId="189764C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Rocki, M. (2021). The Wage Premium on Higher Education: Evidence from the Polish Graduate Tracking System. </w:t>
      </w:r>
      <w:r w:rsidRPr="00DD16CE">
        <w:rPr>
          <w:rFonts w:cs="Arial"/>
          <w:i/>
          <w:iCs/>
          <w:noProof/>
          <w:szCs w:val="24"/>
        </w:rPr>
        <w:t>Gospodarka Narodowa</w:t>
      </w:r>
      <w:r w:rsidRPr="00DD16CE">
        <w:rPr>
          <w:rFonts w:cs="Arial"/>
          <w:noProof/>
          <w:szCs w:val="24"/>
        </w:rPr>
        <w:t xml:space="preserve">, </w:t>
      </w:r>
      <w:r w:rsidRPr="00DD16CE">
        <w:rPr>
          <w:rFonts w:cs="Arial"/>
          <w:i/>
          <w:iCs/>
          <w:noProof/>
          <w:szCs w:val="24"/>
        </w:rPr>
        <w:t>307</w:t>
      </w:r>
      <w:r w:rsidRPr="00DD16CE">
        <w:rPr>
          <w:rFonts w:cs="Arial"/>
          <w:noProof/>
          <w:szCs w:val="24"/>
        </w:rPr>
        <w:t>(3), 47–61. https://doi.org/10.33119/GN/140647</w:t>
      </w:r>
    </w:p>
    <w:p w14:paraId="0301B47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Rogers, M., Baker, P., Harrington, I., Johnson, A., Bird, J., &amp; Bible, V. (2022). Stakeholder engagement with funding bodies, steering committees and surveys: Benefits for education projects. </w:t>
      </w:r>
      <w:r w:rsidRPr="00DD16CE">
        <w:rPr>
          <w:rFonts w:cs="Arial"/>
          <w:i/>
          <w:iCs/>
          <w:noProof/>
          <w:szCs w:val="24"/>
        </w:rPr>
        <w:t>Issues in Educational Research</w:t>
      </w:r>
      <w:r w:rsidRPr="00DD16CE">
        <w:rPr>
          <w:rFonts w:cs="Arial"/>
          <w:noProof/>
          <w:szCs w:val="24"/>
        </w:rPr>
        <w:t xml:space="preserve">, </w:t>
      </w:r>
      <w:r w:rsidRPr="00DD16CE">
        <w:rPr>
          <w:rFonts w:cs="Arial"/>
          <w:i/>
          <w:iCs/>
          <w:noProof/>
          <w:szCs w:val="24"/>
        </w:rPr>
        <w:t>32</w:t>
      </w:r>
      <w:r w:rsidRPr="00DD16CE">
        <w:rPr>
          <w:rFonts w:cs="Arial"/>
          <w:noProof/>
          <w:szCs w:val="24"/>
        </w:rPr>
        <w:t>(3), 1131–1152.</w:t>
      </w:r>
    </w:p>
    <w:p w14:paraId="7374ACA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Rogoziński, K. (2007). Zarządzanie organizacją usługową - próba wypełnienia luki poznawczej. </w:t>
      </w:r>
      <w:r w:rsidRPr="00DD16CE">
        <w:rPr>
          <w:rFonts w:cs="Arial"/>
          <w:i/>
          <w:iCs/>
          <w:noProof/>
          <w:szCs w:val="24"/>
        </w:rPr>
        <w:t>Współczesne Zarządzanie</w:t>
      </w:r>
      <w:r w:rsidRPr="00DD16CE">
        <w:rPr>
          <w:rFonts w:cs="Arial"/>
          <w:noProof/>
          <w:szCs w:val="24"/>
        </w:rPr>
        <w:t xml:space="preserve">, </w:t>
      </w:r>
      <w:r w:rsidRPr="00DD16CE">
        <w:rPr>
          <w:rFonts w:cs="Arial"/>
          <w:i/>
          <w:iCs/>
          <w:noProof/>
          <w:szCs w:val="24"/>
        </w:rPr>
        <w:t>3</w:t>
      </w:r>
      <w:r w:rsidRPr="00DD16CE">
        <w:rPr>
          <w:rFonts w:cs="Arial"/>
          <w:noProof/>
          <w:szCs w:val="24"/>
        </w:rPr>
        <w:t>, 5–12. http://www.uslugi.ue.poznan.pl/file/129_189179007.pdf</w:t>
      </w:r>
    </w:p>
    <w:p w14:paraId="5E0FFC0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Rosenberg, M. B. (2014). </w:t>
      </w:r>
      <w:r w:rsidRPr="00DD16CE">
        <w:rPr>
          <w:rFonts w:cs="Arial"/>
          <w:i/>
          <w:iCs/>
          <w:noProof/>
          <w:szCs w:val="24"/>
        </w:rPr>
        <w:t>Porozumienie bez przemocy. O języku serca.</w:t>
      </w:r>
      <w:r w:rsidRPr="00DD16CE">
        <w:rPr>
          <w:rFonts w:cs="Arial"/>
          <w:noProof/>
          <w:szCs w:val="24"/>
        </w:rPr>
        <w:t xml:space="preserve"> (II). Wydawnictwo Czarna Owca.</w:t>
      </w:r>
    </w:p>
    <w:p w14:paraId="2643767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Rosół, A. (2016). Jak badać i kształtować jakość kształcenia w szkole wyższej? </w:t>
      </w:r>
      <w:r w:rsidRPr="00DD16CE">
        <w:rPr>
          <w:rFonts w:cs="Arial"/>
          <w:i/>
          <w:iCs/>
          <w:noProof/>
          <w:szCs w:val="24"/>
        </w:rPr>
        <w:t>Prace Naukowe Akademii im. Jana Długosza w Częstochowie. Pedagogika</w:t>
      </w:r>
      <w:r w:rsidRPr="00DD16CE">
        <w:rPr>
          <w:rFonts w:cs="Arial"/>
          <w:noProof/>
          <w:szCs w:val="24"/>
        </w:rPr>
        <w:t xml:space="preserve">, </w:t>
      </w:r>
      <w:r w:rsidRPr="00DD16CE">
        <w:rPr>
          <w:rFonts w:cs="Arial"/>
          <w:i/>
          <w:iCs/>
          <w:noProof/>
          <w:szCs w:val="24"/>
        </w:rPr>
        <w:t>25</w:t>
      </w:r>
      <w:r w:rsidRPr="00DD16CE">
        <w:rPr>
          <w:rFonts w:cs="Arial"/>
          <w:noProof/>
          <w:szCs w:val="24"/>
        </w:rPr>
        <w:t>(1), 19–30. https://doi.org/10.16926/p.2016.25.01</w:t>
      </w:r>
    </w:p>
    <w:p w14:paraId="0524DE1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Rutkowska, M., &amp; Kamińska, A. M. (2020). Turquoise Management Model - Teal Organization. </w:t>
      </w:r>
      <w:r w:rsidRPr="00DD16CE">
        <w:rPr>
          <w:rFonts w:cs="Arial"/>
          <w:i/>
          <w:iCs/>
          <w:noProof/>
          <w:szCs w:val="24"/>
        </w:rPr>
        <w:t>Education Excellence and Innovation Management: A 2025 Vision to Sustain Economic Development during Global Challenges</w:t>
      </w:r>
      <w:r w:rsidRPr="00DD16CE">
        <w:rPr>
          <w:rFonts w:cs="Arial"/>
          <w:noProof/>
          <w:szCs w:val="24"/>
        </w:rPr>
        <w:t xml:space="preserve">, </w:t>
      </w:r>
      <w:r w:rsidRPr="00DD16CE">
        <w:rPr>
          <w:rFonts w:cs="Arial"/>
          <w:i/>
          <w:iCs/>
          <w:noProof/>
          <w:szCs w:val="24"/>
        </w:rPr>
        <w:t>July</w:t>
      </w:r>
      <w:r w:rsidRPr="00DD16CE">
        <w:rPr>
          <w:rFonts w:cs="Arial"/>
          <w:noProof/>
          <w:szCs w:val="24"/>
        </w:rPr>
        <w:t>, 11380–11387.</w:t>
      </w:r>
    </w:p>
    <w:p w14:paraId="7268116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Sá, J. C., Vaz, S., Carvalho, O., Lima, V., Morgado, L., Fonseca, L., Doiro, M., &amp; Santos, G. (2022). A model of integration ISO 9001 with Lean six sigma and main benefits achieved. </w:t>
      </w:r>
      <w:r w:rsidRPr="00DD16CE">
        <w:rPr>
          <w:rFonts w:cs="Arial"/>
          <w:i/>
          <w:iCs/>
          <w:noProof/>
          <w:szCs w:val="24"/>
        </w:rPr>
        <w:t>Total Quality Management &amp; Business Excellence</w:t>
      </w:r>
      <w:r w:rsidRPr="00DD16CE">
        <w:rPr>
          <w:rFonts w:cs="Arial"/>
          <w:noProof/>
          <w:szCs w:val="24"/>
        </w:rPr>
        <w:t xml:space="preserve">, </w:t>
      </w:r>
      <w:r w:rsidRPr="00DD16CE">
        <w:rPr>
          <w:rFonts w:cs="Arial"/>
          <w:i/>
          <w:iCs/>
          <w:noProof/>
          <w:szCs w:val="24"/>
        </w:rPr>
        <w:t>33</w:t>
      </w:r>
      <w:r w:rsidRPr="00DD16CE">
        <w:rPr>
          <w:rFonts w:cs="Arial"/>
          <w:noProof/>
          <w:szCs w:val="24"/>
        </w:rPr>
        <w:t>(1–2), 218–242. https://doi.org/10.1080/14783363.2020.1829969</w:t>
      </w:r>
    </w:p>
    <w:p w14:paraId="1D70BDD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Scaled Agile Inc. (2023). </w:t>
      </w:r>
      <w:r w:rsidRPr="00DD16CE">
        <w:rPr>
          <w:rFonts w:cs="Arial"/>
          <w:i/>
          <w:iCs/>
          <w:noProof/>
          <w:szCs w:val="24"/>
        </w:rPr>
        <w:t>SAFe 6.0 - Core Values</w:t>
      </w:r>
      <w:r w:rsidRPr="00DD16CE">
        <w:rPr>
          <w:rFonts w:cs="Arial"/>
          <w:noProof/>
          <w:szCs w:val="24"/>
        </w:rPr>
        <w:t>. https://scaledagileframework.com/safe-core-values/</w:t>
      </w:r>
    </w:p>
    <w:p w14:paraId="092EB84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Schroeder, R. G., Linderman, K., Liedtke, C., &amp; Choo, A. S. (2008). Six Sigma: Definition and underlying theory</w:t>
      </w:r>
      <w:r w:rsidRPr="00DD16CE">
        <w:rPr>
          <w:rFonts w:ascii="Cambria Math" w:hAnsi="Cambria Math" w:cs="Cambria Math"/>
          <w:noProof/>
          <w:szCs w:val="24"/>
        </w:rPr>
        <w:t>⋆</w:t>
      </w:r>
      <w:r w:rsidRPr="00DD16CE">
        <w:rPr>
          <w:rFonts w:cs="Arial"/>
          <w:noProof/>
          <w:szCs w:val="24"/>
        </w:rPr>
        <w:t xml:space="preserve">. </w:t>
      </w:r>
      <w:r w:rsidRPr="00DD16CE">
        <w:rPr>
          <w:rFonts w:cs="Arial"/>
          <w:i/>
          <w:iCs/>
          <w:noProof/>
          <w:szCs w:val="24"/>
        </w:rPr>
        <w:t>Journal of Operations Management</w:t>
      </w:r>
      <w:r w:rsidRPr="00DD16CE">
        <w:rPr>
          <w:rFonts w:cs="Arial"/>
          <w:noProof/>
          <w:szCs w:val="24"/>
        </w:rPr>
        <w:t xml:space="preserve">, </w:t>
      </w:r>
      <w:r w:rsidRPr="00DD16CE">
        <w:rPr>
          <w:rFonts w:cs="Arial"/>
          <w:i/>
          <w:iCs/>
          <w:noProof/>
          <w:szCs w:val="24"/>
        </w:rPr>
        <w:t>26</w:t>
      </w:r>
      <w:r w:rsidRPr="00DD16CE">
        <w:rPr>
          <w:rFonts w:cs="Arial"/>
          <w:noProof/>
          <w:szCs w:val="24"/>
        </w:rPr>
        <w:t>(4), 536–554. https://doi.org/10.1016/j.jom.2007.06.007</w:t>
      </w:r>
    </w:p>
    <w:p w14:paraId="6060E60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Selznick, P. (1948). Foundations of the theory of organization. </w:t>
      </w:r>
      <w:r w:rsidRPr="00DD16CE">
        <w:rPr>
          <w:rFonts w:cs="Arial"/>
          <w:i/>
          <w:iCs/>
          <w:noProof/>
          <w:szCs w:val="24"/>
        </w:rPr>
        <w:t>American sociological review</w:t>
      </w:r>
      <w:r w:rsidRPr="00DD16CE">
        <w:rPr>
          <w:rFonts w:cs="Arial"/>
          <w:noProof/>
          <w:szCs w:val="24"/>
        </w:rPr>
        <w:t xml:space="preserve">, </w:t>
      </w:r>
      <w:r w:rsidRPr="00DD16CE">
        <w:rPr>
          <w:rFonts w:cs="Arial"/>
          <w:i/>
          <w:iCs/>
          <w:noProof/>
          <w:szCs w:val="24"/>
        </w:rPr>
        <w:t>13</w:t>
      </w:r>
      <w:r w:rsidRPr="00DD16CE">
        <w:rPr>
          <w:rFonts w:cs="Arial"/>
          <w:noProof/>
          <w:szCs w:val="24"/>
        </w:rPr>
        <w:t>(1), 25–35.</w:t>
      </w:r>
    </w:p>
    <w:p w14:paraId="0065205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Seth, N., Deshmukh, S. G., &amp; Vrat, P. (2004). Service quality models: a review. </w:t>
      </w:r>
      <w:r w:rsidRPr="00DD16CE">
        <w:rPr>
          <w:rFonts w:cs="Arial"/>
          <w:i/>
          <w:iCs/>
          <w:noProof/>
          <w:szCs w:val="24"/>
        </w:rPr>
        <w:t>International Journal of Quality &amp; Reliability Management</w:t>
      </w:r>
      <w:r w:rsidRPr="00DD16CE">
        <w:rPr>
          <w:rFonts w:cs="Arial"/>
          <w:noProof/>
          <w:szCs w:val="24"/>
        </w:rPr>
        <w:t xml:space="preserve">, </w:t>
      </w:r>
      <w:r w:rsidRPr="00DD16CE">
        <w:rPr>
          <w:rFonts w:cs="Arial"/>
          <w:i/>
          <w:iCs/>
          <w:noProof/>
          <w:szCs w:val="24"/>
        </w:rPr>
        <w:t>22</w:t>
      </w:r>
      <w:r w:rsidRPr="00DD16CE">
        <w:rPr>
          <w:rFonts w:cs="Arial"/>
          <w:noProof/>
          <w:szCs w:val="24"/>
        </w:rPr>
        <w:t>(9), 913–949. https://doi.org/10.1108/02656710510625211</w:t>
      </w:r>
    </w:p>
    <w:p w14:paraId="4295766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Shah, R., &amp; Ward, P. T. (2003). Lean manufacturing: context, practice bundles, and performance. </w:t>
      </w:r>
      <w:r w:rsidRPr="00DD16CE">
        <w:rPr>
          <w:rFonts w:cs="Arial"/>
          <w:i/>
          <w:iCs/>
          <w:noProof/>
          <w:szCs w:val="24"/>
        </w:rPr>
        <w:t>Journal of Operations Management</w:t>
      </w:r>
      <w:r w:rsidRPr="00DD16CE">
        <w:rPr>
          <w:rFonts w:cs="Arial"/>
          <w:noProof/>
          <w:szCs w:val="24"/>
        </w:rPr>
        <w:t xml:space="preserve">, </w:t>
      </w:r>
      <w:r w:rsidRPr="00DD16CE">
        <w:rPr>
          <w:rFonts w:cs="Arial"/>
          <w:i/>
          <w:iCs/>
          <w:noProof/>
          <w:szCs w:val="24"/>
        </w:rPr>
        <w:t>21</w:t>
      </w:r>
      <w:r w:rsidRPr="00DD16CE">
        <w:rPr>
          <w:rFonts w:cs="Arial"/>
          <w:noProof/>
          <w:szCs w:val="24"/>
        </w:rPr>
        <w:t>(2), 129–149. https://doi.org/10.1016/S0272-</w:t>
      </w:r>
      <w:r w:rsidRPr="00DD16CE">
        <w:rPr>
          <w:rFonts w:cs="Arial"/>
          <w:noProof/>
          <w:szCs w:val="24"/>
        </w:rPr>
        <w:lastRenderedPageBreak/>
        <w:t>6963(02)00108-0</w:t>
      </w:r>
    </w:p>
    <w:p w14:paraId="7AEB2E7E"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Silver, H. (2003). Does a University Have a Culture? </w:t>
      </w:r>
      <w:r w:rsidRPr="00DD16CE">
        <w:rPr>
          <w:rFonts w:cs="Arial"/>
          <w:i/>
          <w:iCs/>
          <w:noProof/>
          <w:szCs w:val="24"/>
        </w:rPr>
        <w:t>Studies in Higher Education</w:t>
      </w:r>
      <w:r w:rsidRPr="00DD16CE">
        <w:rPr>
          <w:rFonts w:cs="Arial"/>
          <w:noProof/>
          <w:szCs w:val="24"/>
        </w:rPr>
        <w:t xml:space="preserve">, </w:t>
      </w:r>
      <w:r w:rsidRPr="00DD16CE">
        <w:rPr>
          <w:rFonts w:cs="Arial"/>
          <w:i/>
          <w:iCs/>
          <w:noProof/>
          <w:szCs w:val="24"/>
        </w:rPr>
        <w:t>28</w:t>
      </w:r>
      <w:r w:rsidRPr="00DD16CE">
        <w:rPr>
          <w:rFonts w:cs="Arial"/>
          <w:noProof/>
          <w:szCs w:val="24"/>
        </w:rPr>
        <w:t>(2), 157–169. https://doi.org/10.1080/0307507032000058118</w:t>
      </w:r>
    </w:p>
    <w:p w14:paraId="2B639C6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Sirvanci, M. B. (2004). Critical issues for TQM implementation in higher education. </w:t>
      </w:r>
      <w:r w:rsidRPr="00DD16CE">
        <w:rPr>
          <w:rFonts w:cs="Arial"/>
          <w:i/>
          <w:iCs/>
          <w:noProof/>
          <w:szCs w:val="24"/>
        </w:rPr>
        <w:t>The TQM Magazine</w:t>
      </w:r>
      <w:r w:rsidRPr="00DD16CE">
        <w:rPr>
          <w:rFonts w:cs="Arial"/>
          <w:noProof/>
          <w:szCs w:val="24"/>
        </w:rPr>
        <w:t xml:space="preserve">, </w:t>
      </w:r>
      <w:r w:rsidRPr="00DD16CE">
        <w:rPr>
          <w:rFonts w:cs="Arial"/>
          <w:i/>
          <w:iCs/>
          <w:noProof/>
          <w:szCs w:val="24"/>
        </w:rPr>
        <w:t>16</w:t>
      </w:r>
      <w:r w:rsidRPr="00DD16CE">
        <w:rPr>
          <w:rFonts w:cs="Arial"/>
          <w:noProof/>
          <w:szCs w:val="24"/>
        </w:rPr>
        <w:t>(6), 382–386. https://doi.org/10.1108/09544780410563293</w:t>
      </w:r>
    </w:p>
    <w:p w14:paraId="2773BC0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Slabá, M. (2015). Stakeholder Groups of Public and Private Universities in the Czech Republic – Identification, Categorization and Prioritization. </w:t>
      </w:r>
      <w:r w:rsidRPr="00DD16CE">
        <w:rPr>
          <w:rFonts w:cs="Arial"/>
          <w:i/>
          <w:iCs/>
          <w:noProof/>
          <w:szCs w:val="24"/>
        </w:rPr>
        <w:t>Review of Economic Perspectives</w:t>
      </w:r>
      <w:r w:rsidRPr="00DD16CE">
        <w:rPr>
          <w:rFonts w:cs="Arial"/>
          <w:noProof/>
          <w:szCs w:val="24"/>
        </w:rPr>
        <w:t xml:space="preserve">, </w:t>
      </w:r>
      <w:r w:rsidRPr="00DD16CE">
        <w:rPr>
          <w:rFonts w:cs="Arial"/>
          <w:i/>
          <w:iCs/>
          <w:noProof/>
          <w:szCs w:val="24"/>
        </w:rPr>
        <w:t>15</w:t>
      </w:r>
      <w:r w:rsidRPr="00DD16CE">
        <w:rPr>
          <w:rFonts w:cs="Arial"/>
          <w:noProof/>
          <w:szCs w:val="24"/>
        </w:rPr>
        <w:t>(3), 305–326. https://doi.org/10.1515/revecp-2015-0022</w:t>
      </w:r>
    </w:p>
    <w:p w14:paraId="1E00997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Small, L., Shacklock, K., &amp; Marchant, T. (2018). Employability: a contemporary review for higher education stakeholders. </w:t>
      </w:r>
      <w:r w:rsidRPr="00DD16CE">
        <w:rPr>
          <w:rFonts w:cs="Arial"/>
          <w:i/>
          <w:iCs/>
          <w:noProof/>
          <w:szCs w:val="24"/>
        </w:rPr>
        <w:t>Journal of Vocational Education &amp; Training</w:t>
      </w:r>
      <w:r w:rsidRPr="00DD16CE">
        <w:rPr>
          <w:rFonts w:cs="Arial"/>
          <w:noProof/>
          <w:szCs w:val="24"/>
        </w:rPr>
        <w:t xml:space="preserve">, </w:t>
      </w:r>
      <w:r w:rsidRPr="00DD16CE">
        <w:rPr>
          <w:rFonts w:cs="Arial"/>
          <w:i/>
          <w:iCs/>
          <w:noProof/>
          <w:szCs w:val="24"/>
        </w:rPr>
        <w:t>70</w:t>
      </w:r>
      <w:r w:rsidRPr="00DD16CE">
        <w:rPr>
          <w:rFonts w:cs="Arial"/>
          <w:noProof/>
          <w:szCs w:val="24"/>
        </w:rPr>
        <w:t>(1), 148–166. https://doi.org/10.1080/13636820.2017.1394355</w:t>
      </w:r>
    </w:p>
    <w:p w14:paraId="180BD33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Smith-Maddox, R. (1998). Defining Culture as a Dimension of Academic Achievement: Implications for Culturally Responsive Curriculum, Instruction, and Assessment. </w:t>
      </w:r>
      <w:r w:rsidRPr="00DD16CE">
        <w:rPr>
          <w:rFonts w:cs="Arial"/>
          <w:i/>
          <w:iCs/>
          <w:noProof/>
          <w:szCs w:val="24"/>
        </w:rPr>
        <w:t>The Journal of Negro Education</w:t>
      </w:r>
      <w:r w:rsidRPr="00DD16CE">
        <w:rPr>
          <w:rFonts w:cs="Arial"/>
          <w:noProof/>
          <w:szCs w:val="24"/>
        </w:rPr>
        <w:t xml:space="preserve">, </w:t>
      </w:r>
      <w:r w:rsidRPr="00DD16CE">
        <w:rPr>
          <w:rFonts w:cs="Arial"/>
          <w:i/>
          <w:iCs/>
          <w:noProof/>
          <w:szCs w:val="24"/>
        </w:rPr>
        <w:t>67</w:t>
      </w:r>
      <w:r w:rsidRPr="00DD16CE">
        <w:rPr>
          <w:rFonts w:cs="Arial"/>
          <w:noProof/>
          <w:szCs w:val="24"/>
        </w:rPr>
        <w:t>(3), 302. https://doi.org/10.2307/2668198</w:t>
      </w:r>
    </w:p>
    <w:p w14:paraId="18B33AFA"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Sparr, J. L. (2018). Paradoxes in Organizational Change: The Crucial Role of Leaders’ Sensegiving. </w:t>
      </w:r>
      <w:r w:rsidRPr="00DD16CE">
        <w:rPr>
          <w:rFonts w:cs="Arial"/>
          <w:i/>
          <w:iCs/>
          <w:noProof/>
          <w:szCs w:val="24"/>
        </w:rPr>
        <w:t>Journal of Change Management</w:t>
      </w:r>
      <w:r w:rsidRPr="00DD16CE">
        <w:rPr>
          <w:rFonts w:cs="Arial"/>
          <w:noProof/>
          <w:szCs w:val="24"/>
        </w:rPr>
        <w:t xml:space="preserve">, </w:t>
      </w:r>
      <w:r w:rsidRPr="00DD16CE">
        <w:rPr>
          <w:rFonts w:cs="Arial"/>
          <w:i/>
          <w:iCs/>
          <w:noProof/>
          <w:szCs w:val="24"/>
        </w:rPr>
        <w:t>18</w:t>
      </w:r>
      <w:r w:rsidRPr="00DD16CE">
        <w:rPr>
          <w:rFonts w:cs="Arial"/>
          <w:noProof/>
          <w:szCs w:val="24"/>
        </w:rPr>
        <w:t>(2), 162–180. https://doi.org/10.1080/14697017.2018.1446696</w:t>
      </w:r>
    </w:p>
    <w:p w14:paraId="2EEA59A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Spreng, R. A., &amp; Mackoy, R. D. (1996). An empirical examination of a model of perceived service quality and satisfaction. </w:t>
      </w:r>
      <w:r w:rsidRPr="00DD16CE">
        <w:rPr>
          <w:rFonts w:cs="Arial"/>
          <w:i/>
          <w:iCs/>
          <w:noProof/>
          <w:szCs w:val="24"/>
        </w:rPr>
        <w:t>Journal of Retailing</w:t>
      </w:r>
      <w:r w:rsidRPr="00DD16CE">
        <w:rPr>
          <w:rFonts w:cs="Arial"/>
          <w:noProof/>
          <w:szCs w:val="24"/>
        </w:rPr>
        <w:t xml:space="preserve">, </w:t>
      </w:r>
      <w:r w:rsidRPr="00DD16CE">
        <w:rPr>
          <w:rFonts w:cs="Arial"/>
          <w:i/>
          <w:iCs/>
          <w:noProof/>
          <w:szCs w:val="24"/>
        </w:rPr>
        <w:t>72</w:t>
      </w:r>
      <w:r w:rsidRPr="00DD16CE">
        <w:rPr>
          <w:rFonts w:cs="Arial"/>
          <w:noProof/>
          <w:szCs w:val="24"/>
        </w:rPr>
        <w:t>(2), 201–214. https://doi.org/10.1016/S0022-4359(96)90014-7</w:t>
      </w:r>
    </w:p>
    <w:p w14:paraId="6F7ECE9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Steffensen, M., Rogers, E. M., &amp; Speakman, K. (2000). Spin-offs from research centers at a research university. </w:t>
      </w:r>
      <w:r w:rsidRPr="00DD16CE">
        <w:rPr>
          <w:rFonts w:cs="Arial"/>
          <w:i/>
          <w:iCs/>
          <w:noProof/>
          <w:szCs w:val="24"/>
        </w:rPr>
        <w:t>Journal of Business Venturing</w:t>
      </w:r>
      <w:r w:rsidRPr="00DD16CE">
        <w:rPr>
          <w:rFonts w:cs="Arial"/>
          <w:noProof/>
          <w:szCs w:val="24"/>
        </w:rPr>
        <w:t xml:space="preserve">, </w:t>
      </w:r>
      <w:r w:rsidRPr="00DD16CE">
        <w:rPr>
          <w:rFonts w:cs="Arial"/>
          <w:i/>
          <w:iCs/>
          <w:noProof/>
          <w:szCs w:val="24"/>
        </w:rPr>
        <w:t>15</w:t>
      </w:r>
      <w:r w:rsidRPr="00DD16CE">
        <w:rPr>
          <w:rFonts w:cs="Arial"/>
          <w:noProof/>
          <w:szCs w:val="24"/>
        </w:rPr>
        <w:t>(1), 93–111. https://doi.org/10.1016/S0883-9026(98)00006-8</w:t>
      </w:r>
    </w:p>
    <w:p w14:paraId="6EC825A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Stewart, H. (2010). Do happy staff make for happy customers and profitable companies. </w:t>
      </w:r>
      <w:r w:rsidRPr="00DD16CE">
        <w:rPr>
          <w:rFonts w:cs="Arial"/>
          <w:i/>
          <w:iCs/>
          <w:noProof/>
          <w:szCs w:val="24"/>
        </w:rPr>
        <w:t>Journal of Direct, Data and Digital Marketing Practice</w:t>
      </w:r>
      <w:r w:rsidRPr="00DD16CE">
        <w:rPr>
          <w:rFonts w:cs="Arial"/>
          <w:noProof/>
          <w:szCs w:val="24"/>
        </w:rPr>
        <w:t xml:space="preserve">, </w:t>
      </w:r>
      <w:r w:rsidRPr="00DD16CE">
        <w:rPr>
          <w:rFonts w:cs="Arial"/>
          <w:i/>
          <w:iCs/>
          <w:noProof/>
          <w:szCs w:val="24"/>
        </w:rPr>
        <w:t>11</w:t>
      </w:r>
      <w:r w:rsidRPr="00DD16CE">
        <w:rPr>
          <w:rFonts w:cs="Arial"/>
          <w:noProof/>
          <w:szCs w:val="24"/>
        </w:rPr>
        <w:t>(4), 275–280. https://doi.org/10.1057/dddmp.2010.9</w:t>
      </w:r>
    </w:p>
    <w:p w14:paraId="0F5A98A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Stoma, M. (2012). </w:t>
      </w:r>
      <w:r w:rsidRPr="00DD16CE">
        <w:rPr>
          <w:rFonts w:cs="Arial"/>
          <w:i/>
          <w:iCs/>
          <w:noProof/>
          <w:szCs w:val="24"/>
        </w:rPr>
        <w:t>Modele i metody pomiaru jakości usług</w:t>
      </w:r>
      <w:r w:rsidRPr="00DD16CE">
        <w:rPr>
          <w:rFonts w:cs="Arial"/>
          <w:noProof/>
          <w:szCs w:val="24"/>
        </w:rPr>
        <w:t>. http://www.qrpolska.pl/files/file/M3.pdf</w:t>
      </w:r>
    </w:p>
    <w:p w14:paraId="219EC55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Sułkowski, Ł. (2014). Czy kultura jakości w uczelni wyższej to to samo co kultura akademicka? </w:t>
      </w:r>
      <w:r w:rsidRPr="00DD16CE">
        <w:rPr>
          <w:rFonts w:cs="Arial"/>
          <w:i/>
          <w:iCs/>
          <w:noProof/>
          <w:szCs w:val="24"/>
        </w:rPr>
        <w:t>Przedsiębiorczość i Zarządzanie, t. XV, z. 8, cz. I: „Wybrane problemy zarządzania rozwojem regionalnym”</w:t>
      </w:r>
      <w:r w:rsidRPr="00DD16CE">
        <w:rPr>
          <w:rFonts w:cs="Arial"/>
          <w:noProof/>
          <w:szCs w:val="24"/>
        </w:rPr>
        <w:t>, 365–378.</w:t>
      </w:r>
    </w:p>
    <w:p w14:paraId="6305547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Sułkowski, Ł. (2016). Academic Culture from the Perspective of Polish Universities. </w:t>
      </w:r>
      <w:r w:rsidRPr="00DD16CE">
        <w:rPr>
          <w:rFonts w:cs="Arial"/>
          <w:i/>
          <w:iCs/>
          <w:noProof/>
          <w:szCs w:val="24"/>
        </w:rPr>
        <w:t>Przedsiębiorczość I Zarządzanie</w:t>
      </w:r>
      <w:r w:rsidRPr="00DD16CE">
        <w:rPr>
          <w:rFonts w:cs="Arial"/>
          <w:noProof/>
          <w:szCs w:val="24"/>
        </w:rPr>
        <w:t xml:space="preserve">, </w:t>
      </w:r>
      <w:r w:rsidRPr="00DD16CE">
        <w:rPr>
          <w:rFonts w:cs="Arial"/>
          <w:i/>
          <w:iCs/>
          <w:noProof/>
          <w:szCs w:val="24"/>
        </w:rPr>
        <w:t>XVII</w:t>
      </w:r>
      <w:r w:rsidRPr="00DD16CE">
        <w:rPr>
          <w:rFonts w:cs="Arial"/>
          <w:noProof/>
          <w:szCs w:val="24"/>
        </w:rPr>
        <w:t>(2), 7–21. http://piz.san.edu.pl/docs/e-XVII-2-1.pdf</w:t>
      </w:r>
    </w:p>
    <w:p w14:paraId="5E85A24E"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Sułkowski, Ł. (2017). Założenia do Ustawy 2.0 - projektowanie nowego ładu akademickiego w Polsce. W </w:t>
      </w:r>
      <w:r w:rsidRPr="00DD16CE">
        <w:rPr>
          <w:rFonts w:cs="Arial"/>
          <w:i/>
          <w:iCs/>
          <w:noProof/>
          <w:szCs w:val="24"/>
        </w:rPr>
        <w:t>Przedsiębiorczość i Zarządzanie, t. XVIII, z. 2, cz. I: „Zarządzanie publiczne. Funkcjonowanie jednostek samorządu terytorialnego w aspekcie wielowymiarowym”</w:t>
      </w:r>
      <w:r w:rsidRPr="00DD16CE">
        <w:rPr>
          <w:rFonts w:cs="Arial"/>
          <w:noProof/>
          <w:szCs w:val="24"/>
        </w:rPr>
        <w:t xml:space="preserve"> (Numer January 2017, ss. 261–276).</w:t>
      </w:r>
    </w:p>
    <w:p w14:paraId="47B0851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lastRenderedPageBreak/>
        <w:t xml:space="preserve">Sułkowski, Ł., Seliga, R., &amp; Woźniak, A. (2016). Kultura organizacyjna i zarządzanie uczelnią z punktu widzenia systemu zapewniania jakości w Polsce. </w:t>
      </w:r>
      <w:r w:rsidRPr="00DD16CE">
        <w:rPr>
          <w:rFonts w:cs="Arial"/>
          <w:i/>
          <w:iCs/>
          <w:noProof/>
          <w:szCs w:val="24"/>
        </w:rPr>
        <w:t>Przedsiębiorczość i Zarządzanie</w:t>
      </w:r>
      <w:r w:rsidRPr="00DD16CE">
        <w:rPr>
          <w:rFonts w:cs="Arial"/>
          <w:noProof/>
          <w:szCs w:val="24"/>
        </w:rPr>
        <w:t xml:space="preserve">, </w:t>
      </w:r>
      <w:r w:rsidRPr="00DD16CE">
        <w:rPr>
          <w:rFonts w:cs="Arial"/>
          <w:i/>
          <w:iCs/>
          <w:noProof/>
          <w:szCs w:val="24"/>
        </w:rPr>
        <w:t>17</w:t>
      </w:r>
      <w:r w:rsidRPr="00DD16CE">
        <w:rPr>
          <w:rFonts w:cs="Arial"/>
          <w:noProof/>
          <w:szCs w:val="24"/>
        </w:rPr>
        <w:t>(9.3), 221–233.</w:t>
      </w:r>
    </w:p>
    <w:p w14:paraId="59EDCB3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Sułkowski, Ł., &amp; Woźniak, A. (2019). Strategic management at universities in merger processes: research results. W </w:t>
      </w:r>
      <w:r w:rsidRPr="00DD16CE">
        <w:rPr>
          <w:rFonts w:cs="Arial"/>
          <w:i/>
          <w:iCs/>
          <w:noProof/>
          <w:szCs w:val="24"/>
        </w:rPr>
        <w:t>Strategie i innowacje organizacyjne polskich uczelni / pod redakcją Łukasza Sułkowskiego i Jarosława Górniaka. – Wydanie I. – Kraków, © 2019</w:t>
      </w:r>
      <w:r w:rsidRPr="00DD16CE">
        <w:rPr>
          <w:rFonts w:cs="Arial"/>
          <w:noProof/>
          <w:szCs w:val="24"/>
        </w:rPr>
        <w:t>. Kraków: Wydawnictwo Uniwersytetu Jagiellońskiego.</w:t>
      </w:r>
    </w:p>
    <w:p w14:paraId="129B033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Sułkowski, Ł., Woźniak, A., &amp; Seliga, R. (2019). Organizational identity of university in merger process. W D. Ibrahimov, M and Aleksic, A and Dukic (Red.), </w:t>
      </w:r>
      <w:r w:rsidRPr="00DD16CE">
        <w:rPr>
          <w:rFonts w:cs="Arial"/>
          <w:i/>
          <w:iCs/>
          <w:noProof/>
          <w:szCs w:val="24"/>
        </w:rPr>
        <w:t>ECONOMIC AND SOCIAL DEVELOPMENT (ESD 2019): 37TH INTERNATIONAL SCIENTIFIC CONFERENCE ON ECONOMIC AND SOCIAL DEVELOPMENT - SOCIO ECONOMIC PROBLEMS OF SUSTAINABLE DEVELOPMENT</w:t>
      </w:r>
      <w:r w:rsidRPr="00DD16CE">
        <w:rPr>
          <w:rFonts w:cs="Arial"/>
          <w:noProof/>
          <w:szCs w:val="24"/>
        </w:rPr>
        <w:t xml:space="preserve"> (ss. 757–763). VARAZDIN DEVELOPMENT &amp; ENTREPRENEURSHIP AGENCY.</w:t>
      </w:r>
    </w:p>
    <w:p w14:paraId="5FD6E17E"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Sunder M., V., &amp; Antony, J. (2018). A conceptual Lean Six Sigma framework for quality excellence in higher education institutions. </w:t>
      </w:r>
      <w:r w:rsidRPr="00DD16CE">
        <w:rPr>
          <w:rFonts w:cs="Arial"/>
          <w:i/>
          <w:iCs/>
          <w:noProof/>
          <w:szCs w:val="24"/>
        </w:rPr>
        <w:t>International Journal of Quality &amp; Reliability Management</w:t>
      </w:r>
      <w:r w:rsidRPr="00DD16CE">
        <w:rPr>
          <w:rFonts w:cs="Arial"/>
          <w:noProof/>
          <w:szCs w:val="24"/>
        </w:rPr>
        <w:t xml:space="preserve">, </w:t>
      </w:r>
      <w:r w:rsidRPr="00DD16CE">
        <w:rPr>
          <w:rFonts w:cs="Arial"/>
          <w:i/>
          <w:iCs/>
          <w:noProof/>
          <w:szCs w:val="24"/>
        </w:rPr>
        <w:t>35</w:t>
      </w:r>
      <w:r w:rsidRPr="00DD16CE">
        <w:rPr>
          <w:rFonts w:cs="Arial"/>
          <w:noProof/>
          <w:szCs w:val="24"/>
        </w:rPr>
        <w:t>(4), 857–874. https://doi.org/10.1108/IJQRM-01-2017-0002</w:t>
      </w:r>
    </w:p>
    <w:p w14:paraId="5195856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Sunder M., V., &amp; Mahalingam, S. (2018). An empirical investigation of implementing Lean Six Sigma in Higher Education Institutions. </w:t>
      </w:r>
      <w:r w:rsidRPr="00DD16CE">
        <w:rPr>
          <w:rFonts w:cs="Arial"/>
          <w:i/>
          <w:iCs/>
          <w:noProof/>
          <w:szCs w:val="24"/>
        </w:rPr>
        <w:t>International Journal of Quality &amp; Reliability Management</w:t>
      </w:r>
      <w:r w:rsidRPr="00DD16CE">
        <w:rPr>
          <w:rFonts w:cs="Arial"/>
          <w:noProof/>
          <w:szCs w:val="24"/>
        </w:rPr>
        <w:t xml:space="preserve">, </w:t>
      </w:r>
      <w:r w:rsidRPr="00DD16CE">
        <w:rPr>
          <w:rFonts w:cs="Arial"/>
          <w:i/>
          <w:iCs/>
          <w:noProof/>
          <w:szCs w:val="24"/>
        </w:rPr>
        <w:t>35</w:t>
      </w:r>
      <w:r w:rsidRPr="00DD16CE">
        <w:rPr>
          <w:rFonts w:cs="Arial"/>
          <w:noProof/>
          <w:szCs w:val="24"/>
        </w:rPr>
        <w:t>(10), 2157–2180. https://doi.org/10.1108/IJQRM-05-2017-0098</w:t>
      </w:r>
    </w:p>
    <w:p w14:paraId="702C7A9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Sureshchandar, G. S., Rajendran, C., &amp; Anantharaman, R. N. (2001). A holistic model for total quality service. </w:t>
      </w:r>
      <w:r w:rsidRPr="00DD16CE">
        <w:rPr>
          <w:rFonts w:cs="Arial"/>
          <w:i/>
          <w:iCs/>
          <w:noProof/>
          <w:szCs w:val="24"/>
        </w:rPr>
        <w:t>International Journal of Service Industry Management</w:t>
      </w:r>
      <w:r w:rsidRPr="00DD16CE">
        <w:rPr>
          <w:rFonts w:cs="Arial"/>
          <w:noProof/>
          <w:szCs w:val="24"/>
        </w:rPr>
        <w:t xml:space="preserve">, </w:t>
      </w:r>
      <w:r w:rsidRPr="00DD16CE">
        <w:rPr>
          <w:rFonts w:cs="Arial"/>
          <w:i/>
          <w:iCs/>
          <w:noProof/>
          <w:szCs w:val="24"/>
        </w:rPr>
        <w:t>12</w:t>
      </w:r>
      <w:r w:rsidRPr="00DD16CE">
        <w:rPr>
          <w:rFonts w:cs="Arial"/>
          <w:noProof/>
          <w:szCs w:val="24"/>
        </w:rPr>
        <w:t>(4), 378–412. https://doi.org/10.1108/09564230110405299</w:t>
      </w:r>
    </w:p>
    <w:p w14:paraId="7567E47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Swank, C. K. (2003). The Lean Service Machine. </w:t>
      </w:r>
      <w:r w:rsidRPr="00DD16CE">
        <w:rPr>
          <w:rFonts w:cs="Arial"/>
          <w:i/>
          <w:iCs/>
          <w:noProof/>
          <w:szCs w:val="24"/>
        </w:rPr>
        <w:t>Harvard Business Review</w:t>
      </w:r>
      <w:r w:rsidRPr="00DD16CE">
        <w:rPr>
          <w:rFonts w:cs="Arial"/>
          <w:noProof/>
          <w:szCs w:val="24"/>
        </w:rPr>
        <w:t xml:space="preserve">, </w:t>
      </w:r>
      <w:r w:rsidRPr="00DD16CE">
        <w:rPr>
          <w:rFonts w:cs="Arial"/>
          <w:i/>
          <w:iCs/>
          <w:noProof/>
          <w:szCs w:val="24"/>
        </w:rPr>
        <w:t>81</w:t>
      </w:r>
      <w:r w:rsidRPr="00DD16CE">
        <w:rPr>
          <w:rFonts w:cs="Arial"/>
          <w:noProof/>
          <w:szCs w:val="24"/>
        </w:rPr>
        <w:t>(10).</w:t>
      </w:r>
    </w:p>
    <w:p w14:paraId="2DB3D15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Szczepańska, K. (2011). </w:t>
      </w:r>
      <w:r w:rsidRPr="00DD16CE">
        <w:rPr>
          <w:rFonts w:cs="Arial"/>
          <w:i/>
          <w:iCs/>
          <w:noProof/>
          <w:szCs w:val="24"/>
        </w:rPr>
        <w:t>Zarządzanie jakością. W dążeniu do doskonałości</w:t>
      </w:r>
      <w:r w:rsidRPr="00DD16CE">
        <w:rPr>
          <w:rFonts w:cs="Arial"/>
          <w:noProof/>
          <w:szCs w:val="24"/>
        </w:rPr>
        <w:t>. CH Beck.</w:t>
      </w:r>
    </w:p>
    <w:p w14:paraId="6672CE0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Szefler, J. P. (2011). </w:t>
      </w:r>
      <w:r w:rsidRPr="00DD16CE">
        <w:rPr>
          <w:rFonts w:cs="Arial"/>
          <w:i/>
          <w:iCs/>
          <w:noProof/>
          <w:szCs w:val="24"/>
        </w:rPr>
        <w:t>Model pomiaru i doskonalenia jakości usług edukacyjnych uczelni wyższych</w:t>
      </w:r>
      <w:r w:rsidRPr="00DD16CE">
        <w:rPr>
          <w:rFonts w:cs="Arial"/>
          <w:noProof/>
          <w:szCs w:val="24"/>
        </w:rPr>
        <w:t>. Politechnika Gdańska.</w:t>
      </w:r>
    </w:p>
    <w:p w14:paraId="5D577B3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Szefler, J. P., &amp; Zieliński, G. (2013). Doskonalenie jakości usług edukacyjnych poprzez ocenę wyniku działalności instytucji akademickiej. W </w:t>
      </w:r>
      <w:r w:rsidRPr="00DD16CE">
        <w:rPr>
          <w:rFonts w:cs="Arial"/>
          <w:i/>
          <w:iCs/>
          <w:noProof/>
          <w:szCs w:val="24"/>
        </w:rPr>
        <w:t>Uwarunkowania Sukecu Organizacji</w:t>
      </w:r>
      <w:r w:rsidRPr="00DD16CE">
        <w:rPr>
          <w:rFonts w:cs="Arial"/>
          <w:noProof/>
          <w:szCs w:val="24"/>
        </w:rPr>
        <w:t xml:space="preserve"> (ss. 274–288). unknown.</w:t>
      </w:r>
    </w:p>
    <w:p w14:paraId="001F23E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Sztejnberg, A. (2008). </w:t>
      </w:r>
      <w:r w:rsidRPr="00DD16CE">
        <w:rPr>
          <w:rFonts w:cs="Arial"/>
          <w:i/>
          <w:iCs/>
          <w:noProof/>
          <w:szCs w:val="24"/>
        </w:rPr>
        <w:t>Doskonalenie usług edukacyjnych. Podstawy pomiaru jakości kształcenia.</w:t>
      </w:r>
      <w:r w:rsidRPr="00DD16CE">
        <w:rPr>
          <w:rFonts w:cs="Arial"/>
          <w:noProof/>
          <w:szCs w:val="24"/>
        </w:rPr>
        <w:t xml:space="preserve"> Wydawnictwo Uniwersytetu Opolskiego.</w:t>
      </w:r>
    </w:p>
    <w:p w14:paraId="45B0575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Szymaniec-Mlicka, K. (2016). Zarządzanie relacjami z interesariuszami publicznych podmiotów leczniczych. </w:t>
      </w:r>
      <w:r w:rsidRPr="00DD16CE">
        <w:rPr>
          <w:rFonts w:cs="Arial"/>
          <w:i/>
          <w:iCs/>
          <w:noProof/>
          <w:szCs w:val="24"/>
        </w:rPr>
        <w:t>Zeszyty Naukowe. Organizacja i Zarządzanie. Politechnika Śląska</w:t>
      </w:r>
      <w:r w:rsidRPr="00DD16CE">
        <w:rPr>
          <w:rFonts w:cs="Arial"/>
          <w:noProof/>
          <w:szCs w:val="24"/>
        </w:rPr>
        <w:t xml:space="preserve">, </w:t>
      </w:r>
      <w:r w:rsidRPr="00DD16CE">
        <w:rPr>
          <w:rFonts w:cs="Arial"/>
          <w:i/>
          <w:iCs/>
          <w:noProof/>
          <w:szCs w:val="24"/>
        </w:rPr>
        <w:t>97</w:t>
      </w:r>
      <w:r w:rsidRPr="00DD16CE">
        <w:rPr>
          <w:rFonts w:cs="Arial"/>
          <w:noProof/>
          <w:szCs w:val="24"/>
        </w:rPr>
        <w:t>(1964), 309–320.</w:t>
      </w:r>
    </w:p>
    <w:p w14:paraId="19136DF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Talib, F., Rahman, Z., &amp; Qureshi, M. N. (2011). Analysis of interaction among the barriers to total quality management implementation using interpretive structural modeling approach. </w:t>
      </w:r>
      <w:r w:rsidRPr="00DD16CE">
        <w:rPr>
          <w:rFonts w:cs="Arial"/>
          <w:i/>
          <w:iCs/>
          <w:noProof/>
          <w:szCs w:val="24"/>
        </w:rPr>
        <w:lastRenderedPageBreak/>
        <w:t>Benchmarking: An International Journal</w:t>
      </w:r>
      <w:r w:rsidRPr="00DD16CE">
        <w:rPr>
          <w:rFonts w:cs="Arial"/>
          <w:noProof/>
          <w:szCs w:val="24"/>
        </w:rPr>
        <w:t xml:space="preserve">, </w:t>
      </w:r>
      <w:r w:rsidRPr="00DD16CE">
        <w:rPr>
          <w:rFonts w:cs="Arial"/>
          <w:i/>
          <w:iCs/>
          <w:noProof/>
          <w:szCs w:val="24"/>
        </w:rPr>
        <w:t>18</w:t>
      </w:r>
      <w:r w:rsidRPr="00DD16CE">
        <w:rPr>
          <w:rFonts w:cs="Arial"/>
          <w:noProof/>
          <w:szCs w:val="24"/>
        </w:rPr>
        <w:t>(4), 563–587. https://doi.org/10.1108/14635771111147641</w:t>
      </w:r>
    </w:p>
    <w:p w14:paraId="196E57E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Tayar, M., &amp; Jack, R. (2013). Prestige-oriented market entry strategy: the case of Australian universities. </w:t>
      </w:r>
      <w:r w:rsidRPr="00DD16CE">
        <w:rPr>
          <w:rFonts w:cs="Arial"/>
          <w:i/>
          <w:iCs/>
          <w:noProof/>
          <w:szCs w:val="24"/>
        </w:rPr>
        <w:t>Journal of Higher Education Policy and Management</w:t>
      </w:r>
      <w:r w:rsidRPr="00DD16CE">
        <w:rPr>
          <w:rFonts w:cs="Arial"/>
          <w:noProof/>
          <w:szCs w:val="24"/>
        </w:rPr>
        <w:t xml:space="preserve">, </w:t>
      </w:r>
      <w:r w:rsidRPr="00DD16CE">
        <w:rPr>
          <w:rFonts w:cs="Arial"/>
          <w:i/>
          <w:iCs/>
          <w:noProof/>
          <w:szCs w:val="24"/>
        </w:rPr>
        <w:t>35</w:t>
      </w:r>
      <w:r w:rsidRPr="00DD16CE">
        <w:rPr>
          <w:rFonts w:cs="Arial"/>
          <w:noProof/>
          <w:szCs w:val="24"/>
        </w:rPr>
        <w:t>(2), 153–166. https://doi.org/10.1080/1360080X.2013.775924</w:t>
      </w:r>
    </w:p>
    <w:p w14:paraId="392FE59B"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Teehan, R., &amp; Tucker, W. (2010). A simplified lean method to capture customer voice. </w:t>
      </w:r>
      <w:r w:rsidRPr="00DD16CE">
        <w:rPr>
          <w:rFonts w:cs="Arial"/>
          <w:i/>
          <w:iCs/>
          <w:noProof/>
          <w:szCs w:val="24"/>
        </w:rPr>
        <w:t>International Journal of Quality and Service Sciences</w:t>
      </w:r>
      <w:r w:rsidRPr="00DD16CE">
        <w:rPr>
          <w:rFonts w:cs="Arial"/>
          <w:noProof/>
          <w:szCs w:val="24"/>
        </w:rPr>
        <w:t xml:space="preserve">, </w:t>
      </w:r>
      <w:r w:rsidRPr="00DD16CE">
        <w:rPr>
          <w:rFonts w:cs="Arial"/>
          <w:i/>
          <w:iCs/>
          <w:noProof/>
          <w:szCs w:val="24"/>
        </w:rPr>
        <w:t>2</w:t>
      </w:r>
      <w:r w:rsidRPr="00DD16CE">
        <w:rPr>
          <w:rFonts w:cs="Arial"/>
          <w:noProof/>
          <w:szCs w:val="24"/>
        </w:rPr>
        <w:t>(2), 175–188. https://doi.org/10.1108/17566691011057348</w:t>
      </w:r>
    </w:p>
    <w:p w14:paraId="7D88423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Teeroovengadum, V., Kamalanabhan, T. J., &amp; Seebaluck, A. K. (2016). Measuring service quality in higher education. </w:t>
      </w:r>
      <w:r w:rsidRPr="00DD16CE">
        <w:rPr>
          <w:rFonts w:cs="Arial"/>
          <w:i/>
          <w:iCs/>
          <w:noProof/>
          <w:szCs w:val="24"/>
        </w:rPr>
        <w:t>Quality Assurance in Education</w:t>
      </w:r>
      <w:r w:rsidRPr="00DD16CE">
        <w:rPr>
          <w:rFonts w:cs="Arial"/>
          <w:noProof/>
          <w:szCs w:val="24"/>
        </w:rPr>
        <w:t xml:space="preserve">, </w:t>
      </w:r>
      <w:r w:rsidRPr="00DD16CE">
        <w:rPr>
          <w:rFonts w:cs="Arial"/>
          <w:i/>
          <w:iCs/>
          <w:noProof/>
          <w:szCs w:val="24"/>
        </w:rPr>
        <w:t>24</w:t>
      </w:r>
      <w:r w:rsidRPr="00DD16CE">
        <w:rPr>
          <w:rFonts w:cs="Arial"/>
          <w:noProof/>
          <w:szCs w:val="24"/>
        </w:rPr>
        <w:t>(2), 244–258. https://doi.org/10.1108/QAE-06-2014-0028</w:t>
      </w:r>
    </w:p>
    <w:p w14:paraId="6F617985"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THE. (2020). </w:t>
      </w:r>
      <w:r w:rsidRPr="00DD16CE">
        <w:rPr>
          <w:rFonts w:cs="Arial"/>
          <w:i/>
          <w:iCs/>
          <w:noProof/>
          <w:szCs w:val="24"/>
        </w:rPr>
        <w:t>World University Rankings 2020 | Times Higher Education (THE)</w:t>
      </w:r>
      <w:r w:rsidRPr="00DD16CE">
        <w:rPr>
          <w:rFonts w:cs="Arial"/>
          <w:noProof/>
          <w:szCs w:val="24"/>
        </w:rPr>
        <w:t>. https://www.timeshighereducation.com/world-university-rankings/2020/world-ranking#!/page/0/length/25/sort_by/rank/sort_order/asc/cols/stats</w:t>
      </w:r>
    </w:p>
    <w:p w14:paraId="097FC40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i/>
          <w:iCs/>
          <w:noProof/>
          <w:szCs w:val="24"/>
        </w:rPr>
        <w:t>THE World University Rankings 2020: methodology</w:t>
      </w:r>
      <w:r w:rsidRPr="00DD16CE">
        <w:rPr>
          <w:rFonts w:cs="Arial"/>
          <w:noProof/>
          <w:szCs w:val="24"/>
        </w:rPr>
        <w:t>. (2020). https://www.timeshighereducation.com/world-university-rankings/world-university-rankings-2020-methodology</w:t>
      </w:r>
    </w:p>
    <w:p w14:paraId="0590ED6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Thijs, Nick; Staes, P. (2014). </w:t>
      </w:r>
      <w:r w:rsidRPr="00DD16CE">
        <w:rPr>
          <w:rFonts w:cs="Arial"/>
          <w:i/>
          <w:iCs/>
          <w:noProof/>
          <w:szCs w:val="24"/>
        </w:rPr>
        <w:t>CAF in the Education Sector. Successful stories of performance improvement</w:t>
      </w:r>
      <w:r w:rsidRPr="00DD16CE">
        <w:rPr>
          <w:rFonts w:cs="Arial"/>
          <w:noProof/>
          <w:szCs w:val="24"/>
        </w:rPr>
        <w:t>. http://caf.eipa.eu/files/uploads/20210706115454_CAFintheEducation-Successfulstoriesofperformanceimprovement.pdf</w:t>
      </w:r>
    </w:p>
    <w:p w14:paraId="23EF8718"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Thompson, G., &amp; Glasø, L. (2015). Situational leadership theory: a test from three perspectives. </w:t>
      </w:r>
      <w:r w:rsidRPr="00DD16CE">
        <w:rPr>
          <w:rFonts w:cs="Arial"/>
          <w:i/>
          <w:iCs/>
          <w:noProof/>
          <w:szCs w:val="24"/>
        </w:rPr>
        <w:t>Leadership &amp; Organization Development Journal</w:t>
      </w:r>
      <w:r w:rsidRPr="00DD16CE">
        <w:rPr>
          <w:rFonts w:cs="Arial"/>
          <w:noProof/>
          <w:szCs w:val="24"/>
        </w:rPr>
        <w:t xml:space="preserve">, </w:t>
      </w:r>
      <w:r w:rsidRPr="00DD16CE">
        <w:rPr>
          <w:rFonts w:cs="Arial"/>
          <w:i/>
          <w:iCs/>
          <w:noProof/>
          <w:szCs w:val="24"/>
        </w:rPr>
        <w:t>36</w:t>
      </w:r>
      <w:r w:rsidRPr="00DD16CE">
        <w:rPr>
          <w:rFonts w:cs="Arial"/>
          <w:noProof/>
          <w:szCs w:val="24"/>
        </w:rPr>
        <w:t>(5), 527–544. https://doi.org/10.1108/LODJ-10-2013-0130</w:t>
      </w:r>
    </w:p>
    <w:p w14:paraId="371E69E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Tierney, W. G. (1988). Organizational Culture in Higher Education. </w:t>
      </w:r>
      <w:r w:rsidRPr="00DD16CE">
        <w:rPr>
          <w:rFonts w:cs="Arial"/>
          <w:i/>
          <w:iCs/>
          <w:noProof/>
          <w:szCs w:val="24"/>
        </w:rPr>
        <w:t>The Journal of Higher Education</w:t>
      </w:r>
      <w:r w:rsidRPr="00DD16CE">
        <w:rPr>
          <w:rFonts w:cs="Arial"/>
          <w:noProof/>
          <w:szCs w:val="24"/>
        </w:rPr>
        <w:t xml:space="preserve">, </w:t>
      </w:r>
      <w:r w:rsidRPr="00DD16CE">
        <w:rPr>
          <w:rFonts w:cs="Arial"/>
          <w:i/>
          <w:iCs/>
          <w:noProof/>
          <w:szCs w:val="24"/>
        </w:rPr>
        <w:t>59</w:t>
      </w:r>
      <w:r w:rsidRPr="00DD16CE">
        <w:rPr>
          <w:rFonts w:cs="Arial"/>
          <w:noProof/>
          <w:szCs w:val="24"/>
        </w:rPr>
        <w:t>(1), 2–21. https://doi.org/10.1080/00221546.1988.11778301</w:t>
      </w:r>
    </w:p>
    <w:p w14:paraId="24D28A8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Times Higher Education. (2022). </w:t>
      </w:r>
      <w:r w:rsidRPr="00DD16CE">
        <w:rPr>
          <w:rFonts w:cs="Arial"/>
          <w:i/>
          <w:iCs/>
          <w:noProof/>
          <w:szCs w:val="24"/>
        </w:rPr>
        <w:t>World University Rankings 2023 methodology. Times Higher Education (THE)</w:t>
      </w:r>
      <w:r w:rsidRPr="00DD16CE">
        <w:rPr>
          <w:rFonts w:cs="Arial"/>
          <w:noProof/>
          <w:szCs w:val="24"/>
        </w:rPr>
        <w:t xml:space="preserve"> (Numer October 2022). https://www.timeshighereducation.com/sites/default/files/breaking_news_files/the_2023_world_university_rankings_methodology.pdf</w:t>
      </w:r>
    </w:p>
    <w:p w14:paraId="3C1855C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Times Higher Education. (2023). </w:t>
      </w:r>
      <w:r w:rsidRPr="00DD16CE">
        <w:rPr>
          <w:rFonts w:cs="Arial"/>
          <w:i/>
          <w:iCs/>
          <w:noProof/>
          <w:szCs w:val="24"/>
        </w:rPr>
        <w:t>THE World University Rankings 2023</w:t>
      </w:r>
      <w:r w:rsidRPr="00DD16CE">
        <w:rPr>
          <w:rFonts w:cs="Arial"/>
          <w:noProof/>
          <w:szCs w:val="24"/>
        </w:rPr>
        <w:t>. THE WUR Ranking. https://www.timeshighereducation.com/world-university-rankings/2023/world-ranking</w:t>
      </w:r>
    </w:p>
    <w:p w14:paraId="0CA0524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Toma, J. D. (1997). Alternative Inquiry Paradigms, Faculty Cultures, and the Definition of Academic Lives. </w:t>
      </w:r>
      <w:r w:rsidRPr="00DD16CE">
        <w:rPr>
          <w:rFonts w:cs="Arial"/>
          <w:i/>
          <w:iCs/>
          <w:noProof/>
          <w:szCs w:val="24"/>
        </w:rPr>
        <w:t>The Journal of Higher Education</w:t>
      </w:r>
      <w:r w:rsidRPr="00DD16CE">
        <w:rPr>
          <w:rFonts w:cs="Arial"/>
          <w:noProof/>
          <w:szCs w:val="24"/>
        </w:rPr>
        <w:t xml:space="preserve">, </w:t>
      </w:r>
      <w:r w:rsidRPr="00DD16CE">
        <w:rPr>
          <w:rFonts w:cs="Arial"/>
          <w:i/>
          <w:iCs/>
          <w:noProof/>
          <w:szCs w:val="24"/>
        </w:rPr>
        <w:t>68</w:t>
      </w:r>
      <w:r w:rsidRPr="00DD16CE">
        <w:rPr>
          <w:rFonts w:cs="Arial"/>
          <w:noProof/>
          <w:szCs w:val="24"/>
        </w:rPr>
        <w:t>(6), 679–705. https://doi.org/10.1080/00221546.1997.11779006</w:t>
      </w:r>
    </w:p>
    <w:p w14:paraId="7D80EEC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Tomala, L. (2018). </w:t>
      </w:r>
      <w:r w:rsidRPr="00DD16CE">
        <w:rPr>
          <w:rFonts w:cs="Arial"/>
          <w:i/>
          <w:iCs/>
          <w:noProof/>
          <w:szCs w:val="24"/>
        </w:rPr>
        <w:t>Ustawa 2.0: najważniejsze zapisy | Nauka w Polsce</w:t>
      </w:r>
      <w:r w:rsidRPr="00DD16CE">
        <w:rPr>
          <w:rFonts w:cs="Arial"/>
          <w:noProof/>
          <w:szCs w:val="24"/>
        </w:rPr>
        <w:t>. https://naukawpolsce.pap.pl/aktualnosci/news%2C30350%2Custawa-20-najwazniejsze-</w:t>
      </w:r>
      <w:r w:rsidRPr="00DD16CE">
        <w:rPr>
          <w:rFonts w:cs="Arial"/>
          <w:noProof/>
          <w:szCs w:val="24"/>
        </w:rPr>
        <w:lastRenderedPageBreak/>
        <w:t>zapisy.html</w:t>
      </w:r>
    </w:p>
    <w:p w14:paraId="5654BCE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Tortorella, G., Narayanamurthy, G., Godinho Filho, M., Portioli Staudacher, A., &amp; Mac Cawley, A. F. (2021). Pandemic’s effect on the relationship between lean implementation and service performance. </w:t>
      </w:r>
      <w:r w:rsidRPr="00DD16CE">
        <w:rPr>
          <w:rFonts w:cs="Arial"/>
          <w:i/>
          <w:iCs/>
          <w:noProof/>
          <w:szCs w:val="24"/>
        </w:rPr>
        <w:t>Journal of Service Theory and Practice</w:t>
      </w:r>
      <w:r w:rsidRPr="00DD16CE">
        <w:rPr>
          <w:rFonts w:cs="Arial"/>
          <w:noProof/>
          <w:szCs w:val="24"/>
        </w:rPr>
        <w:t xml:space="preserve">, </w:t>
      </w:r>
      <w:r w:rsidRPr="00DD16CE">
        <w:rPr>
          <w:rFonts w:cs="Arial"/>
          <w:i/>
          <w:iCs/>
          <w:noProof/>
          <w:szCs w:val="24"/>
        </w:rPr>
        <w:t>31</w:t>
      </w:r>
      <w:r w:rsidRPr="00DD16CE">
        <w:rPr>
          <w:rFonts w:cs="Arial"/>
          <w:noProof/>
          <w:szCs w:val="24"/>
        </w:rPr>
        <w:t>(2), 203–224. https://doi.org/10.1108/JSTP-07-2020-0182</w:t>
      </w:r>
    </w:p>
    <w:p w14:paraId="0BDFD2B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Townsend, P. (1995). Quality involves everyone: how Paul Revere discovered “quality has value”. </w:t>
      </w:r>
      <w:r w:rsidRPr="00DD16CE">
        <w:rPr>
          <w:rFonts w:cs="Arial"/>
          <w:i/>
          <w:iCs/>
          <w:noProof/>
          <w:szCs w:val="24"/>
        </w:rPr>
        <w:t>Managing Service Quality: An International Journal</w:t>
      </w:r>
      <w:r w:rsidRPr="00DD16CE">
        <w:rPr>
          <w:rFonts w:cs="Arial"/>
          <w:noProof/>
          <w:szCs w:val="24"/>
        </w:rPr>
        <w:t xml:space="preserve">, </w:t>
      </w:r>
      <w:r w:rsidRPr="00DD16CE">
        <w:rPr>
          <w:rFonts w:cs="Arial"/>
          <w:i/>
          <w:iCs/>
          <w:noProof/>
          <w:szCs w:val="24"/>
        </w:rPr>
        <w:t>5</w:t>
      </w:r>
      <w:r w:rsidRPr="00DD16CE">
        <w:rPr>
          <w:rFonts w:cs="Arial"/>
          <w:noProof/>
          <w:szCs w:val="24"/>
        </w:rPr>
        <w:t>(2), 19–24. https://doi.org/10.1108/09604529510083549</w:t>
      </w:r>
    </w:p>
    <w:p w14:paraId="24A4A14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Tran, N. Q., Carden, L. L., &amp; Zhang, J. Z. (2022). Work from anywhere: remote stakeholder management and engagement. </w:t>
      </w:r>
      <w:r w:rsidRPr="00DD16CE">
        <w:rPr>
          <w:rFonts w:cs="Arial"/>
          <w:i/>
          <w:iCs/>
          <w:noProof/>
          <w:szCs w:val="24"/>
        </w:rPr>
        <w:t>Personnel Review</w:t>
      </w:r>
      <w:r w:rsidRPr="00DD16CE">
        <w:rPr>
          <w:rFonts w:cs="Arial"/>
          <w:noProof/>
          <w:szCs w:val="24"/>
        </w:rPr>
        <w:t xml:space="preserve">, </w:t>
      </w:r>
      <w:r w:rsidRPr="00DD16CE">
        <w:rPr>
          <w:rFonts w:cs="Arial"/>
          <w:i/>
          <w:iCs/>
          <w:noProof/>
          <w:szCs w:val="24"/>
        </w:rPr>
        <w:t>51</w:t>
      </w:r>
      <w:r w:rsidRPr="00DD16CE">
        <w:rPr>
          <w:rFonts w:cs="Arial"/>
          <w:noProof/>
          <w:szCs w:val="24"/>
        </w:rPr>
        <w:t>(8), 2021–2038. https://doi.org/10.1108/PR-11-2021-0808</w:t>
      </w:r>
    </w:p>
    <w:p w14:paraId="5ACC345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Trow, M. (1974). Problems in the Transition from Elite to Mass Higher Education. </w:t>
      </w:r>
      <w:r w:rsidRPr="00DD16CE">
        <w:rPr>
          <w:rFonts w:cs="Arial"/>
          <w:i/>
          <w:iCs/>
          <w:noProof/>
          <w:szCs w:val="24"/>
        </w:rPr>
        <w:t>International Review of Education</w:t>
      </w:r>
      <w:r w:rsidRPr="00DD16CE">
        <w:rPr>
          <w:rFonts w:cs="Arial"/>
          <w:noProof/>
          <w:szCs w:val="24"/>
        </w:rPr>
        <w:t xml:space="preserve">, </w:t>
      </w:r>
      <w:r w:rsidRPr="00DD16CE">
        <w:rPr>
          <w:rFonts w:cs="Arial"/>
          <w:i/>
          <w:iCs/>
          <w:noProof/>
          <w:szCs w:val="24"/>
        </w:rPr>
        <w:t>18</w:t>
      </w:r>
      <w:r w:rsidRPr="00DD16CE">
        <w:rPr>
          <w:rFonts w:cs="Arial"/>
          <w:noProof/>
          <w:szCs w:val="24"/>
        </w:rPr>
        <w:t>, 61–82.</w:t>
      </w:r>
    </w:p>
    <w:p w14:paraId="670046F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Turkulainen, V., Aaltonen, K., &amp; Lohikoski, P. (2015). Managing Project Stakeholder Communication: The Qstock Festival Case. </w:t>
      </w:r>
      <w:r w:rsidRPr="00DD16CE">
        <w:rPr>
          <w:rFonts w:cs="Arial"/>
          <w:i/>
          <w:iCs/>
          <w:noProof/>
          <w:szCs w:val="24"/>
        </w:rPr>
        <w:t>Project Management Journal</w:t>
      </w:r>
      <w:r w:rsidRPr="00DD16CE">
        <w:rPr>
          <w:rFonts w:cs="Arial"/>
          <w:noProof/>
          <w:szCs w:val="24"/>
        </w:rPr>
        <w:t xml:space="preserve">, </w:t>
      </w:r>
      <w:r w:rsidRPr="00DD16CE">
        <w:rPr>
          <w:rFonts w:cs="Arial"/>
          <w:i/>
          <w:iCs/>
          <w:noProof/>
          <w:szCs w:val="24"/>
        </w:rPr>
        <w:t>46</w:t>
      </w:r>
      <w:r w:rsidRPr="00DD16CE">
        <w:rPr>
          <w:rFonts w:cs="Arial"/>
          <w:noProof/>
          <w:szCs w:val="24"/>
        </w:rPr>
        <w:t>(6), 74–91. https://doi.org/10.1002/pmj.21547</w:t>
      </w:r>
    </w:p>
    <w:p w14:paraId="10AE6FE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Tutko, M. (2018). Assessment of the quality of internationalisation in higher education institutions. </w:t>
      </w:r>
      <w:r w:rsidRPr="00DD16CE">
        <w:rPr>
          <w:rFonts w:cs="Arial"/>
          <w:i/>
          <w:iCs/>
          <w:noProof/>
          <w:szCs w:val="24"/>
        </w:rPr>
        <w:t>Studia Ekonomiczne</w:t>
      </w:r>
      <w:r w:rsidRPr="00DD16CE">
        <w:rPr>
          <w:rFonts w:cs="Arial"/>
          <w:noProof/>
          <w:szCs w:val="24"/>
        </w:rPr>
        <w:t xml:space="preserve">, </w:t>
      </w:r>
      <w:r w:rsidRPr="00DD16CE">
        <w:rPr>
          <w:rFonts w:cs="Arial"/>
          <w:i/>
          <w:iCs/>
          <w:noProof/>
          <w:szCs w:val="24"/>
        </w:rPr>
        <w:t>361</w:t>
      </w:r>
      <w:r w:rsidRPr="00DD16CE">
        <w:rPr>
          <w:rFonts w:cs="Arial"/>
          <w:noProof/>
          <w:szCs w:val="24"/>
        </w:rPr>
        <w:t>, 76–85.</w:t>
      </w:r>
    </w:p>
    <w:p w14:paraId="0F06ECE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Twigg, J. D. (1990). </w:t>
      </w:r>
      <w:r w:rsidRPr="00DD16CE">
        <w:rPr>
          <w:rFonts w:cs="Arial"/>
          <w:i/>
          <w:iCs/>
          <w:noProof/>
          <w:szCs w:val="24"/>
        </w:rPr>
        <w:t>The University of Cambridge and the English revolution, 1625-1688</w:t>
      </w:r>
      <w:r w:rsidRPr="00DD16CE">
        <w:rPr>
          <w:rFonts w:cs="Arial"/>
          <w:noProof/>
          <w:szCs w:val="24"/>
        </w:rPr>
        <w:t xml:space="preserve"> (ss. 212–214). Woodbridge: Boydell &amp; Brewer za: De Ridder-Symoens, H. (2020) Missions of Universities : Past, Present, Future (ss. 43–61).</w:t>
      </w:r>
    </w:p>
    <w:p w14:paraId="17BAE51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Ulewicz, R. (2017). The role of stakeholders in quality assurance in higher education. </w:t>
      </w:r>
      <w:r w:rsidRPr="00DD16CE">
        <w:rPr>
          <w:rFonts w:cs="Arial"/>
          <w:i/>
          <w:iCs/>
          <w:noProof/>
          <w:szCs w:val="24"/>
        </w:rPr>
        <w:t>Human Resources Management \&amp; Ergonomics</w:t>
      </w:r>
      <w:r w:rsidRPr="00DD16CE">
        <w:rPr>
          <w:rFonts w:cs="Arial"/>
          <w:noProof/>
          <w:szCs w:val="24"/>
        </w:rPr>
        <w:t xml:space="preserve">, </w:t>
      </w:r>
      <w:r w:rsidRPr="00DD16CE">
        <w:rPr>
          <w:rFonts w:cs="Arial"/>
          <w:i/>
          <w:iCs/>
          <w:noProof/>
          <w:szCs w:val="24"/>
        </w:rPr>
        <w:t>11</w:t>
      </w:r>
      <w:r w:rsidRPr="00DD16CE">
        <w:rPr>
          <w:rFonts w:cs="Arial"/>
          <w:noProof/>
          <w:szCs w:val="24"/>
        </w:rPr>
        <w:t>(1).</w:t>
      </w:r>
    </w:p>
    <w:p w14:paraId="77F332F0"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Urbanowska-Sojkin, E. (2016). Paradoksy w zarządzaniu strategicznym przedsiębiorstwami (Paradoxes in strategic management of companies). </w:t>
      </w:r>
      <w:r w:rsidRPr="00DD16CE">
        <w:rPr>
          <w:rFonts w:cs="Arial"/>
          <w:i/>
          <w:iCs/>
          <w:noProof/>
          <w:szCs w:val="24"/>
        </w:rPr>
        <w:t>Prace Naukowe Uniwersytetu Ekonomicznego we Wrocławiu</w:t>
      </w:r>
      <w:r w:rsidRPr="00DD16CE">
        <w:rPr>
          <w:rFonts w:cs="Arial"/>
          <w:noProof/>
          <w:szCs w:val="24"/>
        </w:rPr>
        <w:t xml:space="preserve">, </w:t>
      </w:r>
      <w:r w:rsidRPr="00DD16CE">
        <w:rPr>
          <w:rFonts w:cs="Arial"/>
          <w:i/>
          <w:iCs/>
          <w:noProof/>
          <w:szCs w:val="24"/>
        </w:rPr>
        <w:t>420</w:t>
      </w:r>
      <w:r w:rsidRPr="00DD16CE">
        <w:rPr>
          <w:rFonts w:cs="Arial"/>
          <w:noProof/>
          <w:szCs w:val="24"/>
        </w:rPr>
        <w:t>. https://doi.org/10.15611/pn.2016.420.31</w:t>
      </w:r>
    </w:p>
    <w:p w14:paraId="47F618F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Van Aswegen, A. S., &amp; Engelbrecht, A. S. (2009). The relationship between transformational leadership, integrity and an ethical climate in organizations. </w:t>
      </w:r>
      <w:r w:rsidRPr="00DD16CE">
        <w:rPr>
          <w:rFonts w:cs="Arial"/>
          <w:i/>
          <w:iCs/>
          <w:noProof/>
          <w:szCs w:val="24"/>
        </w:rPr>
        <w:t>SA Journal of Human Resource Management</w:t>
      </w:r>
      <w:r w:rsidRPr="00DD16CE">
        <w:rPr>
          <w:rFonts w:cs="Arial"/>
          <w:noProof/>
          <w:szCs w:val="24"/>
        </w:rPr>
        <w:t xml:space="preserve">, </w:t>
      </w:r>
      <w:r w:rsidRPr="00DD16CE">
        <w:rPr>
          <w:rFonts w:cs="Arial"/>
          <w:i/>
          <w:iCs/>
          <w:noProof/>
          <w:szCs w:val="24"/>
        </w:rPr>
        <w:t>7</w:t>
      </w:r>
      <w:r w:rsidRPr="00DD16CE">
        <w:rPr>
          <w:rFonts w:cs="Arial"/>
          <w:noProof/>
          <w:szCs w:val="24"/>
        </w:rPr>
        <w:t>(1), 1–9.</w:t>
      </w:r>
    </w:p>
    <w:p w14:paraId="4729D98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van Doorn, J., Leeflang, P. S. H., &amp; Tijs, M. (2013). Satisfaction as a predictor of future performance: A replication. </w:t>
      </w:r>
      <w:r w:rsidRPr="00DD16CE">
        <w:rPr>
          <w:rFonts w:cs="Arial"/>
          <w:i/>
          <w:iCs/>
          <w:noProof/>
          <w:szCs w:val="24"/>
        </w:rPr>
        <w:t>International Journal of Research in Marketing</w:t>
      </w:r>
      <w:r w:rsidRPr="00DD16CE">
        <w:rPr>
          <w:rFonts w:cs="Arial"/>
          <w:noProof/>
          <w:szCs w:val="24"/>
        </w:rPr>
        <w:t xml:space="preserve">, </w:t>
      </w:r>
      <w:r w:rsidRPr="00DD16CE">
        <w:rPr>
          <w:rFonts w:cs="Arial"/>
          <w:i/>
          <w:iCs/>
          <w:noProof/>
          <w:szCs w:val="24"/>
        </w:rPr>
        <w:t>30</w:t>
      </w:r>
      <w:r w:rsidRPr="00DD16CE">
        <w:rPr>
          <w:rFonts w:cs="Arial"/>
          <w:noProof/>
          <w:szCs w:val="24"/>
        </w:rPr>
        <w:t>(3), 314–318. https://doi.org/10.1016/j.ijresmar.2013.04.002</w:t>
      </w:r>
    </w:p>
    <w:p w14:paraId="2B8C248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Van Looy, B., Callaert, J., &amp; Debackere, K. (2006). Publication and patent behavior of academic researchers: Conflicting, reinforcing or merely co-existing? </w:t>
      </w:r>
      <w:r w:rsidRPr="00DD16CE">
        <w:rPr>
          <w:rFonts w:cs="Arial"/>
          <w:i/>
          <w:iCs/>
          <w:noProof/>
          <w:szCs w:val="24"/>
        </w:rPr>
        <w:t>Research Policy</w:t>
      </w:r>
      <w:r w:rsidRPr="00DD16CE">
        <w:rPr>
          <w:rFonts w:cs="Arial"/>
          <w:noProof/>
          <w:szCs w:val="24"/>
        </w:rPr>
        <w:t xml:space="preserve">, </w:t>
      </w:r>
      <w:r w:rsidRPr="00DD16CE">
        <w:rPr>
          <w:rFonts w:cs="Arial"/>
          <w:i/>
          <w:iCs/>
          <w:noProof/>
          <w:szCs w:val="24"/>
        </w:rPr>
        <w:t>35</w:t>
      </w:r>
      <w:r w:rsidRPr="00DD16CE">
        <w:rPr>
          <w:rFonts w:cs="Arial"/>
          <w:noProof/>
          <w:szCs w:val="24"/>
        </w:rPr>
        <w:t>(4), 596–608. https://doi.org/10.1016/j.respol.2006.02.003</w:t>
      </w:r>
    </w:p>
    <w:p w14:paraId="3A6155B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Vargo, S. L., &amp; Lusch, R. F. (2008). Why “service”? </w:t>
      </w:r>
      <w:r w:rsidRPr="00DD16CE">
        <w:rPr>
          <w:rFonts w:cs="Arial"/>
          <w:i/>
          <w:iCs/>
          <w:noProof/>
          <w:szCs w:val="24"/>
        </w:rPr>
        <w:t>Journal of the Academy of Marketing Science</w:t>
      </w:r>
      <w:r w:rsidRPr="00DD16CE">
        <w:rPr>
          <w:rFonts w:cs="Arial"/>
          <w:noProof/>
          <w:szCs w:val="24"/>
        </w:rPr>
        <w:t xml:space="preserve">, </w:t>
      </w:r>
      <w:r w:rsidRPr="00DD16CE">
        <w:rPr>
          <w:rFonts w:cs="Arial"/>
          <w:i/>
          <w:iCs/>
          <w:noProof/>
          <w:szCs w:val="24"/>
        </w:rPr>
        <w:lastRenderedPageBreak/>
        <w:t>36</w:t>
      </w:r>
      <w:r w:rsidRPr="00DD16CE">
        <w:rPr>
          <w:rFonts w:cs="Arial"/>
          <w:noProof/>
          <w:szCs w:val="24"/>
        </w:rPr>
        <w:t>(1), 25–38. https://doi.org/10.1007/s11747-007-0068-7</w:t>
      </w:r>
    </w:p>
    <w:p w14:paraId="4322E43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Vehovar, V., Batagelj, Z., Manfreda, K. L., &amp; Zaletel, M. (2002). Nonresponse in web surveys. </w:t>
      </w:r>
      <w:r w:rsidRPr="00DD16CE">
        <w:rPr>
          <w:rFonts w:cs="Arial"/>
          <w:i/>
          <w:iCs/>
          <w:noProof/>
          <w:szCs w:val="24"/>
        </w:rPr>
        <w:t>Survey nonresponse</w:t>
      </w:r>
      <w:r w:rsidRPr="00DD16CE">
        <w:rPr>
          <w:rFonts w:cs="Arial"/>
          <w:noProof/>
          <w:szCs w:val="24"/>
        </w:rPr>
        <w:t>, 229–242.</w:t>
      </w:r>
    </w:p>
    <w:p w14:paraId="2C99E06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Verschueren, N., Van Dessel, J., Verslyppe, A., Schoensetters, Y., &amp; Baelmans, M. (2023). A Maturity Matrix Model to Strengthen the Quality Cultures in Higher Education. </w:t>
      </w:r>
      <w:r w:rsidRPr="00DD16CE">
        <w:rPr>
          <w:rFonts w:cs="Arial"/>
          <w:i/>
          <w:iCs/>
          <w:noProof/>
          <w:szCs w:val="24"/>
        </w:rPr>
        <w:t>Education Sciences</w:t>
      </w:r>
      <w:r w:rsidRPr="00DD16CE">
        <w:rPr>
          <w:rFonts w:cs="Arial"/>
          <w:noProof/>
          <w:szCs w:val="24"/>
        </w:rPr>
        <w:t xml:space="preserve">, </w:t>
      </w:r>
      <w:r w:rsidRPr="00DD16CE">
        <w:rPr>
          <w:rFonts w:cs="Arial"/>
          <w:i/>
          <w:iCs/>
          <w:noProof/>
          <w:szCs w:val="24"/>
        </w:rPr>
        <w:t>13</w:t>
      </w:r>
      <w:r w:rsidRPr="00DD16CE">
        <w:rPr>
          <w:rFonts w:cs="Arial"/>
          <w:noProof/>
          <w:szCs w:val="24"/>
        </w:rPr>
        <w:t>(2), 123. https://doi.org/10.3390/educsci13020123</w:t>
      </w:r>
    </w:p>
    <w:p w14:paraId="2643BC9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Vijaya Sunder, M. (2016). Lean Six Sigma in higher education institutions. </w:t>
      </w:r>
      <w:r w:rsidRPr="00DD16CE">
        <w:rPr>
          <w:rFonts w:cs="Arial"/>
          <w:i/>
          <w:iCs/>
          <w:noProof/>
          <w:szCs w:val="24"/>
        </w:rPr>
        <w:t>International Journal of Quality and Service Sciences</w:t>
      </w:r>
      <w:r w:rsidRPr="00DD16CE">
        <w:rPr>
          <w:rFonts w:cs="Arial"/>
          <w:noProof/>
          <w:szCs w:val="24"/>
        </w:rPr>
        <w:t xml:space="preserve">, </w:t>
      </w:r>
      <w:r w:rsidRPr="00DD16CE">
        <w:rPr>
          <w:rFonts w:cs="Arial"/>
          <w:i/>
          <w:iCs/>
          <w:noProof/>
          <w:szCs w:val="24"/>
        </w:rPr>
        <w:t>8</w:t>
      </w:r>
      <w:r w:rsidRPr="00DD16CE">
        <w:rPr>
          <w:rFonts w:cs="Arial"/>
          <w:noProof/>
          <w:szCs w:val="24"/>
        </w:rPr>
        <w:t>(2), 159–178. https://doi.org/10.1108/IJQSS-04-2015-0043</w:t>
      </w:r>
    </w:p>
    <w:p w14:paraId="0FA7DF6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Villar, A., Callegaro, M., &amp; Yang, Y. (2013). Where Am I? A Meta-Analysis of Experiments on the Effects of Progress Indicators for Web Surveys. </w:t>
      </w:r>
      <w:r w:rsidRPr="00DD16CE">
        <w:rPr>
          <w:rFonts w:cs="Arial"/>
          <w:i/>
          <w:iCs/>
          <w:noProof/>
          <w:szCs w:val="24"/>
        </w:rPr>
        <w:t>Social Science Computer Review</w:t>
      </w:r>
      <w:r w:rsidRPr="00DD16CE">
        <w:rPr>
          <w:rFonts w:cs="Arial"/>
          <w:noProof/>
          <w:szCs w:val="24"/>
        </w:rPr>
        <w:t xml:space="preserve">, </w:t>
      </w:r>
      <w:r w:rsidRPr="00DD16CE">
        <w:rPr>
          <w:rFonts w:cs="Arial"/>
          <w:i/>
          <w:iCs/>
          <w:noProof/>
          <w:szCs w:val="24"/>
        </w:rPr>
        <w:t>31</w:t>
      </w:r>
      <w:r w:rsidRPr="00DD16CE">
        <w:rPr>
          <w:rFonts w:cs="Arial"/>
          <w:noProof/>
          <w:szCs w:val="24"/>
        </w:rPr>
        <w:t>(6), 744–762. https://doi.org/10.1177/0894439313497468</w:t>
      </w:r>
    </w:p>
    <w:p w14:paraId="363147E2"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von Mises, L. (2006). </w:t>
      </w:r>
      <w:r w:rsidRPr="00DD16CE">
        <w:rPr>
          <w:rFonts w:cs="Arial"/>
          <w:i/>
          <w:iCs/>
          <w:noProof/>
          <w:szCs w:val="24"/>
        </w:rPr>
        <w:t>Ekonomia i polityka: wykład elementarny.</w:t>
      </w:r>
      <w:r w:rsidRPr="00DD16CE">
        <w:rPr>
          <w:rFonts w:cs="Arial"/>
          <w:noProof/>
          <w:szCs w:val="24"/>
        </w:rPr>
        <w:t xml:space="preserve"> Fijorr Publishing.</w:t>
      </w:r>
    </w:p>
    <w:p w14:paraId="1B9F730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Wawak, T. (2015). Ewolucja koncepcji zarządzania w szkołach wyższych w kierunku wymogów XXI wieku. W J. Dziadkowiec &amp; T. Sikory (Red.), </w:t>
      </w:r>
      <w:r w:rsidRPr="00DD16CE">
        <w:rPr>
          <w:rFonts w:cs="Arial"/>
          <w:i/>
          <w:iCs/>
          <w:noProof/>
          <w:szCs w:val="24"/>
        </w:rPr>
        <w:t>Wybrane aspekty zarządzania jakością usług</w:t>
      </w:r>
      <w:r w:rsidRPr="00DD16CE">
        <w:rPr>
          <w:rFonts w:cs="Arial"/>
          <w:noProof/>
          <w:szCs w:val="24"/>
        </w:rPr>
        <w:t xml:space="preserve"> (s. 199). Uniwersytet Ekonomiczny w Krakowie.</w:t>
      </w:r>
    </w:p>
    <w:p w14:paraId="4F0DC4A4"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Wawak, T. (2019). </w:t>
      </w:r>
      <w:r w:rsidRPr="00DD16CE">
        <w:rPr>
          <w:rFonts w:cs="Arial"/>
          <w:i/>
          <w:iCs/>
          <w:noProof/>
          <w:szCs w:val="24"/>
        </w:rPr>
        <w:t>Doskonalenie jakości zarządzania w szkołach wyższych</w:t>
      </w:r>
      <w:r w:rsidRPr="00DD16CE">
        <w:rPr>
          <w:rFonts w:cs="Arial"/>
          <w:noProof/>
          <w:szCs w:val="24"/>
        </w:rPr>
        <w:t>. Wydawnictwo Uniwersytetu Jagiellońskiego.</w:t>
      </w:r>
    </w:p>
    <w:p w14:paraId="5E3D9846"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Wibisono, E. (2018). The new management system ISO 21001: 2018: What and why educational organizations should adopt it. </w:t>
      </w:r>
      <w:r w:rsidRPr="00DD16CE">
        <w:rPr>
          <w:rFonts w:cs="Arial"/>
          <w:i/>
          <w:iCs/>
          <w:noProof/>
          <w:szCs w:val="24"/>
        </w:rPr>
        <w:t>Proceeding of 11th International Seminar on Industrial Engineering and Management</w:t>
      </w:r>
      <w:r w:rsidRPr="00DD16CE">
        <w:rPr>
          <w:rFonts w:cs="Arial"/>
          <w:noProof/>
          <w:szCs w:val="24"/>
        </w:rPr>
        <w:t>, 66–73.</w:t>
      </w:r>
    </w:p>
    <w:p w14:paraId="7C07A751"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Wieczorek, O., Beyer, S., &amp; Münch, R. (2017). Fief and benefice feudalism. Two types of academic autonomy in US chemistry. </w:t>
      </w:r>
      <w:r w:rsidRPr="00DD16CE">
        <w:rPr>
          <w:rFonts w:cs="Arial"/>
          <w:i/>
          <w:iCs/>
          <w:noProof/>
          <w:szCs w:val="24"/>
        </w:rPr>
        <w:t>Higher Education</w:t>
      </w:r>
      <w:r w:rsidRPr="00DD16CE">
        <w:rPr>
          <w:rFonts w:cs="Arial"/>
          <w:noProof/>
          <w:szCs w:val="24"/>
        </w:rPr>
        <w:t xml:space="preserve">, </w:t>
      </w:r>
      <w:r w:rsidRPr="00DD16CE">
        <w:rPr>
          <w:rFonts w:cs="Arial"/>
          <w:i/>
          <w:iCs/>
          <w:noProof/>
          <w:szCs w:val="24"/>
        </w:rPr>
        <w:t>73</w:t>
      </w:r>
      <w:r w:rsidRPr="00DD16CE">
        <w:rPr>
          <w:rFonts w:cs="Arial"/>
          <w:noProof/>
          <w:szCs w:val="24"/>
        </w:rPr>
        <w:t>(6), 887–907. https://doi.org/10.1007/s10734-017-0116-2</w:t>
      </w:r>
    </w:p>
    <w:p w14:paraId="4CAAD23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Wilbers, S., &amp; Brankovic, J. (2021). The emergence of university rankings: a historical</w:t>
      </w:r>
      <w:r w:rsidRPr="00DD16CE">
        <w:rPr>
          <w:rFonts w:ascii="Cambria Math" w:hAnsi="Cambria Math" w:cs="Cambria Math"/>
          <w:noProof/>
          <w:szCs w:val="24"/>
        </w:rPr>
        <w:t>‑</w:t>
      </w:r>
      <w:r w:rsidRPr="00DD16CE">
        <w:rPr>
          <w:rFonts w:cs="Arial"/>
          <w:noProof/>
          <w:szCs w:val="24"/>
        </w:rPr>
        <w:t xml:space="preserve">sociological account. </w:t>
      </w:r>
      <w:r w:rsidRPr="00DD16CE">
        <w:rPr>
          <w:rFonts w:cs="Arial"/>
          <w:i/>
          <w:iCs/>
          <w:noProof/>
          <w:szCs w:val="24"/>
        </w:rPr>
        <w:t>Higher Education</w:t>
      </w:r>
      <w:r w:rsidRPr="00DD16CE">
        <w:rPr>
          <w:rFonts w:cs="Arial"/>
          <w:noProof/>
          <w:szCs w:val="24"/>
        </w:rPr>
        <w:t>. https://doi.org/10.1007/s10734-021-00776-7</w:t>
      </w:r>
    </w:p>
    <w:p w14:paraId="504FC207"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Womack, J. P., &amp; Jones, D. T. (1997). Lean Thinking—Banish Waste and Create Wealth in your Corporation. </w:t>
      </w:r>
      <w:r w:rsidRPr="00DD16CE">
        <w:rPr>
          <w:rFonts w:cs="Arial"/>
          <w:i/>
          <w:iCs/>
          <w:noProof/>
          <w:szCs w:val="24"/>
        </w:rPr>
        <w:t>Journal of the Operational Research Society</w:t>
      </w:r>
      <w:r w:rsidRPr="00DD16CE">
        <w:rPr>
          <w:rFonts w:cs="Arial"/>
          <w:noProof/>
          <w:szCs w:val="24"/>
        </w:rPr>
        <w:t xml:space="preserve">, </w:t>
      </w:r>
      <w:r w:rsidRPr="00DD16CE">
        <w:rPr>
          <w:rFonts w:cs="Arial"/>
          <w:i/>
          <w:iCs/>
          <w:noProof/>
          <w:szCs w:val="24"/>
        </w:rPr>
        <w:t>48</w:t>
      </w:r>
      <w:r w:rsidRPr="00DD16CE">
        <w:rPr>
          <w:rFonts w:cs="Arial"/>
          <w:noProof/>
          <w:szCs w:val="24"/>
        </w:rPr>
        <w:t>(11), 1148–1148. https://doi.org/10.1038/sj.jors.2600967</w:t>
      </w:r>
    </w:p>
    <w:p w14:paraId="1ED360E9"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Wood, M., &amp; Su, F. (2019). Parents as “stakeholders” and their conceptions of teaching excellence in English higher education. </w:t>
      </w:r>
      <w:r w:rsidRPr="00DD16CE">
        <w:rPr>
          <w:rFonts w:cs="Arial"/>
          <w:i/>
          <w:iCs/>
          <w:noProof/>
          <w:szCs w:val="24"/>
        </w:rPr>
        <w:t>International Journal of Comparative Education and Development</w:t>
      </w:r>
      <w:r w:rsidRPr="00DD16CE">
        <w:rPr>
          <w:rFonts w:cs="Arial"/>
          <w:noProof/>
          <w:szCs w:val="24"/>
        </w:rPr>
        <w:t xml:space="preserve">, </w:t>
      </w:r>
      <w:r w:rsidRPr="00DD16CE">
        <w:rPr>
          <w:rFonts w:cs="Arial"/>
          <w:i/>
          <w:iCs/>
          <w:noProof/>
          <w:szCs w:val="24"/>
        </w:rPr>
        <w:t>21</w:t>
      </w:r>
      <w:r w:rsidRPr="00DD16CE">
        <w:rPr>
          <w:rFonts w:cs="Arial"/>
          <w:noProof/>
          <w:szCs w:val="24"/>
        </w:rPr>
        <w:t>(2), 99–111. https://doi.org/10.1108/IJCED-05-2018-0010</w:t>
      </w:r>
    </w:p>
    <w:p w14:paraId="2E39805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Woźnicki, J. (2008). Legislacyjne określenie pozycji uczelni jako instytucji życia publicznego. W </w:t>
      </w:r>
      <w:r w:rsidRPr="00DD16CE">
        <w:rPr>
          <w:rFonts w:cs="Arial"/>
          <w:i/>
          <w:iCs/>
          <w:noProof/>
          <w:szCs w:val="24"/>
        </w:rPr>
        <w:t>Społeczna odpowiedzialność uczelni</w:t>
      </w:r>
      <w:r w:rsidRPr="00DD16CE">
        <w:rPr>
          <w:rFonts w:cs="Arial"/>
          <w:noProof/>
          <w:szCs w:val="24"/>
        </w:rPr>
        <w:t xml:space="preserve"> (ss. 13–21). Wydawnictwo Politechniki Gdańskiej.</w:t>
      </w:r>
    </w:p>
    <w:p w14:paraId="6EFE790D"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Zakhem, A. (2008). Stakeholder Management Capability: A Discourse–Theoretical Approach. </w:t>
      </w:r>
      <w:r w:rsidRPr="00DD16CE">
        <w:rPr>
          <w:rFonts w:cs="Arial"/>
          <w:i/>
          <w:iCs/>
          <w:noProof/>
          <w:szCs w:val="24"/>
        </w:rPr>
        <w:t>Journal of Business Ethics</w:t>
      </w:r>
      <w:r w:rsidRPr="00DD16CE">
        <w:rPr>
          <w:rFonts w:cs="Arial"/>
          <w:noProof/>
          <w:szCs w:val="24"/>
        </w:rPr>
        <w:t xml:space="preserve">, </w:t>
      </w:r>
      <w:r w:rsidRPr="00DD16CE">
        <w:rPr>
          <w:rFonts w:cs="Arial"/>
          <w:i/>
          <w:iCs/>
          <w:noProof/>
          <w:szCs w:val="24"/>
        </w:rPr>
        <w:t>79</w:t>
      </w:r>
      <w:r w:rsidRPr="00DD16CE">
        <w:rPr>
          <w:rFonts w:cs="Arial"/>
          <w:noProof/>
          <w:szCs w:val="24"/>
        </w:rPr>
        <w:t>(4), 395–405. https://doi.org/10.1007/s10551-007-9405-5</w:t>
      </w:r>
    </w:p>
    <w:p w14:paraId="3376DEEF"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lastRenderedPageBreak/>
        <w:t xml:space="preserve">Zastempowski, M. (2013). Potencjał innowacyjny małych i średnich przedsiębiorstw na tle liderów polskiej gospodarki w świetle badań empirycznych. </w:t>
      </w:r>
      <w:r w:rsidRPr="00DD16CE">
        <w:rPr>
          <w:rFonts w:cs="Arial"/>
          <w:i/>
          <w:iCs/>
          <w:noProof/>
          <w:szCs w:val="24"/>
        </w:rPr>
        <w:t>International Journal of Contemporary Management</w:t>
      </w:r>
      <w:r w:rsidRPr="00DD16CE">
        <w:rPr>
          <w:rFonts w:cs="Arial"/>
          <w:noProof/>
          <w:szCs w:val="24"/>
        </w:rPr>
        <w:t xml:space="preserve">, </w:t>
      </w:r>
      <w:r w:rsidRPr="00DD16CE">
        <w:rPr>
          <w:rFonts w:cs="Arial"/>
          <w:i/>
          <w:iCs/>
          <w:noProof/>
          <w:szCs w:val="24"/>
        </w:rPr>
        <w:t>2013</w:t>
      </w:r>
      <w:r w:rsidRPr="00DD16CE">
        <w:rPr>
          <w:rFonts w:cs="Arial"/>
          <w:noProof/>
          <w:szCs w:val="24"/>
        </w:rPr>
        <w:t>(Numer 12 (2)).</w:t>
      </w:r>
    </w:p>
    <w:p w14:paraId="7253505C"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Zeithaml, V. A., Berry, L. L., &amp; Parasuraman, A. (1996). The Behavioral Consequences of Service Quality. </w:t>
      </w:r>
      <w:r w:rsidRPr="00DD16CE">
        <w:rPr>
          <w:rFonts w:cs="Arial"/>
          <w:i/>
          <w:iCs/>
          <w:noProof/>
          <w:szCs w:val="24"/>
        </w:rPr>
        <w:t>Journal of Marketing</w:t>
      </w:r>
      <w:r w:rsidRPr="00DD16CE">
        <w:rPr>
          <w:rFonts w:cs="Arial"/>
          <w:noProof/>
          <w:szCs w:val="24"/>
        </w:rPr>
        <w:t xml:space="preserve">, </w:t>
      </w:r>
      <w:r w:rsidRPr="00DD16CE">
        <w:rPr>
          <w:rFonts w:cs="Arial"/>
          <w:i/>
          <w:iCs/>
          <w:noProof/>
          <w:szCs w:val="24"/>
        </w:rPr>
        <w:t>60</w:t>
      </w:r>
      <w:r w:rsidRPr="00DD16CE">
        <w:rPr>
          <w:rFonts w:cs="Arial"/>
          <w:noProof/>
          <w:szCs w:val="24"/>
        </w:rPr>
        <w:t>(2), 31–46. https://doi.org/10.1177/002224299606000203</w:t>
      </w:r>
    </w:p>
    <w:p w14:paraId="013EDBF3" w14:textId="77777777" w:rsidR="00DD16CE" w:rsidRPr="00DD16CE" w:rsidRDefault="00DD16CE" w:rsidP="00DD16CE">
      <w:pPr>
        <w:widowControl w:val="0"/>
        <w:autoSpaceDE w:val="0"/>
        <w:autoSpaceDN w:val="0"/>
        <w:adjustRightInd w:val="0"/>
        <w:ind w:left="480" w:hanging="480"/>
        <w:rPr>
          <w:rFonts w:cs="Arial"/>
          <w:noProof/>
          <w:szCs w:val="24"/>
        </w:rPr>
      </w:pPr>
      <w:r w:rsidRPr="00DD16CE">
        <w:rPr>
          <w:rFonts w:cs="Arial"/>
          <w:noProof/>
          <w:szCs w:val="24"/>
        </w:rPr>
        <w:t xml:space="preserve">Zu, X., Fredendall, L. D., &amp; Douglas, T. J. (2008). The evolving theory of quality management: The role of Six Sigma. </w:t>
      </w:r>
      <w:r w:rsidRPr="00DD16CE">
        <w:rPr>
          <w:rFonts w:cs="Arial"/>
          <w:i/>
          <w:iCs/>
          <w:noProof/>
          <w:szCs w:val="24"/>
        </w:rPr>
        <w:t>Journal of Operations Management</w:t>
      </w:r>
      <w:r w:rsidRPr="00DD16CE">
        <w:rPr>
          <w:rFonts w:cs="Arial"/>
          <w:noProof/>
          <w:szCs w:val="24"/>
        </w:rPr>
        <w:t xml:space="preserve">, </w:t>
      </w:r>
      <w:r w:rsidRPr="00DD16CE">
        <w:rPr>
          <w:rFonts w:cs="Arial"/>
          <w:i/>
          <w:iCs/>
          <w:noProof/>
          <w:szCs w:val="24"/>
        </w:rPr>
        <w:t>26</w:t>
      </w:r>
      <w:r w:rsidRPr="00DD16CE">
        <w:rPr>
          <w:rFonts w:cs="Arial"/>
          <w:noProof/>
          <w:szCs w:val="24"/>
        </w:rPr>
        <w:t>(5), 630–650. https://doi.org/10.1016/j.jom.2008.02.001</w:t>
      </w:r>
    </w:p>
    <w:p w14:paraId="6388BCF0" w14:textId="77777777" w:rsidR="00DD16CE" w:rsidRPr="00DD16CE" w:rsidRDefault="00DD16CE" w:rsidP="00DD16CE">
      <w:pPr>
        <w:widowControl w:val="0"/>
        <w:autoSpaceDE w:val="0"/>
        <w:autoSpaceDN w:val="0"/>
        <w:adjustRightInd w:val="0"/>
        <w:ind w:left="480" w:hanging="480"/>
        <w:rPr>
          <w:rFonts w:cs="Arial"/>
          <w:noProof/>
        </w:rPr>
      </w:pPr>
      <w:r w:rsidRPr="00DD16CE">
        <w:rPr>
          <w:rFonts w:cs="Arial"/>
          <w:noProof/>
          <w:szCs w:val="24"/>
        </w:rPr>
        <w:t xml:space="preserve">Zucker, L. G. (1987). Institutional theories of organization. </w:t>
      </w:r>
      <w:r w:rsidRPr="00DD16CE">
        <w:rPr>
          <w:rFonts w:cs="Arial"/>
          <w:i/>
          <w:iCs/>
          <w:noProof/>
          <w:szCs w:val="24"/>
        </w:rPr>
        <w:t>Annual review of sociology</w:t>
      </w:r>
      <w:r w:rsidRPr="00DD16CE">
        <w:rPr>
          <w:rFonts w:cs="Arial"/>
          <w:noProof/>
          <w:szCs w:val="24"/>
        </w:rPr>
        <w:t xml:space="preserve">, </w:t>
      </w:r>
      <w:r w:rsidRPr="00DD16CE">
        <w:rPr>
          <w:rFonts w:cs="Arial"/>
          <w:i/>
          <w:iCs/>
          <w:noProof/>
          <w:szCs w:val="24"/>
        </w:rPr>
        <w:t>13</w:t>
      </w:r>
      <w:r w:rsidRPr="00DD16CE">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32" w:name="_Toc149120765"/>
      <w:r w:rsidRPr="00233788">
        <w:lastRenderedPageBreak/>
        <w:t>Wykaz rysunków</w:t>
      </w:r>
      <w:bookmarkEnd w:id="532"/>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33" w:name="_Toc149120766"/>
      <w:r w:rsidRPr="00233788">
        <w:lastRenderedPageBreak/>
        <w:t xml:space="preserve">Wykaz </w:t>
      </w:r>
      <w:r w:rsidR="009E61F0" w:rsidRPr="00233788">
        <w:rPr>
          <w:caps w:val="0"/>
        </w:rPr>
        <w:t>T</w:t>
      </w:r>
      <w:r w:rsidRPr="00233788">
        <w:t>abel</w:t>
      </w:r>
      <w:bookmarkEnd w:id="533"/>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34" w:name="_Toc149120767"/>
      <w:r w:rsidRPr="00233788">
        <w:lastRenderedPageBreak/>
        <w:t>Wykaz załączników</w:t>
      </w:r>
      <w:bookmarkEnd w:id="534"/>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35" w:name="_Ref66902367"/>
      <w:bookmarkStart w:id="536"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35"/>
      <w:bookmarkEnd w:id="536"/>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37" w:name="_Toc149120769"/>
      <w:r w:rsidRPr="00233788">
        <w:lastRenderedPageBreak/>
        <w:t>Załącznik 2 - Kwestionariusze badania satysfakcji interesariuszy</w:t>
      </w:r>
      <w:bookmarkEnd w:id="537"/>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38"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38"/>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39"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39"/>
    </w:p>
    <w:p w14:paraId="5427DF13" w14:textId="7EC7F821" w:rsidR="00622247" w:rsidRDefault="00622247" w:rsidP="00622247">
      <w:pPr>
        <w:pStyle w:val="Tytutabeli"/>
      </w:pPr>
      <w:bookmarkStart w:id="540" w:name="_Ref134656238"/>
      <w:bookmarkStart w:id="541" w:name="_Toc138254716"/>
      <w:r>
        <w:t xml:space="preserve">Tabela </w:t>
      </w:r>
      <w:fldSimple w:instr=" SEQ Tabela \* ARABIC ">
        <w:r w:rsidR="00E85FDF">
          <w:rPr>
            <w:noProof/>
          </w:rPr>
          <w:t>75</w:t>
        </w:r>
      </w:fldSimple>
      <w:bookmarkEnd w:id="540"/>
      <w:r>
        <w:t xml:space="preserve"> </w:t>
      </w:r>
      <w:r w:rsidRPr="00622247">
        <w:rPr>
          <w:lang w:eastAsia="pl-PL"/>
        </w:rPr>
        <w:t xml:space="preserve">RankingRV250 dla top100 uczelni w THE, ARWU, QS i </w:t>
      </w:r>
      <w:proofErr w:type="spellStart"/>
      <w:r w:rsidRPr="00622247">
        <w:rPr>
          <w:lang w:eastAsia="pl-PL"/>
        </w:rPr>
        <w:t>Webometrics</w:t>
      </w:r>
      <w:bookmarkEnd w:id="541"/>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51"/>
        <w:gridCol w:w="1635"/>
        <w:gridCol w:w="3290"/>
        <w:gridCol w:w="3812"/>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D05480">
            <w:pPr>
              <w:pStyle w:val="TekstTabeli"/>
              <w:spacing w:before="20" w:after="20" w:line="240" w:lineRule="auto"/>
              <w:rPr>
                <w:rFonts w:cs="Arial"/>
                <w:b/>
                <w:bCs/>
                <w:sz w:val="16"/>
                <w:szCs w:val="16"/>
              </w:rPr>
            </w:pPr>
            <w:proofErr w:type="spellStart"/>
            <w:r w:rsidRPr="008C72E5">
              <w:rPr>
                <w:rFonts w:cs="Arial"/>
                <w:b/>
                <w:bCs/>
                <w:sz w:val="16"/>
                <w:szCs w:val="16"/>
              </w:rPr>
              <w:t>L.p.</w:t>
            </w:r>
            <w:proofErr w:type="spellEnd"/>
          </w:p>
        </w:tc>
        <w:tc>
          <w:tcPr>
            <w:tcW w:w="880" w:type="pct"/>
            <w:vAlign w:val="center"/>
          </w:tcPr>
          <w:p w14:paraId="34BADD99" w14:textId="77777777" w:rsidR="009F6AC8" w:rsidRPr="008C72E5" w:rsidRDefault="009F6AC8" w:rsidP="00D05480">
            <w:pPr>
              <w:pStyle w:val="TekstTabeli"/>
              <w:spacing w:before="20" w:after="20" w:line="240" w:lineRule="auto"/>
              <w:rPr>
                <w:rFonts w:cs="Arial"/>
                <w:b/>
                <w:bCs/>
                <w:sz w:val="16"/>
                <w:szCs w:val="16"/>
              </w:rPr>
            </w:pPr>
            <w:proofErr w:type="spellStart"/>
            <w:r w:rsidRPr="008C72E5">
              <w:rPr>
                <w:rFonts w:cs="Arial"/>
                <w:b/>
                <w:bCs/>
                <w:sz w:val="16"/>
                <w:szCs w:val="16"/>
              </w:rPr>
              <w:t>Autorzy</w:t>
            </w:r>
            <w:proofErr w:type="spellEnd"/>
          </w:p>
        </w:tc>
        <w:tc>
          <w:tcPr>
            <w:tcW w:w="1771" w:type="pct"/>
            <w:vAlign w:val="center"/>
          </w:tcPr>
          <w:p w14:paraId="7FD403C1" w14:textId="77777777" w:rsidR="009F6AC8" w:rsidRPr="008C72E5" w:rsidRDefault="009F6AC8" w:rsidP="00D05480">
            <w:pPr>
              <w:pStyle w:val="TekstTabeli"/>
              <w:spacing w:before="20" w:after="20" w:line="240" w:lineRule="auto"/>
              <w:rPr>
                <w:rFonts w:cs="Arial"/>
                <w:b/>
                <w:bCs/>
                <w:sz w:val="16"/>
                <w:szCs w:val="16"/>
              </w:rPr>
            </w:pPr>
            <w:proofErr w:type="spellStart"/>
            <w:r w:rsidRPr="008C72E5">
              <w:rPr>
                <w:rFonts w:cs="Arial"/>
                <w:b/>
                <w:bCs/>
                <w:sz w:val="16"/>
                <w:szCs w:val="16"/>
              </w:rPr>
              <w:t>Tytuł</w:t>
            </w:r>
            <w:proofErr w:type="spellEnd"/>
          </w:p>
        </w:tc>
        <w:tc>
          <w:tcPr>
            <w:tcW w:w="2052" w:type="pct"/>
            <w:vAlign w:val="center"/>
          </w:tcPr>
          <w:p w14:paraId="03A106C4" w14:textId="77777777" w:rsidR="009F6AC8" w:rsidRPr="008C72E5" w:rsidRDefault="009F6AC8" w:rsidP="00D05480">
            <w:pPr>
              <w:pStyle w:val="TekstTabeli"/>
              <w:spacing w:before="20" w:after="20" w:line="240" w:lineRule="auto"/>
              <w:rPr>
                <w:rFonts w:cs="Arial"/>
                <w:b/>
                <w:bCs/>
                <w:sz w:val="16"/>
                <w:szCs w:val="16"/>
              </w:rPr>
            </w:pPr>
            <w:proofErr w:type="spellStart"/>
            <w:r w:rsidRPr="008C72E5">
              <w:rPr>
                <w:rFonts w:cs="Arial"/>
                <w:b/>
                <w:bCs/>
                <w:sz w:val="16"/>
                <w:szCs w:val="16"/>
              </w:rPr>
              <w:t>Rok</w:t>
            </w:r>
            <w:proofErr w:type="spellEnd"/>
            <w:r w:rsidRPr="008C72E5">
              <w:rPr>
                <w:rFonts w:cs="Arial"/>
                <w:b/>
                <w:bCs/>
                <w:sz w:val="16"/>
                <w:szCs w:val="16"/>
              </w:rPr>
              <w:t xml:space="preserve">, </w:t>
            </w:r>
            <w:proofErr w:type="spellStart"/>
            <w:r w:rsidRPr="008C72E5">
              <w:rPr>
                <w:rFonts w:cs="Arial"/>
                <w:b/>
                <w:bCs/>
                <w:sz w:val="16"/>
                <w:szCs w:val="16"/>
              </w:rPr>
              <w:t>publikacja</w:t>
            </w:r>
            <w:proofErr w:type="spellEnd"/>
            <w:r w:rsidRPr="008C72E5">
              <w:rPr>
                <w:rFonts w:cs="Arial"/>
                <w:b/>
                <w:bCs/>
                <w:sz w:val="16"/>
                <w:szCs w:val="16"/>
              </w:rPr>
              <w:t>, DOI</w:t>
            </w:r>
          </w:p>
        </w:tc>
      </w:tr>
      <w:tr w:rsidR="00C4329A" w:rsidRPr="00CD09E6" w14:paraId="72BA5F0E" w14:textId="77777777" w:rsidTr="00C4329A">
        <w:trPr>
          <w:cantSplit/>
        </w:trPr>
        <w:tc>
          <w:tcPr>
            <w:tcW w:w="297" w:type="pct"/>
            <w:vAlign w:val="center"/>
          </w:tcPr>
          <w:p w14:paraId="6DCBDB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w:t>
            </w:r>
          </w:p>
        </w:tc>
        <w:tc>
          <w:tcPr>
            <w:tcW w:w="880" w:type="pct"/>
            <w:vAlign w:val="center"/>
          </w:tcPr>
          <w:p w14:paraId="40A9676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Nejati</w:t>
            </w:r>
            <w:proofErr w:type="spellEnd"/>
            <w:r w:rsidRPr="008C72E5">
              <w:rPr>
                <w:rFonts w:cs="Arial"/>
                <w:sz w:val="16"/>
                <w:szCs w:val="16"/>
                <w:lang w:val="en-GB"/>
              </w:rPr>
              <w:t xml:space="preserve"> M., </w:t>
            </w:r>
            <w:proofErr w:type="spellStart"/>
            <w:r w:rsidRPr="008C72E5">
              <w:rPr>
                <w:rFonts w:cs="Arial"/>
                <w:sz w:val="16"/>
                <w:szCs w:val="16"/>
                <w:lang w:val="en-GB"/>
              </w:rPr>
              <w:t>Nejati</w:t>
            </w:r>
            <w:proofErr w:type="spellEnd"/>
            <w:r w:rsidRPr="008C72E5">
              <w:rPr>
                <w:rFonts w:cs="Arial"/>
                <w:sz w:val="16"/>
                <w:szCs w:val="16"/>
                <w:lang w:val="en-GB"/>
              </w:rPr>
              <w:t xml:space="preserve"> M.</w:t>
            </w:r>
          </w:p>
        </w:tc>
        <w:tc>
          <w:tcPr>
            <w:tcW w:w="1771" w:type="pct"/>
            <w:vAlign w:val="center"/>
          </w:tcPr>
          <w:p w14:paraId="3DF09E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Assessment of sustainable university factors from the perspective of university students</w:t>
            </w:r>
          </w:p>
        </w:tc>
        <w:tc>
          <w:tcPr>
            <w:tcW w:w="2052" w:type="pct"/>
            <w:vAlign w:val="center"/>
          </w:tcPr>
          <w:p w14:paraId="52ED3F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Journal of Cleaner Production, 48, pp. 101 - 107, DOI: 10.1016/j.jclepro.2012.09.006</w:t>
            </w:r>
          </w:p>
        </w:tc>
      </w:tr>
      <w:tr w:rsidR="00C4329A" w:rsidRPr="00CD09E6" w14:paraId="0D75CD7A" w14:textId="77777777" w:rsidTr="00C4329A">
        <w:trPr>
          <w:cantSplit/>
        </w:trPr>
        <w:tc>
          <w:tcPr>
            <w:tcW w:w="297" w:type="pct"/>
            <w:vAlign w:val="center"/>
          </w:tcPr>
          <w:p w14:paraId="72DD94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w:t>
            </w:r>
          </w:p>
        </w:tc>
        <w:tc>
          <w:tcPr>
            <w:tcW w:w="880" w:type="pct"/>
            <w:vAlign w:val="center"/>
          </w:tcPr>
          <w:p w14:paraId="39A501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Kabongo J.D., Okpara J.O.</w:t>
            </w:r>
          </w:p>
        </w:tc>
        <w:tc>
          <w:tcPr>
            <w:tcW w:w="1771" w:type="pct"/>
            <w:vAlign w:val="center"/>
          </w:tcPr>
          <w:p w14:paraId="0A31F1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Entrepreneurship education in sub-Saharan African universities</w:t>
            </w:r>
          </w:p>
        </w:tc>
        <w:tc>
          <w:tcPr>
            <w:tcW w:w="2052" w:type="pct"/>
            <w:vAlign w:val="center"/>
          </w:tcPr>
          <w:p w14:paraId="3918F4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Journal of Entrepreneurial Behaviour and Research, 16 (4), pp. 296 - 308, DOI: 10.1108/13552551011054499</w:t>
            </w:r>
          </w:p>
        </w:tc>
      </w:tr>
      <w:tr w:rsidR="00C4329A" w:rsidRPr="00CD09E6" w14:paraId="1D23988F" w14:textId="77777777" w:rsidTr="00C4329A">
        <w:trPr>
          <w:cantSplit/>
        </w:trPr>
        <w:tc>
          <w:tcPr>
            <w:tcW w:w="297" w:type="pct"/>
            <w:vAlign w:val="center"/>
          </w:tcPr>
          <w:p w14:paraId="7B586D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w:t>
            </w:r>
          </w:p>
        </w:tc>
        <w:tc>
          <w:tcPr>
            <w:tcW w:w="880" w:type="pct"/>
            <w:vAlign w:val="center"/>
          </w:tcPr>
          <w:p w14:paraId="0A7FF3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Allan H.T., Smith P.A., </w:t>
            </w:r>
            <w:proofErr w:type="spellStart"/>
            <w:r w:rsidRPr="008C72E5">
              <w:rPr>
                <w:rFonts w:cs="Arial"/>
                <w:sz w:val="16"/>
                <w:szCs w:val="16"/>
                <w:lang w:val="en-GB"/>
              </w:rPr>
              <w:t>Lorentzon</w:t>
            </w:r>
            <w:proofErr w:type="spellEnd"/>
            <w:r w:rsidRPr="008C72E5">
              <w:rPr>
                <w:rFonts w:cs="Arial"/>
                <w:sz w:val="16"/>
                <w:szCs w:val="16"/>
                <w:lang w:val="en-GB"/>
              </w:rPr>
              <w:t xml:space="preserve"> M.</w:t>
            </w:r>
          </w:p>
        </w:tc>
        <w:tc>
          <w:tcPr>
            <w:tcW w:w="1771" w:type="pct"/>
            <w:vAlign w:val="center"/>
          </w:tcPr>
          <w:p w14:paraId="69AF39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Leadership for learning: A literature study of leadership for learning in clinical practice</w:t>
            </w:r>
          </w:p>
        </w:tc>
        <w:tc>
          <w:tcPr>
            <w:tcW w:w="2052" w:type="pct"/>
            <w:vAlign w:val="center"/>
          </w:tcPr>
          <w:p w14:paraId="022D41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Nursing Management, 16 (5), pp. 545 - 555, DOI: 10.1111/j.1365-2834.2007.00817.x</w:t>
            </w:r>
          </w:p>
        </w:tc>
      </w:tr>
      <w:tr w:rsidR="00C4329A" w:rsidRPr="00CD09E6" w14:paraId="546B7C20" w14:textId="77777777" w:rsidTr="00C4329A">
        <w:trPr>
          <w:cantSplit/>
        </w:trPr>
        <w:tc>
          <w:tcPr>
            <w:tcW w:w="297" w:type="pct"/>
            <w:vAlign w:val="center"/>
          </w:tcPr>
          <w:p w14:paraId="79A06D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w:t>
            </w:r>
          </w:p>
        </w:tc>
        <w:tc>
          <w:tcPr>
            <w:tcW w:w="880" w:type="pct"/>
            <w:vAlign w:val="center"/>
          </w:tcPr>
          <w:p w14:paraId="1A98D07D"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Imbar</w:t>
            </w:r>
            <w:proofErr w:type="spellEnd"/>
            <w:r w:rsidRPr="008C72E5">
              <w:rPr>
                <w:rFonts w:cs="Arial"/>
                <w:sz w:val="16"/>
                <w:szCs w:val="16"/>
                <w:lang w:val="en-GB"/>
              </w:rPr>
              <w:t xml:space="preserve"> R.V., </w:t>
            </w:r>
            <w:proofErr w:type="spellStart"/>
            <w:r w:rsidRPr="008C72E5">
              <w:rPr>
                <w:rFonts w:cs="Arial"/>
                <w:sz w:val="16"/>
                <w:szCs w:val="16"/>
                <w:lang w:val="en-GB"/>
              </w:rPr>
              <w:t>Supangkat</w:t>
            </w:r>
            <w:proofErr w:type="spellEnd"/>
            <w:r w:rsidRPr="008C72E5">
              <w:rPr>
                <w:rFonts w:cs="Arial"/>
                <w:sz w:val="16"/>
                <w:szCs w:val="16"/>
                <w:lang w:val="en-GB"/>
              </w:rPr>
              <w:t xml:space="preserve"> S.H., Langi A.Z.R.</w:t>
            </w:r>
          </w:p>
        </w:tc>
        <w:tc>
          <w:tcPr>
            <w:tcW w:w="1771" w:type="pct"/>
            <w:vAlign w:val="center"/>
          </w:tcPr>
          <w:p w14:paraId="7382F9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Smart Campus Model: A Literature Review</w:t>
            </w:r>
          </w:p>
        </w:tc>
        <w:tc>
          <w:tcPr>
            <w:tcW w:w="2052" w:type="pct"/>
            <w:vAlign w:val="center"/>
          </w:tcPr>
          <w:p w14:paraId="02AA25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(2020) 7th International Conference on ICT for Smart Society: </w:t>
            </w:r>
            <w:proofErr w:type="spellStart"/>
            <w:r w:rsidRPr="008C72E5">
              <w:rPr>
                <w:rFonts w:cs="Arial"/>
                <w:sz w:val="16"/>
                <w:szCs w:val="16"/>
                <w:lang w:val="en-GB"/>
              </w:rPr>
              <w:t>AIoT</w:t>
            </w:r>
            <w:proofErr w:type="spellEnd"/>
            <w:r w:rsidRPr="008C72E5">
              <w:rPr>
                <w:rFonts w:cs="Arial"/>
                <w:sz w:val="16"/>
                <w:szCs w:val="16"/>
                <w:lang w:val="en-GB"/>
              </w:rPr>
              <w:t xml:space="preserve"> for Smart Society, ICISS 2020 - Proceeding, art. no. 9307570, DOI: 10.1109/ICISS50791.2020.9307570</w:t>
            </w:r>
          </w:p>
        </w:tc>
      </w:tr>
      <w:tr w:rsidR="00C4329A" w:rsidRPr="00CD09E6" w14:paraId="75BF349F" w14:textId="77777777" w:rsidTr="00C4329A">
        <w:trPr>
          <w:cantSplit/>
        </w:trPr>
        <w:tc>
          <w:tcPr>
            <w:tcW w:w="297" w:type="pct"/>
            <w:vAlign w:val="center"/>
          </w:tcPr>
          <w:p w14:paraId="3A85BF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w:t>
            </w:r>
          </w:p>
        </w:tc>
        <w:tc>
          <w:tcPr>
            <w:tcW w:w="880" w:type="pct"/>
            <w:vAlign w:val="center"/>
          </w:tcPr>
          <w:p w14:paraId="3804133D" w14:textId="6DD6D07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Meyer L.H., Davidson S., McKenzie L.,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0F62E8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investigation of tertiary assessment policy and practice: Alignment and contradictions</w:t>
            </w:r>
          </w:p>
        </w:tc>
        <w:tc>
          <w:tcPr>
            <w:tcW w:w="2052" w:type="pct"/>
            <w:vAlign w:val="center"/>
          </w:tcPr>
          <w:p w14:paraId="6081FC7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Higher Education Quarterly, 64 (3), pp. 331 - 350, DOI: 10.1111/j.1468-2273.2010.00459.x</w:t>
            </w:r>
          </w:p>
        </w:tc>
      </w:tr>
      <w:tr w:rsidR="00C4329A" w:rsidRPr="00CD09E6" w14:paraId="34A862CA" w14:textId="77777777" w:rsidTr="00C4329A">
        <w:trPr>
          <w:cantSplit/>
        </w:trPr>
        <w:tc>
          <w:tcPr>
            <w:tcW w:w="297" w:type="pct"/>
            <w:vAlign w:val="center"/>
          </w:tcPr>
          <w:p w14:paraId="4352BE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w:t>
            </w:r>
          </w:p>
        </w:tc>
        <w:tc>
          <w:tcPr>
            <w:tcW w:w="880" w:type="pct"/>
            <w:vAlign w:val="center"/>
          </w:tcPr>
          <w:p w14:paraId="585CA569" w14:textId="139ADE1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Ribeiro M.M., Hoover E., Burford G.,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754281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Values as a bridge between sustainability and institutional assessment: A case study from BOKU University</w:t>
            </w:r>
          </w:p>
        </w:tc>
        <w:tc>
          <w:tcPr>
            <w:tcW w:w="2052" w:type="pct"/>
            <w:vAlign w:val="center"/>
          </w:tcPr>
          <w:p w14:paraId="136F6C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Journal of Sustainability in Higher Education, 17 (1), pp. 40 - 53, DOI: 10.1108/IJSHE-12-2014-0170</w:t>
            </w:r>
          </w:p>
        </w:tc>
      </w:tr>
      <w:tr w:rsidR="00C4329A" w:rsidRPr="00CD09E6" w14:paraId="3AFAF799" w14:textId="77777777" w:rsidTr="00C4329A">
        <w:trPr>
          <w:cantSplit/>
        </w:trPr>
        <w:tc>
          <w:tcPr>
            <w:tcW w:w="297" w:type="pct"/>
            <w:vAlign w:val="center"/>
          </w:tcPr>
          <w:p w14:paraId="3AE2BF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w:t>
            </w:r>
          </w:p>
        </w:tc>
        <w:tc>
          <w:tcPr>
            <w:tcW w:w="880" w:type="pct"/>
            <w:vAlign w:val="center"/>
          </w:tcPr>
          <w:p w14:paraId="27DCE663" w14:textId="2E9A3FE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Halpern D.F., </w:t>
            </w:r>
            <w:proofErr w:type="spellStart"/>
            <w:r w:rsidRPr="008C72E5">
              <w:rPr>
                <w:rFonts w:cs="Arial"/>
                <w:sz w:val="16"/>
                <w:szCs w:val="16"/>
                <w:lang w:val="en-GB"/>
              </w:rPr>
              <w:t>Smothergill</w:t>
            </w:r>
            <w:proofErr w:type="spellEnd"/>
            <w:r w:rsidRPr="008C72E5">
              <w:rPr>
                <w:rFonts w:cs="Arial"/>
                <w:sz w:val="16"/>
                <w:szCs w:val="16"/>
                <w:lang w:val="en-GB"/>
              </w:rPr>
              <w:t xml:space="preserve"> D.W., Allen M.,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607F38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Scholarship in Psychology: A Paradigm for the Twenty-First Century</w:t>
            </w:r>
          </w:p>
        </w:tc>
        <w:tc>
          <w:tcPr>
            <w:tcW w:w="2052" w:type="pct"/>
            <w:vAlign w:val="center"/>
          </w:tcPr>
          <w:p w14:paraId="0BA102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(1998) American Psychologist, 53 (12), pp. 1292 - 1297, DOI: 10.1037/0003-066X.53.12.1292</w:t>
            </w:r>
          </w:p>
        </w:tc>
      </w:tr>
      <w:tr w:rsidR="00C4329A" w:rsidRPr="00CD09E6" w14:paraId="05FA81EC" w14:textId="77777777" w:rsidTr="00C4329A">
        <w:trPr>
          <w:cantSplit/>
        </w:trPr>
        <w:tc>
          <w:tcPr>
            <w:tcW w:w="297" w:type="pct"/>
            <w:vAlign w:val="center"/>
          </w:tcPr>
          <w:p w14:paraId="48F981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w:t>
            </w:r>
          </w:p>
        </w:tc>
        <w:tc>
          <w:tcPr>
            <w:tcW w:w="880" w:type="pct"/>
            <w:vAlign w:val="center"/>
          </w:tcPr>
          <w:p w14:paraId="26F63BF1" w14:textId="58A9260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Gafurov I.R., Safiullin M.R., </w:t>
            </w:r>
            <w:proofErr w:type="spellStart"/>
            <w:r w:rsidRPr="008C72E5">
              <w:rPr>
                <w:rFonts w:cs="Arial"/>
                <w:sz w:val="16"/>
                <w:szCs w:val="16"/>
                <w:lang w:val="en-GB"/>
              </w:rPr>
              <w:t>Akhmetshin</w:t>
            </w:r>
            <w:proofErr w:type="spellEnd"/>
            <w:r w:rsidRPr="008C72E5">
              <w:rPr>
                <w:rFonts w:cs="Arial"/>
                <w:sz w:val="16"/>
                <w:szCs w:val="16"/>
                <w:lang w:val="en-GB"/>
              </w:rPr>
              <w:t xml:space="preserve">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4F6660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of Higher Education, 9 (3), pp. 71 - 85, DOI: 10.5430/ijhe.v9n3p71</w:t>
            </w:r>
          </w:p>
        </w:tc>
      </w:tr>
      <w:tr w:rsidR="00C4329A" w:rsidRPr="00CD09E6" w14:paraId="3C720972" w14:textId="77777777" w:rsidTr="00C4329A">
        <w:trPr>
          <w:cantSplit/>
        </w:trPr>
        <w:tc>
          <w:tcPr>
            <w:tcW w:w="297" w:type="pct"/>
            <w:vAlign w:val="center"/>
          </w:tcPr>
          <w:p w14:paraId="7656EB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w:t>
            </w:r>
          </w:p>
        </w:tc>
        <w:tc>
          <w:tcPr>
            <w:tcW w:w="880" w:type="pct"/>
            <w:vAlign w:val="center"/>
          </w:tcPr>
          <w:p w14:paraId="7F9E838E" w14:textId="0BE06B0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Genta C., Favaro S., </w:t>
            </w:r>
            <w:proofErr w:type="spellStart"/>
            <w:r w:rsidRPr="008C72E5">
              <w:rPr>
                <w:rFonts w:cs="Arial"/>
                <w:sz w:val="16"/>
                <w:szCs w:val="16"/>
                <w:lang w:val="en-GB"/>
              </w:rPr>
              <w:t>Sonetti</w:t>
            </w:r>
            <w:proofErr w:type="spellEnd"/>
            <w:r w:rsidRPr="008C72E5">
              <w:rPr>
                <w:rFonts w:cs="Arial"/>
                <w:sz w:val="16"/>
                <w:szCs w:val="16"/>
                <w:lang w:val="en-GB"/>
              </w:rPr>
              <w:t xml:space="preserve"> G.,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7F29CC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Envisioning green solutions for reducing the ecological footprint of a university campus</w:t>
            </w:r>
          </w:p>
        </w:tc>
        <w:tc>
          <w:tcPr>
            <w:tcW w:w="2052" w:type="pct"/>
            <w:vAlign w:val="center"/>
          </w:tcPr>
          <w:p w14:paraId="01A89B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Sustainability in Higher Education, 20 (3), pp. 423 - 440, DOI: 10.1108/IJSHE-01-2019-0039</w:t>
            </w:r>
          </w:p>
        </w:tc>
      </w:tr>
      <w:tr w:rsidR="00C4329A" w:rsidRPr="00CD09E6" w14:paraId="66A3F85C" w14:textId="77777777" w:rsidTr="00C4329A">
        <w:trPr>
          <w:cantSplit/>
        </w:trPr>
        <w:tc>
          <w:tcPr>
            <w:tcW w:w="297" w:type="pct"/>
            <w:vAlign w:val="center"/>
          </w:tcPr>
          <w:p w14:paraId="7DE11F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w:t>
            </w:r>
          </w:p>
        </w:tc>
        <w:tc>
          <w:tcPr>
            <w:tcW w:w="880" w:type="pct"/>
            <w:vAlign w:val="center"/>
          </w:tcPr>
          <w:p w14:paraId="40710359"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Truta C., </w:t>
            </w:r>
            <w:proofErr w:type="spellStart"/>
            <w:r w:rsidRPr="008C72E5">
              <w:rPr>
                <w:rFonts w:cs="Arial"/>
                <w:sz w:val="16"/>
                <w:szCs w:val="16"/>
                <w:lang w:val="pl-PL"/>
              </w:rPr>
              <w:t>Parv</w:t>
            </w:r>
            <w:proofErr w:type="spellEnd"/>
            <w:r w:rsidRPr="008C72E5">
              <w:rPr>
                <w:rFonts w:cs="Arial"/>
                <w:sz w:val="16"/>
                <w:szCs w:val="16"/>
                <w:lang w:val="pl-PL"/>
              </w:rPr>
              <w:t xml:space="preserve"> L., </w:t>
            </w:r>
            <w:proofErr w:type="spellStart"/>
            <w:r w:rsidRPr="008C72E5">
              <w:rPr>
                <w:rFonts w:cs="Arial"/>
                <w:sz w:val="16"/>
                <w:szCs w:val="16"/>
                <w:lang w:val="pl-PL"/>
              </w:rPr>
              <w:t>Topala</w:t>
            </w:r>
            <w:proofErr w:type="spellEnd"/>
            <w:r w:rsidRPr="008C72E5">
              <w:rPr>
                <w:rFonts w:cs="Arial"/>
                <w:sz w:val="16"/>
                <w:szCs w:val="16"/>
                <w:lang w:val="pl-PL"/>
              </w:rPr>
              <w:t xml:space="preserve"> I.</w:t>
            </w:r>
          </w:p>
        </w:tc>
        <w:tc>
          <w:tcPr>
            <w:tcW w:w="1771" w:type="pct"/>
            <w:vAlign w:val="center"/>
          </w:tcPr>
          <w:p w14:paraId="4A9A4E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engagement and intention to drop out: Levers for sustainability in higher education</w:t>
            </w:r>
          </w:p>
        </w:tc>
        <w:tc>
          <w:tcPr>
            <w:tcW w:w="2052" w:type="pct"/>
            <w:vAlign w:val="center"/>
          </w:tcPr>
          <w:p w14:paraId="1CB1A8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Sustainability (Switzerland), 10 (12), art. no. 4637, DOI: 10.3390/su10124637</w:t>
            </w:r>
          </w:p>
        </w:tc>
      </w:tr>
      <w:tr w:rsidR="00C4329A" w:rsidRPr="00CD09E6" w14:paraId="3030BCF1" w14:textId="77777777" w:rsidTr="00C4329A">
        <w:trPr>
          <w:cantSplit/>
        </w:trPr>
        <w:tc>
          <w:tcPr>
            <w:tcW w:w="297" w:type="pct"/>
            <w:vAlign w:val="center"/>
          </w:tcPr>
          <w:p w14:paraId="3B7BD2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w:t>
            </w:r>
          </w:p>
        </w:tc>
        <w:tc>
          <w:tcPr>
            <w:tcW w:w="880" w:type="pct"/>
            <w:vAlign w:val="center"/>
          </w:tcPr>
          <w:p w14:paraId="183883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Malcolm Z.T., Mendoza P.</w:t>
            </w:r>
          </w:p>
        </w:tc>
        <w:tc>
          <w:tcPr>
            <w:tcW w:w="1771" w:type="pct"/>
            <w:vAlign w:val="center"/>
          </w:tcPr>
          <w:p w14:paraId="4B1C3422"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Afro-caribbean</w:t>
            </w:r>
            <w:proofErr w:type="spellEnd"/>
            <w:r w:rsidRPr="008C72E5">
              <w:rPr>
                <w:rFonts w:cs="Arial"/>
                <w:sz w:val="16"/>
                <w:szCs w:val="16"/>
                <w:lang w:val="en-GB"/>
              </w:rPr>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Journal of College Student Development, 55 (6), pp. 595 - 614, DOI: 10.1353/csd.2014.0053</w:t>
            </w:r>
          </w:p>
        </w:tc>
      </w:tr>
      <w:tr w:rsidR="00C4329A" w:rsidRPr="00CD09E6" w14:paraId="52B82964" w14:textId="77777777" w:rsidTr="00C4329A">
        <w:trPr>
          <w:cantSplit/>
        </w:trPr>
        <w:tc>
          <w:tcPr>
            <w:tcW w:w="297" w:type="pct"/>
            <w:vAlign w:val="center"/>
          </w:tcPr>
          <w:p w14:paraId="58CD3C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w:t>
            </w:r>
          </w:p>
        </w:tc>
        <w:tc>
          <w:tcPr>
            <w:tcW w:w="880" w:type="pct"/>
            <w:vAlign w:val="center"/>
          </w:tcPr>
          <w:p w14:paraId="5496B0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Pitt C.R., Bell A., Strickman R., Davis K.</w:t>
            </w:r>
          </w:p>
        </w:tc>
        <w:tc>
          <w:tcPr>
            <w:tcW w:w="1771" w:type="pct"/>
            <w:vAlign w:val="center"/>
          </w:tcPr>
          <w:p w14:paraId="340D3C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Supporting learners’ STEM-oriented career pathways with digital badges</w:t>
            </w:r>
          </w:p>
        </w:tc>
        <w:tc>
          <w:tcPr>
            <w:tcW w:w="2052" w:type="pct"/>
            <w:vAlign w:val="center"/>
          </w:tcPr>
          <w:p w14:paraId="7AD4D9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w:t>
            </w:r>
          </w:p>
        </w:tc>
        <w:tc>
          <w:tcPr>
            <w:tcW w:w="880" w:type="pct"/>
            <w:vAlign w:val="center"/>
          </w:tcPr>
          <w:p w14:paraId="1621AE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Greenwood D.J.</w:t>
            </w:r>
          </w:p>
        </w:tc>
        <w:tc>
          <w:tcPr>
            <w:tcW w:w="1771" w:type="pct"/>
            <w:vAlign w:val="center"/>
          </w:tcPr>
          <w:p w14:paraId="2536D5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Teaching/learning action research requires fundamental reforms in public higher education</w:t>
            </w:r>
          </w:p>
        </w:tc>
        <w:tc>
          <w:tcPr>
            <w:tcW w:w="2052" w:type="pct"/>
            <w:vAlign w:val="center"/>
          </w:tcPr>
          <w:p w14:paraId="43B200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Action Research, 5 (3), pp. 249 - 264, DOI: 10.1177/1476750307081016</w:t>
            </w:r>
          </w:p>
        </w:tc>
      </w:tr>
      <w:tr w:rsidR="00C4329A" w:rsidRPr="00CD09E6" w14:paraId="6F95F7D4" w14:textId="77777777" w:rsidTr="00C4329A">
        <w:trPr>
          <w:cantSplit/>
        </w:trPr>
        <w:tc>
          <w:tcPr>
            <w:tcW w:w="297" w:type="pct"/>
            <w:vAlign w:val="center"/>
          </w:tcPr>
          <w:p w14:paraId="57B6C1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w:t>
            </w:r>
          </w:p>
        </w:tc>
        <w:tc>
          <w:tcPr>
            <w:tcW w:w="880" w:type="pct"/>
            <w:vAlign w:val="center"/>
          </w:tcPr>
          <w:p w14:paraId="192DF2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w:t>
            </w:r>
            <w:proofErr w:type="spellStart"/>
            <w:r w:rsidRPr="008C72E5">
              <w:rPr>
                <w:rFonts w:cs="Arial"/>
                <w:sz w:val="16"/>
                <w:szCs w:val="16"/>
                <w:lang w:val="en-GB"/>
              </w:rPr>
              <w:t>Córcoles</w:t>
            </w:r>
            <w:proofErr w:type="spellEnd"/>
            <w:r w:rsidRPr="008C72E5">
              <w:rPr>
                <w:rFonts w:cs="Arial"/>
                <w:sz w:val="16"/>
                <w:szCs w:val="16"/>
                <w:lang w:val="en-GB"/>
              </w:rPr>
              <w:t xml:space="preserve"> Y., </w:t>
            </w:r>
            <w:proofErr w:type="spellStart"/>
            <w:r w:rsidRPr="008C72E5">
              <w:rPr>
                <w:rFonts w:cs="Arial"/>
                <w:sz w:val="16"/>
                <w:szCs w:val="16"/>
                <w:lang w:val="en-GB"/>
              </w:rPr>
              <w:t>Manzaneque</w:t>
            </w:r>
            <w:proofErr w:type="spellEnd"/>
            <w:r w:rsidRPr="008C72E5">
              <w:rPr>
                <w:rFonts w:cs="Arial"/>
                <w:sz w:val="16"/>
                <w:szCs w:val="16"/>
                <w:lang w:val="en-GB"/>
              </w:rPr>
              <w:t>-Lizano M.</w:t>
            </w:r>
          </w:p>
        </w:tc>
        <w:tc>
          <w:tcPr>
            <w:tcW w:w="1771" w:type="pct"/>
            <w:vAlign w:val="center"/>
          </w:tcPr>
          <w:p w14:paraId="12BD3C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relevance of intellectual capital disclosure: Empirical evidence from Spanish universities</w:t>
            </w:r>
          </w:p>
        </w:tc>
        <w:tc>
          <w:tcPr>
            <w:tcW w:w="2052" w:type="pct"/>
            <w:vAlign w:val="center"/>
          </w:tcPr>
          <w:p w14:paraId="00CA65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Knowledge Management Research and Practice, 13 (1), pp. 31 - 44, DOI: 10.1057/kmrp.2013.27</w:t>
            </w:r>
          </w:p>
        </w:tc>
      </w:tr>
      <w:tr w:rsidR="00C4329A" w:rsidRPr="00CD09E6" w14:paraId="5D9BDDC4" w14:textId="77777777" w:rsidTr="00C4329A">
        <w:trPr>
          <w:cantSplit/>
        </w:trPr>
        <w:tc>
          <w:tcPr>
            <w:tcW w:w="297" w:type="pct"/>
            <w:vAlign w:val="center"/>
          </w:tcPr>
          <w:p w14:paraId="675168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w:t>
            </w:r>
          </w:p>
        </w:tc>
        <w:tc>
          <w:tcPr>
            <w:tcW w:w="880" w:type="pct"/>
            <w:vAlign w:val="center"/>
          </w:tcPr>
          <w:p w14:paraId="3918EB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Avella J.T., </w:t>
            </w:r>
            <w:proofErr w:type="spellStart"/>
            <w:r w:rsidRPr="008C72E5">
              <w:rPr>
                <w:rFonts w:cs="Arial"/>
                <w:sz w:val="16"/>
                <w:szCs w:val="16"/>
                <w:lang w:val="en-GB"/>
              </w:rPr>
              <w:t>Kebritchi</w:t>
            </w:r>
            <w:proofErr w:type="spellEnd"/>
            <w:r w:rsidRPr="008C72E5">
              <w:rPr>
                <w:rFonts w:cs="Arial"/>
                <w:sz w:val="16"/>
                <w:szCs w:val="16"/>
                <w:lang w:val="en-GB"/>
              </w:rPr>
              <w:t xml:space="preserve"> M., Nunn S.G., Kanai T.</w:t>
            </w:r>
          </w:p>
        </w:tc>
        <w:tc>
          <w:tcPr>
            <w:tcW w:w="1771" w:type="pct"/>
            <w:vAlign w:val="center"/>
          </w:tcPr>
          <w:p w14:paraId="0BFCBF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Learning analytics methods, benefits, and challenges in higher education: A systematic literature review</w:t>
            </w:r>
          </w:p>
        </w:tc>
        <w:tc>
          <w:tcPr>
            <w:tcW w:w="2052" w:type="pct"/>
            <w:vAlign w:val="center"/>
          </w:tcPr>
          <w:p w14:paraId="7A5658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Asynchronous Learning Network, 20 (2), 0</w:t>
            </w:r>
          </w:p>
        </w:tc>
      </w:tr>
      <w:tr w:rsidR="00C4329A" w:rsidRPr="00CD09E6" w14:paraId="2434694B" w14:textId="77777777" w:rsidTr="00C4329A">
        <w:trPr>
          <w:cantSplit/>
        </w:trPr>
        <w:tc>
          <w:tcPr>
            <w:tcW w:w="297" w:type="pct"/>
            <w:vAlign w:val="center"/>
          </w:tcPr>
          <w:p w14:paraId="3F978D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w:t>
            </w:r>
          </w:p>
        </w:tc>
        <w:tc>
          <w:tcPr>
            <w:tcW w:w="880" w:type="pct"/>
            <w:vAlign w:val="center"/>
          </w:tcPr>
          <w:p w14:paraId="340E1E8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Centobelli</w:t>
            </w:r>
            <w:proofErr w:type="spellEnd"/>
            <w:r w:rsidRPr="008C72E5">
              <w:rPr>
                <w:rFonts w:cs="Arial"/>
                <w:sz w:val="16"/>
                <w:szCs w:val="16"/>
                <w:lang w:val="en-GB"/>
              </w:rPr>
              <w:t xml:space="preserve"> P., </w:t>
            </w:r>
            <w:proofErr w:type="spellStart"/>
            <w:r w:rsidRPr="008C72E5">
              <w:rPr>
                <w:rFonts w:cs="Arial"/>
                <w:sz w:val="16"/>
                <w:szCs w:val="16"/>
                <w:lang w:val="en-GB"/>
              </w:rPr>
              <w:t>Cerchione</w:t>
            </w:r>
            <w:proofErr w:type="spellEnd"/>
            <w:r w:rsidRPr="008C72E5">
              <w:rPr>
                <w:rFonts w:cs="Arial"/>
                <w:sz w:val="16"/>
                <w:szCs w:val="16"/>
                <w:lang w:val="en-GB"/>
              </w:rPr>
              <w:t xml:space="preserve"> R., Esposito E., Shashi S.</w:t>
            </w:r>
          </w:p>
        </w:tc>
        <w:tc>
          <w:tcPr>
            <w:tcW w:w="1771" w:type="pct"/>
            <w:vAlign w:val="center"/>
          </w:tcPr>
          <w:p w14:paraId="1CB5FE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Management Decision, 57 (12), pp. 3301 - 3320, DOI: 10.1108/MD-11-2018-1240</w:t>
            </w:r>
          </w:p>
        </w:tc>
      </w:tr>
      <w:tr w:rsidR="00C4329A" w:rsidRPr="00CD09E6" w14:paraId="7D1A9268" w14:textId="77777777" w:rsidTr="00C4329A">
        <w:trPr>
          <w:cantSplit/>
        </w:trPr>
        <w:tc>
          <w:tcPr>
            <w:tcW w:w="297" w:type="pct"/>
            <w:vAlign w:val="center"/>
          </w:tcPr>
          <w:p w14:paraId="09B81B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w:t>
            </w:r>
          </w:p>
        </w:tc>
        <w:tc>
          <w:tcPr>
            <w:tcW w:w="880" w:type="pct"/>
            <w:vAlign w:val="center"/>
          </w:tcPr>
          <w:p w14:paraId="76FDC22D" w14:textId="4A8C29D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Gonzalez-Perez M.A., Cordova M., Hermans M.,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000F35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Corporate Governance (Bingley), 21 (6), pp. 1194 - 1214, DOI: 10.1108/CG-09-2020-0397</w:t>
            </w:r>
          </w:p>
        </w:tc>
      </w:tr>
      <w:tr w:rsidR="00C4329A" w:rsidRPr="00CD09E6" w14:paraId="4DED66C9" w14:textId="77777777" w:rsidTr="00C4329A">
        <w:trPr>
          <w:cantSplit/>
        </w:trPr>
        <w:tc>
          <w:tcPr>
            <w:tcW w:w="297" w:type="pct"/>
            <w:vAlign w:val="center"/>
          </w:tcPr>
          <w:p w14:paraId="7F6F94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w:t>
            </w:r>
          </w:p>
        </w:tc>
        <w:tc>
          <w:tcPr>
            <w:tcW w:w="880" w:type="pct"/>
            <w:vAlign w:val="center"/>
          </w:tcPr>
          <w:p w14:paraId="76AFEB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den </w:t>
            </w:r>
            <w:proofErr w:type="spellStart"/>
            <w:r w:rsidRPr="008C72E5">
              <w:rPr>
                <w:rFonts w:cs="Arial"/>
                <w:sz w:val="16"/>
                <w:szCs w:val="16"/>
                <w:lang w:val="en-GB"/>
              </w:rPr>
              <w:t>Heijer</w:t>
            </w:r>
            <w:proofErr w:type="spellEnd"/>
            <w:r w:rsidRPr="008C72E5">
              <w:rPr>
                <w:rFonts w:cs="Arial"/>
                <w:sz w:val="16"/>
                <w:szCs w:val="16"/>
                <w:lang w:val="en-GB"/>
              </w:rPr>
              <w:t xml:space="preserve"> A.C., Curvelo </w:t>
            </w:r>
            <w:proofErr w:type="spellStart"/>
            <w:r w:rsidRPr="008C72E5">
              <w:rPr>
                <w:rFonts w:cs="Arial"/>
                <w:sz w:val="16"/>
                <w:szCs w:val="16"/>
                <w:lang w:val="en-GB"/>
              </w:rPr>
              <w:t>Magdaniel</w:t>
            </w:r>
            <w:proofErr w:type="spellEnd"/>
            <w:r w:rsidRPr="008C72E5">
              <w:rPr>
                <w:rFonts w:cs="Arial"/>
                <w:sz w:val="16"/>
                <w:szCs w:val="16"/>
                <w:lang w:val="en-GB"/>
              </w:rPr>
              <w:t xml:space="preserve"> F.T.J.</w:t>
            </w:r>
          </w:p>
        </w:tc>
        <w:tc>
          <w:tcPr>
            <w:tcW w:w="1771" w:type="pct"/>
            <w:vAlign w:val="center"/>
          </w:tcPr>
          <w:p w14:paraId="55E7DD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Campus–City Relations: Past, Present, and Future</w:t>
            </w:r>
          </w:p>
        </w:tc>
        <w:tc>
          <w:tcPr>
            <w:tcW w:w="2052" w:type="pct"/>
            <w:vAlign w:val="center"/>
          </w:tcPr>
          <w:p w14:paraId="3B3727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Knowledge and Space, 12, pp. 439 - 459, DOI: 10.1007/978-3-319-75593-9_13</w:t>
            </w:r>
          </w:p>
        </w:tc>
      </w:tr>
      <w:tr w:rsidR="00C4329A" w:rsidRPr="00CD09E6" w14:paraId="4AE02F63" w14:textId="77777777" w:rsidTr="00C4329A">
        <w:trPr>
          <w:cantSplit/>
        </w:trPr>
        <w:tc>
          <w:tcPr>
            <w:tcW w:w="297" w:type="pct"/>
            <w:vAlign w:val="center"/>
          </w:tcPr>
          <w:p w14:paraId="278D04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w:t>
            </w:r>
          </w:p>
        </w:tc>
        <w:tc>
          <w:tcPr>
            <w:tcW w:w="880" w:type="pct"/>
            <w:vAlign w:val="center"/>
          </w:tcPr>
          <w:p w14:paraId="67F6BB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Ahmad J.</w:t>
            </w:r>
          </w:p>
        </w:tc>
        <w:tc>
          <w:tcPr>
            <w:tcW w:w="1771" w:type="pct"/>
            <w:vAlign w:val="center"/>
          </w:tcPr>
          <w:p w14:paraId="7F82F2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Can a university act as a corporate social responsibility (CSR) driver? An analysis</w:t>
            </w:r>
          </w:p>
        </w:tc>
        <w:tc>
          <w:tcPr>
            <w:tcW w:w="2052" w:type="pct"/>
            <w:vAlign w:val="center"/>
          </w:tcPr>
          <w:p w14:paraId="5DACD7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Social Responsibility Journal, 8 (1), pp. 77 - 86, DOI: 10.1108/17471111211196584</w:t>
            </w:r>
          </w:p>
        </w:tc>
      </w:tr>
      <w:tr w:rsidR="00C4329A" w:rsidRPr="00CD09E6" w14:paraId="038BDDA8" w14:textId="77777777" w:rsidTr="00C4329A">
        <w:trPr>
          <w:cantSplit/>
        </w:trPr>
        <w:tc>
          <w:tcPr>
            <w:tcW w:w="297" w:type="pct"/>
            <w:vAlign w:val="center"/>
          </w:tcPr>
          <w:p w14:paraId="1586C7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w:t>
            </w:r>
          </w:p>
        </w:tc>
        <w:tc>
          <w:tcPr>
            <w:tcW w:w="880" w:type="pct"/>
            <w:vAlign w:val="center"/>
          </w:tcPr>
          <w:p w14:paraId="6E95C2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Gvaramadze I.</w:t>
            </w:r>
          </w:p>
        </w:tc>
        <w:tc>
          <w:tcPr>
            <w:tcW w:w="1771" w:type="pct"/>
            <w:vAlign w:val="center"/>
          </w:tcPr>
          <w:p w14:paraId="0261FE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From quality assurance to quality enhancement in the European higher education area</w:t>
            </w:r>
          </w:p>
        </w:tc>
        <w:tc>
          <w:tcPr>
            <w:tcW w:w="2052" w:type="pct"/>
            <w:vAlign w:val="center"/>
          </w:tcPr>
          <w:p w14:paraId="046075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European Journal of Education, 43 (4), pp. 443 - 455, DOI: 10.1111/j.1465-3435.2008.00376.x</w:t>
            </w:r>
          </w:p>
        </w:tc>
      </w:tr>
      <w:tr w:rsidR="00C4329A" w:rsidRPr="00CD09E6" w14:paraId="6F6EF2E9" w14:textId="77777777" w:rsidTr="00C4329A">
        <w:trPr>
          <w:cantSplit/>
        </w:trPr>
        <w:tc>
          <w:tcPr>
            <w:tcW w:w="297" w:type="pct"/>
            <w:vAlign w:val="center"/>
          </w:tcPr>
          <w:p w14:paraId="27C318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21</w:t>
            </w:r>
          </w:p>
        </w:tc>
        <w:tc>
          <w:tcPr>
            <w:tcW w:w="880" w:type="pct"/>
            <w:vAlign w:val="center"/>
          </w:tcPr>
          <w:p w14:paraId="0283D3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Sun Q., Zhang L.J.</w:t>
            </w:r>
          </w:p>
        </w:tc>
        <w:tc>
          <w:tcPr>
            <w:tcW w:w="1771" w:type="pct"/>
            <w:vAlign w:val="center"/>
          </w:tcPr>
          <w:p w14:paraId="1660C3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Frontiers in Psychology, 12, art. no. 593172, DOI: 10.3389/fpsyg.2021.593172</w:t>
            </w:r>
          </w:p>
        </w:tc>
      </w:tr>
      <w:tr w:rsidR="00C4329A" w:rsidRPr="00CD09E6" w14:paraId="54A44FDE" w14:textId="77777777" w:rsidTr="00C4329A">
        <w:trPr>
          <w:cantSplit/>
        </w:trPr>
        <w:tc>
          <w:tcPr>
            <w:tcW w:w="297" w:type="pct"/>
            <w:vAlign w:val="center"/>
          </w:tcPr>
          <w:p w14:paraId="0E69B4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w:t>
            </w:r>
          </w:p>
        </w:tc>
        <w:tc>
          <w:tcPr>
            <w:tcW w:w="880" w:type="pct"/>
            <w:vAlign w:val="center"/>
          </w:tcPr>
          <w:p w14:paraId="084ED1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Holmes L.</w:t>
            </w:r>
          </w:p>
        </w:tc>
        <w:tc>
          <w:tcPr>
            <w:tcW w:w="1771" w:type="pct"/>
            <w:vAlign w:val="center"/>
          </w:tcPr>
          <w:p w14:paraId="52CE8A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Competing perspectives on graduate employability: Possession, position or process?</w:t>
            </w:r>
          </w:p>
        </w:tc>
        <w:tc>
          <w:tcPr>
            <w:tcW w:w="2052" w:type="pct"/>
            <w:vAlign w:val="center"/>
          </w:tcPr>
          <w:p w14:paraId="58ABDF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Studies in Higher Education, 38 (4), pp. 538 - 554, DOI: 10.1080/03075079.2011.587140</w:t>
            </w:r>
          </w:p>
        </w:tc>
      </w:tr>
      <w:tr w:rsidR="00C4329A" w:rsidRPr="00CD09E6" w14:paraId="13D9BE0F" w14:textId="77777777" w:rsidTr="00C4329A">
        <w:trPr>
          <w:cantSplit/>
        </w:trPr>
        <w:tc>
          <w:tcPr>
            <w:tcW w:w="297" w:type="pct"/>
            <w:vAlign w:val="center"/>
          </w:tcPr>
          <w:p w14:paraId="3E98DF2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w:t>
            </w:r>
          </w:p>
        </w:tc>
        <w:tc>
          <w:tcPr>
            <w:tcW w:w="880" w:type="pct"/>
            <w:vAlign w:val="center"/>
          </w:tcPr>
          <w:p w14:paraId="09B4A28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Gozali</w:t>
            </w:r>
            <w:proofErr w:type="spellEnd"/>
            <w:r w:rsidRPr="008C72E5">
              <w:rPr>
                <w:rFonts w:cs="Arial"/>
                <w:sz w:val="16"/>
                <w:szCs w:val="16"/>
                <w:lang w:val="en-GB"/>
              </w:rPr>
              <w:t xml:space="preserve"> A.A., Kurniawan B., Weng W., Fujimura S.</w:t>
            </w:r>
          </w:p>
        </w:tc>
        <w:tc>
          <w:tcPr>
            <w:tcW w:w="1771" w:type="pct"/>
            <w:vAlign w:val="center"/>
          </w:tcPr>
          <w:p w14:paraId="71CC99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IEEJ Transactions on Electrical and Electronic Engineering, 15 (3), pp. 389 - 400, DOI: 10.1002/tee.23067</w:t>
            </w:r>
          </w:p>
        </w:tc>
      </w:tr>
      <w:tr w:rsidR="00C4329A" w:rsidRPr="00CD09E6" w14:paraId="7D4DBB0C" w14:textId="77777777" w:rsidTr="00C4329A">
        <w:trPr>
          <w:cantSplit/>
        </w:trPr>
        <w:tc>
          <w:tcPr>
            <w:tcW w:w="297" w:type="pct"/>
            <w:vAlign w:val="center"/>
          </w:tcPr>
          <w:p w14:paraId="235D027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w:t>
            </w:r>
          </w:p>
        </w:tc>
        <w:tc>
          <w:tcPr>
            <w:tcW w:w="880" w:type="pct"/>
            <w:vAlign w:val="center"/>
          </w:tcPr>
          <w:p w14:paraId="42337D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Vargas V.R., </w:t>
            </w:r>
            <w:proofErr w:type="spellStart"/>
            <w:r w:rsidRPr="008C72E5">
              <w:rPr>
                <w:rFonts w:cs="Arial"/>
                <w:sz w:val="16"/>
                <w:szCs w:val="16"/>
                <w:lang w:val="en-GB"/>
              </w:rPr>
              <w:t>Lawthom</w:t>
            </w:r>
            <w:proofErr w:type="spellEnd"/>
            <w:r w:rsidRPr="008C72E5">
              <w:rPr>
                <w:rFonts w:cs="Arial"/>
                <w:sz w:val="16"/>
                <w:szCs w:val="16"/>
                <w:lang w:val="en-GB"/>
              </w:rPr>
              <w:t xml:space="preserve"> R., Prowse A., Randles S., </w:t>
            </w:r>
            <w:proofErr w:type="spellStart"/>
            <w:r w:rsidRPr="008C72E5">
              <w:rPr>
                <w:rFonts w:cs="Arial"/>
                <w:sz w:val="16"/>
                <w:szCs w:val="16"/>
                <w:lang w:val="en-GB"/>
              </w:rPr>
              <w:t>Tzoulas</w:t>
            </w:r>
            <w:proofErr w:type="spellEnd"/>
            <w:r w:rsidRPr="008C72E5">
              <w:rPr>
                <w:rFonts w:cs="Arial"/>
                <w:sz w:val="16"/>
                <w:szCs w:val="16"/>
                <w:lang w:val="en-GB"/>
              </w:rPr>
              <w:t xml:space="preserve"> K.</w:t>
            </w:r>
          </w:p>
        </w:tc>
        <w:tc>
          <w:tcPr>
            <w:tcW w:w="1771" w:type="pct"/>
            <w:vAlign w:val="center"/>
          </w:tcPr>
          <w:p w14:paraId="4C5C80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Journal of Cleaner Production, 208, pp. 470 - 478, DOI: 10.1016/j.jclepro.2018.10.078</w:t>
            </w:r>
          </w:p>
        </w:tc>
      </w:tr>
      <w:tr w:rsidR="00C4329A" w:rsidRPr="00CD09E6" w14:paraId="1C9658FB" w14:textId="77777777" w:rsidTr="00C4329A">
        <w:trPr>
          <w:cantSplit/>
        </w:trPr>
        <w:tc>
          <w:tcPr>
            <w:tcW w:w="297" w:type="pct"/>
            <w:vAlign w:val="center"/>
          </w:tcPr>
          <w:p w14:paraId="2A0DA5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w:t>
            </w:r>
          </w:p>
        </w:tc>
        <w:tc>
          <w:tcPr>
            <w:tcW w:w="880" w:type="pct"/>
            <w:vAlign w:val="center"/>
          </w:tcPr>
          <w:p w14:paraId="68943B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Chen K.K., Zhang J.J.</w:t>
            </w:r>
          </w:p>
        </w:tc>
        <w:tc>
          <w:tcPr>
            <w:tcW w:w="1771" w:type="pct"/>
            <w:vAlign w:val="center"/>
          </w:tcPr>
          <w:p w14:paraId="19AB64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Sport Management Review, 14 (2), pp. 103 - 116, DOI: 10.1016/j.smr.2010.10.001</w:t>
            </w:r>
          </w:p>
        </w:tc>
      </w:tr>
      <w:tr w:rsidR="00C4329A" w:rsidRPr="00CD09E6" w14:paraId="13507C05" w14:textId="77777777" w:rsidTr="00C4329A">
        <w:trPr>
          <w:cantSplit/>
        </w:trPr>
        <w:tc>
          <w:tcPr>
            <w:tcW w:w="297" w:type="pct"/>
            <w:vAlign w:val="center"/>
          </w:tcPr>
          <w:p w14:paraId="4EE05A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w:t>
            </w:r>
          </w:p>
        </w:tc>
        <w:tc>
          <w:tcPr>
            <w:tcW w:w="880" w:type="pct"/>
            <w:vAlign w:val="center"/>
          </w:tcPr>
          <w:p w14:paraId="0FF0EECF" w14:textId="579A801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Mayhew M.J., Simonoff J.S., Baumol W.J.,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290628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Innovative Entrepreneurship and Its Ties to Higher Educational Experiences</w:t>
            </w:r>
          </w:p>
        </w:tc>
        <w:tc>
          <w:tcPr>
            <w:tcW w:w="2052" w:type="pct"/>
            <w:vAlign w:val="center"/>
          </w:tcPr>
          <w:p w14:paraId="6C5EFE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Research in Higher Education, 53 (8), pp. 831 - 859, DOI: 10.1007/s11162-012-9258-3</w:t>
            </w:r>
          </w:p>
        </w:tc>
      </w:tr>
      <w:tr w:rsidR="00C4329A" w:rsidRPr="00CD09E6" w14:paraId="6952E5F5" w14:textId="77777777" w:rsidTr="00C4329A">
        <w:trPr>
          <w:cantSplit/>
        </w:trPr>
        <w:tc>
          <w:tcPr>
            <w:tcW w:w="297" w:type="pct"/>
            <w:vAlign w:val="center"/>
          </w:tcPr>
          <w:p w14:paraId="11B27D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w:t>
            </w:r>
          </w:p>
        </w:tc>
        <w:tc>
          <w:tcPr>
            <w:tcW w:w="880" w:type="pct"/>
            <w:vAlign w:val="center"/>
          </w:tcPr>
          <w:p w14:paraId="078AF4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Crowley B.</w:t>
            </w:r>
          </w:p>
        </w:tc>
        <w:tc>
          <w:tcPr>
            <w:tcW w:w="1771" w:type="pct"/>
            <w:vAlign w:val="center"/>
          </w:tcPr>
          <w:p w14:paraId="78DCC4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Tacit knowledge, tacit ignorance, and the future of academic librarianship</w:t>
            </w:r>
          </w:p>
        </w:tc>
        <w:tc>
          <w:tcPr>
            <w:tcW w:w="2052" w:type="pct"/>
            <w:vAlign w:val="center"/>
          </w:tcPr>
          <w:p w14:paraId="485E6B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(2001) College and Research Libraries, 62 (6), pp. 565 - 584, DOI: 10.5860/crl.62.6.565</w:t>
            </w:r>
          </w:p>
        </w:tc>
      </w:tr>
      <w:tr w:rsidR="00C4329A" w:rsidRPr="00CD09E6" w14:paraId="6D3CF7A6" w14:textId="77777777" w:rsidTr="00C4329A">
        <w:trPr>
          <w:cantSplit/>
        </w:trPr>
        <w:tc>
          <w:tcPr>
            <w:tcW w:w="297" w:type="pct"/>
            <w:vAlign w:val="center"/>
          </w:tcPr>
          <w:p w14:paraId="2C4CE1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w:t>
            </w:r>
          </w:p>
        </w:tc>
        <w:tc>
          <w:tcPr>
            <w:tcW w:w="880" w:type="pct"/>
            <w:vAlign w:val="center"/>
          </w:tcPr>
          <w:p w14:paraId="1C69B6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Lemaitre M.J.</w:t>
            </w:r>
          </w:p>
        </w:tc>
        <w:tc>
          <w:tcPr>
            <w:tcW w:w="1771" w:type="pct"/>
            <w:vAlign w:val="center"/>
          </w:tcPr>
          <w:p w14:paraId="1E9C87A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(2004) Quality in Higher Education, 10 (2), pp. 89 - 99, DOI: 10.1080/1353832042000230581</w:t>
            </w:r>
          </w:p>
        </w:tc>
      </w:tr>
      <w:tr w:rsidR="00C4329A" w:rsidRPr="00CD09E6" w14:paraId="7246E548" w14:textId="77777777" w:rsidTr="00C4329A">
        <w:trPr>
          <w:cantSplit/>
        </w:trPr>
        <w:tc>
          <w:tcPr>
            <w:tcW w:w="297" w:type="pct"/>
            <w:vAlign w:val="center"/>
          </w:tcPr>
          <w:p w14:paraId="56F58B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w:t>
            </w:r>
          </w:p>
        </w:tc>
        <w:tc>
          <w:tcPr>
            <w:tcW w:w="880" w:type="pct"/>
            <w:vAlign w:val="center"/>
          </w:tcPr>
          <w:p w14:paraId="2505B6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Wright T.</w:t>
            </w:r>
          </w:p>
        </w:tc>
        <w:tc>
          <w:tcPr>
            <w:tcW w:w="1771" w:type="pct"/>
            <w:vAlign w:val="center"/>
          </w:tcPr>
          <w:p w14:paraId="674576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presidents' conceptualizations of sustainability in higher education</w:t>
            </w:r>
          </w:p>
        </w:tc>
        <w:tc>
          <w:tcPr>
            <w:tcW w:w="2052" w:type="pct"/>
            <w:vAlign w:val="center"/>
          </w:tcPr>
          <w:p w14:paraId="6EE214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Journal of Sustainability in Higher Education, 11 (1), pp. 61 - 73, DOI: 10.1108/14676371011010057</w:t>
            </w:r>
          </w:p>
        </w:tc>
      </w:tr>
      <w:tr w:rsidR="00C4329A" w:rsidRPr="00CD09E6" w14:paraId="33898645" w14:textId="77777777" w:rsidTr="00C4329A">
        <w:trPr>
          <w:cantSplit/>
        </w:trPr>
        <w:tc>
          <w:tcPr>
            <w:tcW w:w="297" w:type="pct"/>
            <w:vAlign w:val="center"/>
          </w:tcPr>
          <w:p w14:paraId="24D6DF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w:t>
            </w:r>
          </w:p>
        </w:tc>
        <w:tc>
          <w:tcPr>
            <w:tcW w:w="880" w:type="pct"/>
            <w:vAlign w:val="center"/>
          </w:tcPr>
          <w:p w14:paraId="623CFACB" w14:textId="2D716EF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Matthews L.R., Pockett R.B., Nisbet G.,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586E2D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Australian Health Review, 35 (2), pp. 136 - 140, DOI: 10.1071/AH10886</w:t>
            </w:r>
          </w:p>
        </w:tc>
      </w:tr>
      <w:tr w:rsidR="00C4329A" w:rsidRPr="00CD09E6" w14:paraId="0BD243A5" w14:textId="77777777" w:rsidTr="00C4329A">
        <w:trPr>
          <w:cantSplit/>
        </w:trPr>
        <w:tc>
          <w:tcPr>
            <w:tcW w:w="297" w:type="pct"/>
            <w:vAlign w:val="center"/>
          </w:tcPr>
          <w:p w14:paraId="3DF0CB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w:t>
            </w:r>
          </w:p>
        </w:tc>
        <w:tc>
          <w:tcPr>
            <w:tcW w:w="880" w:type="pct"/>
            <w:vAlign w:val="center"/>
          </w:tcPr>
          <w:p w14:paraId="59C45D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Arroyo-Vázquez M., van der </w:t>
            </w:r>
            <w:proofErr w:type="spellStart"/>
            <w:r w:rsidRPr="008C72E5">
              <w:rPr>
                <w:rFonts w:cs="Arial"/>
                <w:sz w:val="16"/>
                <w:szCs w:val="16"/>
                <w:lang w:val="en-GB"/>
              </w:rPr>
              <w:t>Sijde</w:t>
            </w:r>
            <w:proofErr w:type="spellEnd"/>
            <w:r w:rsidRPr="008C72E5">
              <w:rPr>
                <w:rFonts w:cs="Arial"/>
                <w:sz w:val="16"/>
                <w:szCs w:val="16"/>
                <w:lang w:val="en-GB"/>
              </w:rPr>
              <w:t xml:space="preserve"> P., Jiménez-Sáez F.</w:t>
            </w:r>
          </w:p>
        </w:tc>
        <w:tc>
          <w:tcPr>
            <w:tcW w:w="1771" w:type="pct"/>
            <w:vAlign w:val="center"/>
          </w:tcPr>
          <w:p w14:paraId="5D32F50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Innovative and creative entrepreneurship support services at universities</w:t>
            </w:r>
          </w:p>
        </w:tc>
        <w:tc>
          <w:tcPr>
            <w:tcW w:w="2052" w:type="pct"/>
            <w:vAlign w:val="center"/>
          </w:tcPr>
          <w:p w14:paraId="06EEA2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Service Business, 4 (1), pp. 63 - 76, DOI: 10.1007/s11628-009-0084-4</w:t>
            </w:r>
          </w:p>
        </w:tc>
      </w:tr>
      <w:tr w:rsidR="00C4329A" w:rsidRPr="00CD09E6" w14:paraId="7F407240" w14:textId="77777777" w:rsidTr="00C4329A">
        <w:trPr>
          <w:cantSplit/>
        </w:trPr>
        <w:tc>
          <w:tcPr>
            <w:tcW w:w="297" w:type="pct"/>
            <w:vAlign w:val="center"/>
          </w:tcPr>
          <w:p w14:paraId="1C79C9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w:t>
            </w:r>
          </w:p>
        </w:tc>
        <w:tc>
          <w:tcPr>
            <w:tcW w:w="880" w:type="pct"/>
            <w:vAlign w:val="center"/>
          </w:tcPr>
          <w:p w14:paraId="073D25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Rudolph J., Tan S., Tan S.</w:t>
            </w:r>
          </w:p>
        </w:tc>
        <w:tc>
          <w:tcPr>
            <w:tcW w:w="1771" w:type="pct"/>
            <w:vAlign w:val="center"/>
          </w:tcPr>
          <w:p w14:paraId="4FCF22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Applied Learning and Teaching, 6 (1), pp. 364 - 389, DOI: 10.37074/jalt.2023.6.1.23</w:t>
            </w:r>
          </w:p>
        </w:tc>
      </w:tr>
      <w:tr w:rsidR="00C4329A" w:rsidRPr="00CD09E6" w14:paraId="6B4DCAF4" w14:textId="77777777" w:rsidTr="00C4329A">
        <w:trPr>
          <w:cantSplit/>
        </w:trPr>
        <w:tc>
          <w:tcPr>
            <w:tcW w:w="297" w:type="pct"/>
            <w:vAlign w:val="center"/>
          </w:tcPr>
          <w:p w14:paraId="666BEE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w:t>
            </w:r>
          </w:p>
        </w:tc>
        <w:tc>
          <w:tcPr>
            <w:tcW w:w="880" w:type="pct"/>
            <w:vAlign w:val="center"/>
          </w:tcPr>
          <w:p w14:paraId="55A671B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Frasquet</w:t>
            </w:r>
            <w:proofErr w:type="spellEnd"/>
            <w:r w:rsidRPr="008C72E5">
              <w:rPr>
                <w:rFonts w:cs="Arial"/>
                <w:sz w:val="16"/>
                <w:szCs w:val="16"/>
                <w:lang w:val="en-GB"/>
              </w:rPr>
              <w:t xml:space="preserve"> M., Calderón H., Cervera A.</w:t>
            </w:r>
          </w:p>
        </w:tc>
        <w:tc>
          <w:tcPr>
            <w:tcW w:w="1771" w:type="pct"/>
            <w:vAlign w:val="center"/>
          </w:tcPr>
          <w:p w14:paraId="6D6624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Higher Education, 64 (1), pp. 85 - 98, DOI: 10.1007/s10734-011-9482-3</w:t>
            </w:r>
          </w:p>
        </w:tc>
      </w:tr>
      <w:tr w:rsidR="00C4329A" w:rsidRPr="00CD09E6" w14:paraId="1132B0CC" w14:textId="77777777" w:rsidTr="00C4329A">
        <w:trPr>
          <w:cantSplit/>
        </w:trPr>
        <w:tc>
          <w:tcPr>
            <w:tcW w:w="297" w:type="pct"/>
            <w:vAlign w:val="center"/>
          </w:tcPr>
          <w:p w14:paraId="226FD2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w:t>
            </w:r>
          </w:p>
        </w:tc>
        <w:tc>
          <w:tcPr>
            <w:tcW w:w="880" w:type="pct"/>
            <w:vAlign w:val="center"/>
          </w:tcPr>
          <w:p w14:paraId="36E789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Lawlis T.R., Anson J., Greenfield D.</w:t>
            </w:r>
          </w:p>
        </w:tc>
        <w:tc>
          <w:tcPr>
            <w:tcW w:w="1771" w:type="pct"/>
            <w:vAlign w:val="center"/>
          </w:tcPr>
          <w:p w14:paraId="6B87ED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Barriers and enablers that influence sustainable interprofessional education: A literature review</w:t>
            </w:r>
          </w:p>
        </w:tc>
        <w:tc>
          <w:tcPr>
            <w:tcW w:w="2052" w:type="pct"/>
            <w:vAlign w:val="center"/>
          </w:tcPr>
          <w:p w14:paraId="58C178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Journal of Interprofessional Care, 28 (4), pp. 305 - 310, DOI: 10.3109/13561820.2014.895977</w:t>
            </w:r>
          </w:p>
        </w:tc>
      </w:tr>
      <w:tr w:rsidR="00C4329A" w:rsidRPr="00CD09E6" w14:paraId="11A60AEF" w14:textId="77777777" w:rsidTr="00C4329A">
        <w:trPr>
          <w:cantSplit/>
        </w:trPr>
        <w:tc>
          <w:tcPr>
            <w:tcW w:w="297" w:type="pct"/>
            <w:vAlign w:val="center"/>
          </w:tcPr>
          <w:p w14:paraId="60B53A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w:t>
            </w:r>
          </w:p>
        </w:tc>
        <w:tc>
          <w:tcPr>
            <w:tcW w:w="880" w:type="pct"/>
            <w:vAlign w:val="center"/>
          </w:tcPr>
          <w:p w14:paraId="237F2589" w14:textId="10674921"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Nwajiuba</w:t>
            </w:r>
            <w:proofErr w:type="spellEnd"/>
            <w:r w:rsidRPr="008C72E5">
              <w:rPr>
                <w:rFonts w:cs="Arial"/>
                <w:sz w:val="16"/>
                <w:szCs w:val="16"/>
                <w:lang w:val="en-GB"/>
              </w:rPr>
              <w:t xml:space="preserve"> C.A., Igwe P.A., Akinsola-</w:t>
            </w:r>
            <w:proofErr w:type="spellStart"/>
            <w:r w:rsidRPr="008C72E5">
              <w:rPr>
                <w:rFonts w:cs="Arial"/>
                <w:sz w:val="16"/>
                <w:szCs w:val="16"/>
                <w:lang w:val="en-GB"/>
              </w:rPr>
              <w:t>Obatolu</w:t>
            </w:r>
            <w:proofErr w:type="spellEnd"/>
            <w:r w:rsidRPr="008C72E5">
              <w:rPr>
                <w:rFonts w:cs="Arial"/>
                <w:sz w:val="16"/>
                <w:szCs w:val="16"/>
                <w:lang w:val="en-GB"/>
              </w:rPr>
              <w:t xml:space="preserve"> A.D.,</w:t>
            </w:r>
            <w:r w:rsidR="00D05480" w:rsidRPr="008C72E5">
              <w:rPr>
                <w:rFonts w:cs="Arial"/>
                <w:sz w:val="16"/>
                <w:szCs w:val="16"/>
                <w:lang w:val="en-GB"/>
              </w:rPr>
              <w:t xml:space="preserve">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5FCFC5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Industry and Higher Education, 34 (5), pp. 358 - 367, DOI: 10.1177/0950422219901102</w:t>
            </w:r>
          </w:p>
        </w:tc>
      </w:tr>
      <w:tr w:rsidR="00C4329A" w:rsidRPr="00CD09E6" w14:paraId="2604AEF8" w14:textId="77777777" w:rsidTr="00C4329A">
        <w:trPr>
          <w:cantSplit/>
        </w:trPr>
        <w:tc>
          <w:tcPr>
            <w:tcW w:w="297" w:type="pct"/>
            <w:vAlign w:val="center"/>
          </w:tcPr>
          <w:p w14:paraId="29FE24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w:t>
            </w:r>
          </w:p>
        </w:tc>
        <w:tc>
          <w:tcPr>
            <w:tcW w:w="880" w:type="pct"/>
            <w:vAlign w:val="center"/>
          </w:tcPr>
          <w:p w14:paraId="15C56D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Kezar A.</w:t>
            </w:r>
          </w:p>
        </w:tc>
        <w:tc>
          <w:tcPr>
            <w:tcW w:w="1771" w:type="pct"/>
            <w:vAlign w:val="center"/>
          </w:tcPr>
          <w:p w14:paraId="51F3B7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sensemaking/</w:t>
            </w:r>
            <w:proofErr w:type="spellStart"/>
            <w:r w:rsidRPr="008C72E5">
              <w:rPr>
                <w:rFonts w:cs="Arial"/>
                <w:sz w:val="16"/>
                <w:szCs w:val="16"/>
                <w:lang w:val="en-GB"/>
              </w:rPr>
              <w:t>sensegiving</w:t>
            </w:r>
            <w:proofErr w:type="spellEnd"/>
            <w:r w:rsidRPr="008C72E5">
              <w:rPr>
                <w:rFonts w:cs="Arial"/>
                <w:sz w:val="16"/>
                <w:szCs w:val="16"/>
                <w:lang w:val="en-GB"/>
              </w:rPr>
              <w:t xml:space="preserve"> in transformational change processes from the bottom up</w:t>
            </w:r>
          </w:p>
        </w:tc>
        <w:tc>
          <w:tcPr>
            <w:tcW w:w="2052" w:type="pct"/>
            <w:vAlign w:val="center"/>
          </w:tcPr>
          <w:p w14:paraId="0DC6FD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Higher Education, 65 (6), pp. 761 - 780, DOI: 10.1007/s10734-012-9575-7</w:t>
            </w:r>
          </w:p>
        </w:tc>
      </w:tr>
      <w:tr w:rsidR="00C4329A" w:rsidRPr="00CD09E6" w14:paraId="75B0FBE9" w14:textId="77777777" w:rsidTr="00C4329A">
        <w:trPr>
          <w:cantSplit/>
        </w:trPr>
        <w:tc>
          <w:tcPr>
            <w:tcW w:w="297" w:type="pct"/>
            <w:vAlign w:val="center"/>
          </w:tcPr>
          <w:p w14:paraId="1CB92A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w:t>
            </w:r>
          </w:p>
        </w:tc>
        <w:tc>
          <w:tcPr>
            <w:tcW w:w="880" w:type="pct"/>
            <w:vAlign w:val="center"/>
          </w:tcPr>
          <w:p w14:paraId="06A8D1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Lieblein G., Breland T.A., Francis C., Østergaard E.</w:t>
            </w:r>
          </w:p>
        </w:tc>
        <w:tc>
          <w:tcPr>
            <w:tcW w:w="1771" w:type="pct"/>
            <w:vAlign w:val="center"/>
          </w:tcPr>
          <w:p w14:paraId="158384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Agroecology Education: Action-oriented Learning and Research</w:t>
            </w:r>
          </w:p>
        </w:tc>
        <w:tc>
          <w:tcPr>
            <w:tcW w:w="2052" w:type="pct"/>
            <w:vAlign w:val="center"/>
          </w:tcPr>
          <w:p w14:paraId="71877C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Journal of Agricultural Education and Extension, 18 (1), pp. 27 - 40, DOI: 10.1080/1389224X.2012.638781</w:t>
            </w:r>
          </w:p>
        </w:tc>
      </w:tr>
      <w:tr w:rsidR="00C4329A" w:rsidRPr="00CD09E6" w14:paraId="6A8171CF" w14:textId="77777777" w:rsidTr="00C4329A">
        <w:trPr>
          <w:cantSplit/>
        </w:trPr>
        <w:tc>
          <w:tcPr>
            <w:tcW w:w="297" w:type="pct"/>
            <w:vAlign w:val="center"/>
          </w:tcPr>
          <w:p w14:paraId="21BD0D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w:t>
            </w:r>
          </w:p>
        </w:tc>
        <w:tc>
          <w:tcPr>
            <w:tcW w:w="880" w:type="pct"/>
            <w:vAlign w:val="center"/>
          </w:tcPr>
          <w:p w14:paraId="6CB2814E"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Okanović</w:t>
            </w:r>
            <w:proofErr w:type="spellEnd"/>
            <w:r w:rsidRPr="008C72E5">
              <w:rPr>
                <w:rFonts w:cs="Arial"/>
                <w:sz w:val="16"/>
                <w:szCs w:val="16"/>
                <w:lang w:val="en-GB"/>
              </w:rPr>
              <w:t xml:space="preserve"> A., Ješić J., </w:t>
            </w:r>
            <w:proofErr w:type="spellStart"/>
            <w:r w:rsidRPr="008C72E5">
              <w:rPr>
                <w:rFonts w:cs="Arial"/>
                <w:sz w:val="16"/>
                <w:szCs w:val="16"/>
                <w:lang w:val="en-GB"/>
              </w:rPr>
              <w:t>Ðaković</w:t>
            </w:r>
            <w:proofErr w:type="spellEnd"/>
            <w:r w:rsidRPr="008C72E5">
              <w:rPr>
                <w:rFonts w:cs="Arial"/>
                <w:sz w:val="16"/>
                <w:szCs w:val="16"/>
                <w:lang w:val="en-GB"/>
              </w:rPr>
              <w:t xml:space="preserve"> V., Vukadinović S., Panić A.A.</w:t>
            </w:r>
          </w:p>
        </w:tc>
        <w:tc>
          <w:tcPr>
            <w:tcW w:w="1771" w:type="pct"/>
            <w:vAlign w:val="center"/>
          </w:tcPr>
          <w:p w14:paraId="17176F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Increasing university competitiveness through assessment of green content in curriculum and eco-</w:t>
            </w:r>
            <w:proofErr w:type="spellStart"/>
            <w:r w:rsidRPr="008C72E5">
              <w:rPr>
                <w:rFonts w:cs="Arial"/>
                <w:sz w:val="16"/>
                <w:szCs w:val="16"/>
                <w:lang w:val="en-GB"/>
              </w:rPr>
              <w:t>labeling</w:t>
            </w:r>
            <w:proofErr w:type="spellEnd"/>
            <w:r w:rsidRPr="008C72E5">
              <w:rPr>
                <w:rFonts w:cs="Arial"/>
                <w:sz w:val="16"/>
                <w:szCs w:val="16"/>
                <w:lang w:val="en-GB"/>
              </w:rPr>
              <w:t xml:space="preserve"> in higher education</w:t>
            </w:r>
          </w:p>
        </w:tc>
        <w:tc>
          <w:tcPr>
            <w:tcW w:w="2052" w:type="pct"/>
            <w:vAlign w:val="center"/>
          </w:tcPr>
          <w:p w14:paraId="791D0C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(2), art. no. 712, pp. 1 - 20, DOI: 10.3390/su13020712</w:t>
            </w:r>
          </w:p>
        </w:tc>
      </w:tr>
      <w:tr w:rsidR="00C4329A" w:rsidRPr="00CD09E6" w14:paraId="55DC28E8" w14:textId="77777777" w:rsidTr="00C4329A">
        <w:trPr>
          <w:cantSplit/>
        </w:trPr>
        <w:tc>
          <w:tcPr>
            <w:tcW w:w="297" w:type="pct"/>
            <w:vAlign w:val="center"/>
          </w:tcPr>
          <w:p w14:paraId="02F801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w:t>
            </w:r>
          </w:p>
        </w:tc>
        <w:tc>
          <w:tcPr>
            <w:tcW w:w="880" w:type="pct"/>
            <w:vAlign w:val="center"/>
          </w:tcPr>
          <w:p w14:paraId="7F6E678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Wright T., Horst N.</w:t>
            </w:r>
          </w:p>
        </w:tc>
        <w:tc>
          <w:tcPr>
            <w:tcW w:w="1771" w:type="pct"/>
            <w:vAlign w:val="center"/>
          </w:tcPr>
          <w:p w14:paraId="49870A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the ambiguity: What faculty leaders really think of sustainability in higher education</w:t>
            </w:r>
          </w:p>
        </w:tc>
        <w:tc>
          <w:tcPr>
            <w:tcW w:w="2052" w:type="pct"/>
            <w:vAlign w:val="center"/>
          </w:tcPr>
          <w:p w14:paraId="5CB63A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International Journal of Sustainability in Higher Education, 14 (2), pp. 209 - 227, DOI: 10.1108/14676371311312905</w:t>
            </w:r>
          </w:p>
        </w:tc>
      </w:tr>
      <w:tr w:rsidR="00C4329A" w:rsidRPr="00CD09E6" w14:paraId="3BD82FCC" w14:textId="77777777" w:rsidTr="00C4329A">
        <w:trPr>
          <w:cantSplit/>
        </w:trPr>
        <w:tc>
          <w:tcPr>
            <w:tcW w:w="297" w:type="pct"/>
            <w:vAlign w:val="center"/>
          </w:tcPr>
          <w:p w14:paraId="7A1A1F6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w:t>
            </w:r>
          </w:p>
        </w:tc>
        <w:tc>
          <w:tcPr>
            <w:tcW w:w="880" w:type="pct"/>
            <w:vAlign w:val="center"/>
          </w:tcPr>
          <w:p w14:paraId="573290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Lozano R.</w:t>
            </w:r>
          </w:p>
        </w:tc>
        <w:tc>
          <w:tcPr>
            <w:tcW w:w="1771" w:type="pct"/>
            <w:vAlign w:val="center"/>
          </w:tcPr>
          <w:p w14:paraId="49E124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Incorporation and institutionalization of SD into universities: breaking through barriers to change</w:t>
            </w:r>
          </w:p>
        </w:tc>
        <w:tc>
          <w:tcPr>
            <w:tcW w:w="2052" w:type="pct"/>
            <w:vAlign w:val="center"/>
          </w:tcPr>
          <w:p w14:paraId="5D30FF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(2006) Journal of Cleaner Production, 14 (9-11), pp. 787 - 796, DOI: 10.1016/j.jclepro.2005.12.010</w:t>
            </w:r>
          </w:p>
        </w:tc>
      </w:tr>
      <w:tr w:rsidR="00C4329A" w:rsidRPr="00CD09E6" w14:paraId="481AE0EB" w14:textId="77777777" w:rsidTr="00C4329A">
        <w:trPr>
          <w:cantSplit/>
        </w:trPr>
        <w:tc>
          <w:tcPr>
            <w:tcW w:w="297" w:type="pct"/>
            <w:vAlign w:val="center"/>
          </w:tcPr>
          <w:p w14:paraId="6FAE7E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41</w:t>
            </w:r>
          </w:p>
        </w:tc>
        <w:tc>
          <w:tcPr>
            <w:tcW w:w="880" w:type="pct"/>
            <w:vAlign w:val="center"/>
          </w:tcPr>
          <w:p w14:paraId="1429636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Benneworth</w:t>
            </w:r>
            <w:proofErr w:type="spellEnd"/>
            <w:r w:rsidRPr="008C72E5">
              <w:rPr>
                <w:rFonts w:cs="Arial"/>
                <w:sz w:val="16"/>
                <w:szCs w:val="16"/>
                <w:lang w:val="en-GB"/>
              </w:rPr>
              <w:t xml:space="preserve"> P., de Boer H., </w:t>
            </w:r>
            <w:proofErr w:type="spellStart"/>
            <w:r w:rsidRPr="008C72E5">
              <w:rPr>
                <w:rFonts w:cs="Arial"/>
                <w:sz w:val="16"/>
                <w:szCs w:val="16"/>
                <w:lang w:val="en-GB"/>
              </w:rPr>
              <w:t>Jongbloed</w:t>
            </w:r>
            <w:proofErr w:type="spellEnd"/>
            <w:r w:rsidRPr="008C72E5">
              <w:rPr>
                <w:rFonts w:cs="Arial"/>
                <w:sz w:val="16"/>
                <w:szCs w:val="16"/>
                <w:lang w:val="en-GB"/>
              </w:rPr>
              <w:t xml:space="preserve"> B.</w:t>
            </w:r>
          </w:p>
        </w:tc>
        <w:tc>
          <w:tcPr>
            <w:tcW w:w="1771" w:type="pct"/>
            <w:vAlign w:val="center"/>
          </w:tcPr>
          <w:p w14:paraId="12D613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European Journal of Higher Education, 5 (3), pp. 280 - 296, DOI: 10.1080/21568235.2015.1044549</w:t>
            </w:r>
          </w:p>
        </w:tc>
      </w:tr>
      <w:tr w:rsidR="00C4329A" w:rsidRPr="00CD09E6" w14:paraId="58017D05" w14:textId="77777777" w:rsidTr="00C4329A">
        <w:trPr>
          <w:cantSplit/>
        </w:trPr>
        <w:tc>
          <w:tcPr>
            <w:tcW w:w="297" w:type="pct"/>
            <w:vAlign w:val="center"/>
          </w:tcPr>
          <w:p w14:paraId="4A3360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w:t>
            </w:r>
          </w:p>
        </w:tc>
        <w:tc>
          <w:tcPr>
            <w:tcW w:w="880" w:type="pct"/>
            <w:vAlign w:val="center"/>
          </w:tcPr>
          <w:p w14:paraId="2FFE73A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Beerkens</w:t>
            </w:r>
            <w:proofErr w:type="spellEnd"/>
            <w:r w:rsidRPr="008C72E5">
              <w:rPr>
                <w:rFonts w:cs="Arial"/>
                <w:sz w:val="16"/>
                <w:szCs w:val="16"/>
                <w:lang w:val="en-GB"/>
              </w:rPr>
              <w:t xml:space="preserve"> M., Udam M.</w:t>
            </w:r>
          </w:p>
        </w:tc>
        <w:tc>
          <w:tcPr>
            <w:tcW w:w="1771" w:type="pct"/>
            <w:vAlign w:val="center"/>
          </w:tcPr>
          <w:p w14:paraId="4FA769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Stakeholders in Higher Education Quality Assurance: Richness in Diversity?</w:t>
            </w:r>
          </w:p>
        </w:tc>
        <w:tc>
          <w:tcPr>
            <w:tcW w:w="2052" w:type="pct"/>
            <w:vAlign w:val="center"/>
          </w:tcPr>
          <w:p w14:paraId="647783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Policy, 30 (3), pp. 341 - 359, DOI: 10.1057/s41307-016-0032-6</w:t>
            </w:r>
          </w:p>
        </w:tc>
      </w:tr>
      <w:tr w:rsidR="00C4329A" w:rsidRPr="00CD09E6" w14:paraId="74633BFF" w14:textId="77777777" w:rsidTr="00C4329A">
        <w:trPr>
          <w:cantSplit/>
        </w:trPr>
        <w:tc>
          <w:tcPr>
            <w:tcW w:w="297" w:type="pct"/>
            <w:vAlign w:val="center"/>
          </w:tcPr>
          <w:p w14:paraId="4C2618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w:t>
            </w:r>
          </w:p>
        </w:tc>
        <w:tc>
          <w:tcPr>
            <w:tcW w:w="880" w:type="pct"/>
            <w:vAlign w:val="center"/>
          </w:tcPr>
          <w:p w14:paraId="6C7C93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Tsang A.</w:t>
            </w:r>
          </w:p>
        </w:tc>
        <w:tc>
          <w:tcPr>
            <w:tcW w:w="1771" w:type="pct"/>
            <w:vAlign w:val="center"/>
          </w:tcPr>
          <w:p w14:paraId="0231CB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learners’ awareness of oral presentation (delivery) skills in the context of self-regulated learning</w:t>
            </w:r>
          </w:p>
        </w:tc>
        <w:tc>
          <w:tcPr>
            <w:tcW w:w="2052" w:type="pct"/>
            <w:vAlign w:val="center"/>
          </w:tcPr>
          <w:p w14:paraId="4B50C3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Active Learning in Higher Education, 21 (1), pp. 39 - 50, DOI: 10.1177/1469787417731214</w:t>
            </w:r>
          </w:p>
        </w:tc>
      </w:tr>
      <w:tr w:rsidR="00C4329A" w:rsidRPr="00CD09E6" w14:paraId="3D4F1078" w14:textId="77777777" w:rsidTr="00C4329A">
        <w:trPr>
          <w:cantSplit/>
        </w:trPr>
        <w:tc>
          <w:tcPr>
            <w:tcW w:w="297" w:type="pct"/>
            <w:vAlign w:val="center"/>
          </w:tcPr>
          <w:p w14:paraId="1E0190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w:t>
            </w:r>
          </w:p>
        </w:tc>
        <w:tc>
          <w:tcPr>
            <w:tcW w:w="880" w:type="pct"/>
            <w:vAlign w:val="center"/>
          </w:tcPr>
          <w:p w14:paraId="3D10BF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Colasanti N., Frondizi R., </w:t>
            </w:r>
            <w:proofErr w:type="spellStart"/>
            <w:r w:rsidRPr="008C72E5">
              <w:rPr>
                <w:rFonts w:cs="Arial"/>
                <w:sz w:val="16"/>
                <w:szCs w:val="16"/>
                <w:lang w:val="en-GB"/>
              </w:rPr>
              <w:t>Meneguzzo</w:t>
            </w:r>
            <w:proofErr w:type="spellEnd"/>
            <w:r w:rsidRPr="008C72E5">
              <w:rPr>
                <w:rFonts w:cs="Arial"/>
                <w:sz w:val="16"/>
                <w:szCs w:val="16"/>
                <w:lang w:val="en-GB"/>
              </w:rPr>
              <w:t xml:space="preserve"> M.</w:t>
            </w:r>
          </w:p>
        </w:tc>
        <w:tc>
          <w:tcPr>
            <w:tcW w:w="1771" w:type="pct"/>
            <w:vAlign w:val="center"/>
          </w:tcPr>
          <w:p w14:paraId="469A5A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and stakeholders’ donations: successful civic crowdfunding in an Italian university</w:t>
            </w:r>
          </w:p>
        </w:tc>
        <w:tc>
          <w:tcPr>
            <w:tcW w:w="2052" w:type="pct"/>
            <w:vAlign w:val="center"/>
          </w:tcPr>
          <w:p w14:paraId="2A91FA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Public Money and Management, 38 (4), pp. 281 - 288, DOI: 10.1080/09540962.2018.1449471</w:t>
            </w:r>
          </w:p>
        </w:tc>
      </w:tr>
      <w:tr w:rsidR="00C4329A" w:rsidRPr="00CD09E6" w14:paraId="74EAFEA1" w14:textId="77777777" w:rsidTr="00C4329A">
        <w:trPr>
          <w:cantSplit/>
        </w:trPr>
        <w:tc>
          <w:tcPr>
            <w:tcW w:w="297" w:type="pct"/>
            <w:vAlign w:val="center"/>
          </w:tcPr>
          <w:p w14:paraId="1D3793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w:t>
            </w:r>
          </w:p>
        </w:tc>
        <w:tc>
          <w:tcPr>
            <w:tcW w:w="880" w:type="pct"/>
            <w:vAlign w:val="center"/>
          </w:tcPr>
          <w:p w14:paraId="7820840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Mainardes</w:t>
            </w:r>
            <w:proofErr w:type="spellEnd"/>
            <w:r w:rsidRPr="008C72E5">
              <w:rPr>
                <w:rFonts w:cs="Arial"/>
                <w:sz w:val="16"/>
                <w:szCs w:val="16"/>
                <w:lang w:val="en-GB"/>
              </w:rPr>
              <w:t xml:space="preserve"> E., Alves H., Raposo M.</w:t>
            </w:r>
          </w:p>
        </w:tc>
        <w:tc>
          <w:tcPr>
            <w:tcW w:w="1771" w:type="pct"/>
            <w:vAlign w:val="center"/>
          </w:tcPr>
          <w:p w14:paraId="12761E45" w14:textId="667F660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stakeholders in a Portuguese university: A case study</w:t>
            </w:r>
          </w:p>
        </w:tc>
        <w:tc>
          <w:tcPr>
            <w:tcW w:w="2052" w:type="pct"/>
            <w:vAlign w:val="center"/>
          </w:tcPr>
          <w:p w14:paraId="5873F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(2013) </w:t>
            </w:r>
            <w:proofErr w:type="spellStart"/>
            <w:r w:rsidRPr="008C72E5">
              <w:rPr>
                <w:rFonts w:cs="Arial"/>
                <w:sz w:val="16"/>
                <w:szCs w:val="16"/>
                <w:lang w:val="en-GB"/>
              </w:rPr>
              <w:t>Revista</w:t>
            </w:r>
            <w:proofErr w:type="spellEnd"/>
            <w:r w:rsidRPr="008C72E5">
              <w:rPr>
                <w:rFonts w:cs="Arial"/>
                <w:sz w:val="16"/>
                <w:szCs w:val="16"/>
                <w:lang w:val="en-GB"/>
              </w:rPr>
              <w:t xml:space="preserve"> de </w:t>
            </w:r>
            <w:proofErr w:type="spellStart"/>
            <w:r w:rsidRPr="008C72E5">
              <w:rPr>
                <w:rFonts w:cs="Arial"/>
                <w:sz w:val="16"/>
                <w:szCs w:val="16"/>
                <w:lang w:val="en-GB"/>
              </w:rPr>
              <w:t>Educacion</w:t>
            </w:r>
            <w:proofErr w:type="spellEnd"/>
            <w:r w:rsidRPr="008C72E5">
              <w:rPr>
                <w:rFonts w:cs="Arial"/>
                <w:sz w:val="16"/>
                <w:szCs w:val="16"/>
                <w:lang w:val="en-GB"/>
              </w:rPr>
              <w:t>, (362), pp. 429 - 457, DOI: 10.4438/1988-592X-RE-2012-362-167</w:t>
            </w:r>
          </w:p>
        </w:tc>
      </w:tr>
      <w:tr w:rsidR="00C4329A" w:rsidRPr="00CD09E6" w14:paraId="3120CC07" w14:textId="77777777" w:rsidTr="00C4329A">
        <w:trPr>
          <w:cantSplit/>
        </w:trPr>
        <w:tc>
          <w:tcPr>
            <w:tcW w:w="297" w:type="pct"/>
            <w:vAlign w:val="center"/>
          </w:tcPr>
          <w:p w14:paraId="763751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w:t>
            </w:r>
          </w:p>
        </w:tc>
        <w:tc>
          <w:tcPr>
            <w:tcW w:w="880" w:type="pct"/>
            <w:vAlign w:val="center"/>
          </w:tcPr>
          <w:p w14:paraId="432F8B4B"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Aversano</w:t>
            </w:r>
            <w:proofErr w:type="spellEnd"/>
            <w:r w:rsidRPr="008C72E5">
              <w:rPr>
                <w:rFonts w:cs="Arial"/>
                <w:sz w:val="16"/>
                <w:szCs w:val="16"/>
                <w:lang w:val="pl-PL"/>
              </w:rPr>
              <w:t xml:space="preserve"> N., </w:t>
            </w:r>
            <w:proofErr w:type="spellStart"/>
            <w:r w:rsidRPr="008C72E5">
              <w:rPr>
                <w:rFonts w:cs="Arial"/>
                <w:sz w:val="16"/>
                <w:szCs w:val="16"/>
                <w:lang w:val="pl-PL"/>
              </w:rPr>
              <w:t>Nicolò</w:t>
            </w:r>
            <w:proofErr w:type="spellEnd"/>
            <w:r w:rsidRPr="008C72E5">
              <w:rPr>
                <w:rFonts w:cs="Arial"/>
                <w:sz w:val="16"/>
                <w:szCs w:val="16"/>
                <w:lang w:val="pl-PL"/>
              </w:rPr>
              <w:t xml:space="preserve"> G., </w:t>
            </w:r>
            <w:proofErr w:type="spellStart"/>
            <w:r w:rsidRPr="008C72E5">
              <w:rPr>
                <w:rFonts w:cs="Arial"/>
                <w:sz w:val="16"/>
                <w:szCs w:val="16"/>
                <w:lang w:val="pl-PL"/>
              </w:rPr>
              <w:t>Sannino</w:t>
            </w:r>
            <w:proofErr w:type="spellEnd"/>
            <w:r w:rsidRPr="008C72E5">
              <w:rPr>
                <w:rFonts w:cs="Arial"/>
                <w:sz w:val="16"/>
                <w:szCs w:val="16"/>
                <w:lang w:val="pl-PL"/>
              </w:rPr>
              <w:t xml:space="preserve"> G., </w:t>
            </w:r>
            <w:proofErr w:type="spellStart"/>
            <w:r w:rsidRPr="008C72E5">
              <w:rPr>
                <w:rFonts w:cs="Arial"/>
                <w:sz w:val="16"/>
                <w:szCs w:val="16"/>
                <w:lang w:val="pl-PL"/>
              </w:rPr>
              <w:t>Tartaglia</w:t>
            </w:r>
            <w:proofErr w:type="spellEnd"/>
            <w:r w:rsidRPr="008C72E5">
              <w:rPr>
                <w:rFonts w:cs="Arial"/>
                <w:sz w:val="16"/>
                <w:szCs w:val="16"/>
                <w:lang w:val="pl-PL"/>
              </w:rPr>
              <w:t xml:space="preserve"> </w:t>
            </w:r>
            <w:proofErr w:type="spellStart"/>
            <w:r w:rsidRPr="008C72E5">
              <w:rPr>
                <w:rFonts w:cs="Arial"/>
                <w:sz w:val="16"/>
                <w:szCs w:val="16"/>
                <w:lang w:val="pl-PL"/>
              </w:rPr>
              <w:t>Polcini</w:t>
            </w:r>
            <w:proofErr w:type="spellEnd"/>
            <w:r w:rsidRPr="008C72E5">
              <w:rPr>
                <w:rFonts w:cs="Arial"/>
                <w:sz w:val="16"/>
                <w:szCs w:val="16"/>
                <w:lang w:val="pl-PL"/>
              </w:rPr>
              <w:t xml:space="preserve"> P.</w:t>
            </w:r>
          </w:p>
        </w:tc>
        <w:tc>
          <w:tcPr>
            <w:tcW w:w="1771" w:type="pct"/>
            <w:vAlign w:val="center"/>
          </w:tcPr>
          <w:p w14:paraId="11FF9A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Integrated Plan in Italian public universities: new patterns in intellectual capital disclosure</w:t>
            </w:r>
          </w:p>
        </w:tc>
        <w:tc>
          <w:tcPr>
            <w:tcW w:w="2052" w:type="pct"/>
            <w:vAlign w:val="center"/>
          </w:tcPr>
          <w:p w14:paraId="15CE94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(2020) </w:t>
            </w:r>
            <w:proofErr w:type="spellStart"/>
            <w:r w:rsidRPr="008C72E5">
              <w:rPr>
                <w:rFonts w:cs="Arial"/>
                <w:sz w:val="16"/>
                <w:szCs w:val="16"/>
                <w:lang w:val="en-GB"/>
              </w:rPr>
              <w:t>Meditari</w:t>
            </w:r>
            <w:proofErr w:type="spellEnd"/>
            <w:r w:rsidRPr="008C72E5">
              <w:rPr>
                <w:rFonts w:cs="Arial"/>
                <w:sz w:val="16"/>
                <w:szCs w:val="16"/>
                <w:lang w:val="en-GB"/>
              </w:rPr>
              <w:t xml:space="preserve"> Accountancy Research, 28 (4), pp. 655 - 679, DOI: 10.1108/MEDAR-07-2019-0519</w:t>
            </w:r>
          </w:p>
        </w:tc>
      </w:tr>
      <w:tr w:rsidR="00C4329A" w:rsidRPr="00CD09E6" w14:paraId="2FABDAA6" w14:textId="77777777" w:rsidTr="00C4329A">
        <w:trPr>
          <w:cantSplit/>
        </w:trPr>
        <w:tc>
          <w:tcPr>
            <w:tcW w:w="297" w:type="pct"/>
            <w:vAlign w:val="center"/>
          </w:tcPr>
          <w:p w14:paraId="523FE5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w:t>
            </w:r>
          </w:p>
        </w:tc>
        <w:tc>
          <w:tcPr>
            <w:tcW w:w="880" w:type="pct"/>
            <w:vAlign w:val="center"/>
          </w:tcPr>
          <w:p w14:paraId="784FCD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Graham C.</w:t>
            </w:r>
          </w:p>
        </w:tc>
        <w:tc>
          <w:tcPr>
            <w:tcW w:w="1771" w:type="pct"/>
            <w:vAlign w:val="center"/>
          </w:tcPr>
          <w:p w14:paraId="2884B2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Hearing the voices of general staff: A </w:t>
            </w:r>
            <w:proofErr w:type="spellStart"/>
            <w:r w:rsidRPr="008C72E5">
              <w:rPr>
                <w:rFonts w:cs="Arial"/>
                <w:sz w:val="16"/>
                <w:szCs w:val="16"/>
                <w:lang w:val="en-GB"/>
              </w:rPr>
              <w:t>delphi</w:t>
            </w:r>
            <w:proofErr w:type="spellEnd"/>
            <w:r w:rsidRPr="008C72E5">
              <w:rPr>
                <w:rFonts w:cs="Arial"/>
                <w:sz w:val="16"/>
                <w:szCs w:val="16"/>
                <w:lang w:val="en-GB"/>
              </w:rPr>
              <w:t xml:space="preserve"> study of the contributions of general staff to student outcomes</w:t>
            </w:r>
          </w:p>
        </w:tc>
        <w:tc>
          <w:tcPr>
            <w:tcW w:w="2052" w:type="pct"/>
            <w:vAlign w:val="center"/>
          </w:tcPr>
          <w:p w14:paraId="05B299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Journal of Higher Education Policy and Management, 32 (3), pp. 213 - 223, DOI: 10.1080/13600801003743315</w:t>
            </w:r>
          </w:p>
        </w:tc>
      </w:tr>
      <w:tr w:rsidR="00C4329A" w:rsidRPr="00CD09E6" w14:paraId="4F631E51" w14:textId="77777777" w:rsidTr="00C4329A">
        <w:trPr>
          <w:cantSplit/>
        </w:trPr>
        <w:tc>
          <w:tcPr>
            <w:tcW w:w="297" w:type="pct"/>
            <w:vAlign w:val="center"/>
          </w:tcPr>
          <w:p w14:paraId="6EEFD0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48</w:t>
            </w:r>
          </w:p>
        </w:tc>
        <w:tc>
          <w:tcPr>
            <w:tcW w:w="880" w:type="pct"/>
            <w:vAlign w:val="center"/>
          </w:tcPr>
          <w:p w14:paraId="0127087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Shpigelman</w:t>
            </w:r>
            <w:proofErr w:type="spellEnd"/>
            <w:r w:rsidRPr="008C72E5">
              <w:rPr>
                <w:rFonts w:cs="Arial"/>
                <w:sz w:val="16"/>
                <w:szCs w:val="16"/>
                <w:lang w:val="en-GB"/>
              </w:rPr>
              <w:t xml:space="preserve"> C.-N., Mor S., Sachs D., </w:t>
            </w:r>
            <w:proofErr w:type="spellStart"/>
            <w:r w:rsidRPr="008C72E5">
              <w:rPr>
                <w:rFonts w:cs="Arial"/>
                <w:sz w:val="16"/>
                <w:szCs w:val="16"/>
                <w:lang w:val="en-GB"/>
              </w:rPr>
              <w:t>Schreuer</w:t>
            </w:r>
            <w:proofErr w:type="spellEnd"/>
            <w:r w:rsidRPr="008C72E5">
              <w:rPr>
                <w:rFonts w:cs="Arial"/>
                <w:sz w:val="16"/>
                <w:szCs w:val="16"/>
                <w:lang w:val="en-GB"/>
              </w:rPr>
              <w:t xml:space="preserve"> N.</w:t>
            </w:r>
          </w:p>
        </w:tc>
        <w:tc>
          <w:tcPr>
            <w:tcW w:w="1771" w:type="pct"/>
            <w:vAlign w:val="center"/>
          </w:tcPr>
          <w:p w14:paraId="517BE2F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Studies in Higher Education, 47 (9), pp. 1776 - 1791, DOI: 10.1080/03075079.2021.1960303</w:t>
            </w:r>
          </w:p>
        </w:tc>
      </w:tr>
      <w:tr w:rsidR="00C4329A" w:rsidRPr="00CD09E6" w14:paraId="4CB1416D" w14:textId="77777777" w:rsidTr="00C4329A">
        <w:trPr>
          <w:cantSplit/>
        </w:trPr>
        <w:tc>
          <w:tcPr>
            <w:tcW w:w="297" w:type="pct"/>
            <w:vAlign w:val="center"/>
          </w:tcPr>
          <w:p w14:paraId="288EE3B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49</w:t>
            </w:r>
          </w:p>
        </w:tc>
        <w:tc>
          <w:tcPr>
            <w:tcW w:w="880" w:type="pct"/>
            <w:vAlign w:val="center"/>
          </w:tcPr>
          <w:p w14:paraId="0CC2B89A" w14:textId="70BB9B73"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Desfiandi</w:t>
            </w:r>
            <w:proofErr w:type="spellEnd"/>
            <w:r w:rsidRPr="008C72E5">
              <w:rPr>
                <w:rFonts w:cs="Arial"/>
                <w:sz w:val="16"/>
                <w:szCs w:val="16"/>
                <w:lang w:val="en-GB"/>
              </w:rPr>
              <w:t xml:space="preserve"> A., Rajest S.S., Venkateswaran P.S., </w:t>
            </w:r>
            <w:proofErr w:type="spellStart"/>
            <w:r w:rsidR="00422CD8" w:rsidRPr="008C72E5">
              <w:rPr>
                <w:rFonts w:cs="Arial"/>
                <w:sz w:val="16"/>
                <w:szCs w:val="16"/>
                <w:lang w:val="en-GB"/>
              </w:rPr>
              <w:t>i</w:t>
            </w:r>
            <w:proofErr w:type="spellEnd"/>
            <w:r w:rsidR="00422CD8" w:rsidRPr="008C72E5">
              <w:rPr>
                <w:rFonts w:cs="Arial"/>
                <w:sz w:val="16"/>
                <w:szCs w:val="16"/>
                <w:lang w:val="en-GB"/>
              </w:rPr>
              <w:t xml:space="preserve"> in.</w:t>
            </w:r>
          </w:p>
        </w:tc>
        <w:tc>
          <w:tcPr>
            <w:tcW w:w="1771" w:type="pct"/>
            <w:vAlign w:val="center"/>
          </w:tcPr>
          <w:p w14:paraId="2530AC9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Company credibility: A tool to trigger positive </w:t>
            </w:r>
            <w:proofErr w:type="spellStart"/>
            <w:r w:rsidRPr="008C72E5">
              <w:rPr>
                <w:rFonts w:cs="Arial"/>
                <w:sz w:val="16"/>
                <w:szCs w:val="16"/>
                <w:lang w:val="en-GB"/>
              </w:rPr>
              <w:t>csr</w:t>
            </w:r>
            <w:proofErr w:type="spellEnd"/>
            <w:r w:rsidRPr="008C72E5">
              <w:rPr>
                <w:rFonts w:cs="Arial"/>
                <w:sz w:val="16"/>
                <w:szCs w:val="16"/>
                <w:lang w:val="en-GB"/>
              </w:rPr>
              <w:t xml:space="preserve"> image in the cause-brand alliance context in Indonesia</w:t>
            </w:r>
          </w:p>
        </w:tc>
        <w:tc>
          <w:tcPr>
            <w:tcW w:w="2052" w:type="pct"/>
            <w:vAlign w:val="center"/>
          </w:tcPr>
          <w:p w14:paraId="575AAD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Humanities and Social Sciences Reviews, 7 (6), pp. 320 - 331, DOI: 10.18510/hssr.2019.7657</w:t>
            </w:r>
          </w:p>
        </w:tc>
      </w:tr>
      <w:tr w:rsidR="00C4329A" w:rsidRPr="00CD09E6" w14:paraId="04E677BC" w14:textId="77777777" w:rsidTr="00C4329A">
        <w:trPr>
          <w:cantSplit/>
        </w:trPr>
        <w:tc>
          <w:tcPr>
            <w:tcW w:w="297" w:type="pct"/>
            <w:vAlign w:val="center"/>
          </w:tcPr>
          <w:p w14:paraId="4727DC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50</w:t>
            </w:r>
          </w:p>
        </w:tc>
        <w:tc>
          <w:tcPr>
            <w:tcW w:w="880" w:type="pct"/>
            <w:vAlign w:val="center"/>
          </w:tcPr>
          <w:p w14:paraId="5F3EFA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Young K., Anderson M., Stewart S.</w:t>
            </w:r>
          </w:p>
        </w:tc>
        <w:tc>
          <w:tcPr>
            <w:tcW w:w="1771" w:type="pct"/>
            <w:vAlign w:val="center"/>
          </w:tcPr>
          <w:p w14:paraId="0E28DB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Hierarchical microaggressions in higher education</w:t>
            </w:r>
          </w:p>
        </w:tc>
        <w:tc>
          <w:tcPr>
            <w:tcW w:w="2052" w:type="pct"/>
            <w:vAlign w:val="center"/>
          </w:tcPr>
          <w:p w14:paraId="507A74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Diversity in Higher Education, 8 (1), pp. 61 - 71, DOI: 10.1037/a0038464</w:t>
            </w:r>
          </w:p>
        </w:tc>
      </w:tr>
      <w:tr w:rsidR="00C4329A" w:rsidRPr="00CD09E6" w14:paraId="70A0C8A0" w14:textId="77777777" w:rsidTr="00C4329A">
        <w:trPr>
          <w:cantSplit/>
        </w:trPr>
        <w:tc>
          <w:tcPr>
            <w:tcW w:w="297" w:type="pct"/>
            <w:vAlign w:val="center"/>
          </w:tcPr>
          <w:p w14:paraId="188C23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51</w:t>
            </w:r>
          </w:p>
        </w:tc>
        <w:tc>
          <w:tcPr>
            <w:tcW w:w="880" w:type="pct"/>
            <w:vAlign w:val="center"/>
          </w:tcPr>
          <w:p w14:paraId="5344E0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O’Leary S.</w:t>
            </w:r>
          </w:p>
        </w:tc>
        <w:tc>
          <w:tcPr>
            <w:tcW w:w="1771" w:type="pct"/>
            <w:vAlign w:val="center"/>
          </w:tcPr>
          <w:p w14:paraId="145563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Journal of Education and Work, 30 (1), pp. 84 - 105, DOI: 10.1080/13639080.2015.1122181</w:t>
            </w:r>
          </w:p>
        </w:tc>
      </w:tr>
      <w:tr w:rsidR="00C4329A" w:rsidRPr="00CD09E6" w14:paraId="010F70D0" w14:textId="77777777" w:rsidTr="00C4329A">
        <w:trPr>
          <w:cantSplit/>
        </w:trPr>
        <w:tc>
          <w:tcPr>
            <w:tcW w:w="297" w:type="pct"/>
            <w:vAlign w:val="center"/>
          </w:tcPr>
          <w:p w14:paraId="633D83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52</w:t>
            </w:r>
          </w:p>
        </w:tc>
        <w:tc>
          <w:tcPr>
            <w:tcW w:w="880" w:type="pct"/>
            <w:vAlign w:val="center"/>
          </w:tcPr>
          <w:p w14:paraId="49DA98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Cunningham M., Walton G.</w:t>
            </w:r>
          </w:p>
        </w:tc>
        <w:tc>
          <w:tcPr>
            <w:tcW w:w="1771" w:type="pct"/>
            <w:vAlign w:val="center"/>
          </w:tcPr>
          <w:p w14:paraId="621048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New Library World, 117 (1-2), pp. 49 - 62, DOI: 10.1108/NLW-04-2015-0031</w:t>
            </w:r>
          </w:p>
        </w:tc>
      </w:tr>
      <w:tr w:rsidR="00C4329A" w:rsidRPr="00CD09E6" w14:paraId="57FB7A50" w14:textId="77777777" w:rsidTr="00C4329A">
        <w:trPr>
          <w:cantSplit/>
        </w:trPr>
        <w:tc>
          <w:tcPr>
            <w:tcW w:w="297" w:type="pct"/>
            <w:vAlign w:val="center"/>
          </w:tcPr>
          <w:p w14:paraId="48679F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53</w:t>
            </w:r>
          </w:p>
        </w:tc>
        <w:tc>
          <w:tcPr>
            <w:tcW w:w="880" w:type="pct"/>
            <w:vAlign w:val="center"/>
          </w:tcPr>
          <w:p w14:paraId="4A5FA7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Maxey D., Kezar A.</w:t>
            </w:r>
          </w:p>
        </w:tc>
        <w:tc>
          <w:tcPr>
            <w:tcW w:w="1771" w:type="pct"/>
            <w:vAlign w:val="center"/>
          </w:tcPr>
          <w:p w14:paraId="52B749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Higher Education, 86 (4), pp. 564 - 594, DOI: 10.1353/jhe.2015.0022</w:t>
            </w:r>
          </w:p>
        </w:tc>
      </w:tr>
      <w:tr w:rsidR="00C4329A" w:rsidRPr="00CD09E6" w14:paraId="59CD2E62" w14:textId="77777777" w:rsidTr="00C4329A">
        <w:trPr>
          <w:cantSplit/>
        </w:trPr>
        <w:tc>
          <w:tcPr>
            <w:tcW w:w="297" w:type="pct"/>
            <w:vAlign w:val="center"/>
          </w:tcPr>
          <w:p w14:paraId="659027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54</w:t>
            </w:r>
          </w:p>
        </w:tc>
        <w:tc>
          <w:tcPr>
            <w:tcW w:w="880" w:type="pct"/>
            <w:vAlign w:val="center"/>
          </w:tcPr>
          <w:p w14:paraId="664FF9A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Abbas J.</w:t>
            </w:r>
          </w:p>
        </w:tc>
        <w:tc>
          <w:tcPr>
            <w:tcW w:w="1771" w:type="pct"/>
            <w:vAlign w:val="center"/>
          </w:tcPr>
          <w:p w14:paraId="252996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HEISQUAL: A modern approach to measure service quality in higher education institutions</w:t>
            </w:r>
          </w:p>
        </w:tc>
        <w:tc>
          <w:tcPr>
            <w:tcW w:w="2052" w:type="pct"/>
            <w:vAlign w:val="center"/>
          </w:tcPr>
          <w:p w14:paraId="47927C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Studies in Educational Evaluation, 67, art. no. 100933, DOI: 10.1016/j.stueduc.2020.100933</w:t>
            </w:r>
          </w:p>
        </w:tc>
      </w:tr>
      <w:tr w:rsidR="00C4329A" w:rsidRPr="00CD09E6" w14:paraId="7E3BADEF" w14:textId="77777777" w:rsidTr="00C4329A">
        <w:trPr>
          <w:cantSplit/>
        </w:trPr>
        <w:tc>
          <w:tcPr>
            <w:tcW w:w="297" w:type="pct"/>
            <w:vAlign w:val="center"/>
          </w:tcPr>
          <w:p w14:paraId="2F7948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55</w:t>
            </w:r>
          </w:p>
        </w:tc>
        <w:tc>
          <w:tcPr>
            <w:tcW w:w="880" w:type="pct"/>
            <w:vAlign w:val="center"/>
          </w:tcPr>
          <w:p w14:paraId="5AD9B4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Del-Castillo-Feito C., Blanco-González A., González-Vázquez E.</w:t>
            </w:r>
          </w:p>
        </w:tc>
        <w:tc>
          <w:tcPr>
            <w:tcW w:w="1771" w:type="pct"/>
            <w:vAlign w:val="center"/>
          </w:tcPr>
          <w:p w14:paraId="6CE802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relationship between image and reputation in the Spanish public university</w:t>
            </w:r>
          </w:p>
        </w:tc>
        <w:tc>
          <w:tcPr>
            <w:tcW w:w="2052" w:type="pct"/>
            <w:vAlign w:val="center"/>
          </w:tcPr>
          <w:p w14:paraId="1BB808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European Research on Management and Business Economics, 25 (2), pp. 87 - 92, DOI: 10.1016/j.iedeen.2019.01.001</w:t>
            </w:r>
          </w:p>
        </w:tc>
      </w:tr>
      <w:tr w:rsidR="00C4329A" w:rsidRPr="00CD09E6" w14:paraId="4BC9167A" w14:textId="77777777" w:rsidTr="00C4329A">
        <w:trPr>
          <w:cantSplit/>
        </w:trPr>
        <w:tc>
          <w:tcPr>
            <w:tcW w:w="297" w:type="pct"/>
            <w:vAlign w:val="center"/>
          </w:tcPr>
          <w:p w14:paraId="528CA6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56</w:t>
            </w:r>
          </w:p>
        </w:tc>
        <w:tc>
          <w:tcPr>
            <w:tcW w:w="880" w:type="pct"/>
            <w:vAlign w:val="center"/>
          </w:tcPr>
          <w:p w14:paraId="78D6C6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Nandy M., </w:t>
            </w:r>
            <w:proofErr w:type="spellStart"/>
            <w:r w:rsidRPr="008C72E5">
              <w:rPr>
                <w:rFonts w:cs="Arial"/>
                <w:sz w:val="16"/>
                <w:szCs w:val="16"/>
                <w:lang w:val="en-GB"/>
              </w:rPr>
              <w:t>Lodh</w:t>
            </w:r>
            <w:proofErr w:type="spellEnd"/>
            <w:r w:rsidRPr="008C72E5">
              <w:rPr>
                <w:rFonts w:cs="Arial"/>
                <w:sz w:val="16"/>
                <w:szCs w:val="16"/>
                <w:lang w:val="en-GB"/>
              </w:rPr>
              <w:t xml:space="preserve"> S., Tang A.</w:t>
            </w:r>
          </w:p>
        </w:tc>
        <w:tc>
          <w:tcPr>
            <w:tcW w:w="1771" w:type="pct"/>
            <w:vAlign w:val="center"/>
          </w:tcPr>
          <w:p w14:paraId="6291B2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Lessons from Covid-19 and a resilience model for higher education</w:t>
            </w:r>
          </w:p>
        </w:tc>
        <w:tc>
          <w:tcPr>
            <w:tcW w:w="2052" w:type="pct"/>
            <w:vAlign w:val="center"/>
          </w:tcPr>
          <w:p w14:paraId="0A787F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57</w:t>
            </w:r>
          </w:p>
        </w:tc>
        <w:tc>
          <w:tcPr>
            <w:tcW w:w="880" w:type="pct"/>
            <w:vAlign w:val="center"/>
          </w:tcPr>
          <w:p w14:paraId="77C4B19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Bambawale</w:t>
            </w:r>
            <w:proofErr w:type="spellEnd"/>
            <w:r w:rsidRPr="008C72E5">
              <w:rPr>
                <w:rFonts w:cs="Arial"/>
                <w:sz w:val="16"/>
                <w:szCs w:val="16"/>
                <w:lang w:val="en-GB"/>
              </w:rPr>
              <w:t xml:space="preserve"> M.J., </w:t>
            </w:r>
            <w:proofErr w:type="spellStart"/>
            <w:r w:rsidRPr="008C72E5">
              <w:rPr>
                <w:rFonts w:cs="Arial"/>
                <w:sz w:val="16"/>
                <w:szCs w:val="16"/>
                <w:lang w:val="en-GB"/>
              </w:rPr>
              <w:t>Sovacool</w:t>
            </w:r>
            <w:proofErr w:type="spellEnd"/>
            <w:r w:rsidRPr="008C72E5">
              <w:rPr>
                <w:rFonts w:cs="Arial"/>
                <w:sz w:val="16"/>
                <w:szCs w:val="16"/>
                <w:lang w:val="en-GB"/>
              </w:rPr>
              <w:t xml:space="preserve"> B.K.</w:t>
            </w:r>
          </w:p>
        </w:tc>
        <w:tc>
          <w:tcPr>
            <w:tcW w:w="1771" w:type="pct"/>
            <w:vAlign w:val="center"/>
          </w:tcPr>
          <w:p w14:paraId="4FDD5E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India's energy security: A sample of business, government, civil society, and university perspectives</w:t>
            </w:r>
          </w:p>
        </w:tc>
        <w:tc>
          <w:tcPr>
            <w:tcW w:w="2052" w:type="pct"/>
            <w:vAlign w:val="center"/>
          </w:tcPr>
          <w:p w14:paraId="7A8A7E77"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(2011) Energy Policy, 39 (3), pp. 1254 - 1264, DOI: 10.1016/j.enpol.2010.11.053</w:t>
            </w:r>
          </w:p>
        </w:tc>
      </w:tr>
      <w:tr w:rsidR="00C4329A" w:rsidRPr="00CD09E6" w14:paraId="19EB1357" w14:textId="77777777" w:rsidTr="00C4329A">
        <w:trPr>
          <w:cantSplit/>
        </w:trPr>
        <w:tc>
          <w:tcPr>
            <w:tcW w:w="297" w:type="pct"/>
            <w:vAlign w:val="center"/>
          </w:tcPr>
          <w:p w14:paraId="7E2B00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58</w:t>
            </w:r>
          </w:p>
        </w:tc>
        <w:tc>
          <w:tcPr>
            <w:tcW w:w="880" w:type="pct"/>
            <w:vAlign w:val="center"/>
          </w:tcPr>
          <w:p w14:paraId="52B538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Sin C., Amaral A.</w:t>
            </w:r>
          </w:p>
        </w:tc>
        <w:tc>
          <w:tcPr>
            <w:tcW w:w="1771" w:type="pct"/>
            <w:vAlign w:val="center"/>
          </w:tcPr>
          <w:p w14:paraId="0D4053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73 (1), pp. 97 - 111, DOI: 10.1007/s10734-016-0007-y</w:t>
            </w:r>
          </w:p>
        </w:tc>
      </w:tr>
      <w:tr w:rsidR="00C4329A" w:rsidRPr="00CD09E6" w14:paraId="359DF826" w14:textId="77777777" w:rsidTr="00C4329A">
        <w:trPr>
          <w:cantSplit/>
        </w:trPr>
        <w:tc>
          <w:tcPr>
            <w:tcW w:w="297" w:type="pct"/>
            <w:vAlign w:val="center"/>
          </w:tcPr>
          <w:p w14:paraId="6A51A9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59</w:t>
            </w:r>
          </w:p>
        </w:tc>
        <w:tc>
          <w:tcPr>
            <w:tcW w:w="880" w:type="pct"/>
            <w:vAlign w:val="center"/>
          </w:tcPr>
          <w:p w14:paraId="59E541B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Volchik</w:t>
            </w:r>
            <w:proofErr w:type="spellEnd"/>
            <w:r w:rsidRPr="008C72E5">
              <w:rPr>
                <w:rFonts w:cs="Arial"/>
                <w:sz w:val="16"/>
                <w:szCs w:val="16"/>
                <w:lang w:val="en-GB"/>
              </w:rPr>
              <w:t xml:space="preserve"> V., Oganesyan A., Olejarz T.</w:t>
            </w:r>
          </w:p>
        </w:tc>
        <w:tc>
          <w:tcPr>
            <w:tcW w:w="1771" w:type="pct"/>
            <w:vAlign w:val="center"/>
          </w:tcPr>
          <w:p w14:paraId="4B177E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as a factor of socio-economic performance and development</w:t>
            </w:r>
          </w:p>
        </w:tc>
        <w:tc>
          <w:tcPr>
            <w:tcW w:w="2052" w:type="pct"/>
            <w:vAlign w:val="center"/>
          </w:tcPr>
          <w:p w14:paraId="5F5407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60</w:t>
            </w:r>
          </w:p>
        </w:tc>
        <w:tc>
          <w:tcPr>
            <w:tcW w:w="880" w:type="pct"/>
            <w:vAlign w:val="center"/>
          </w:tcPr>
          <w:p w14:paraId="7205A9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Watty K.</w:t>
            </w:r>
          </w:p>
        </w:tc>
        <w:tc>
          <w:tcPr>
            <w:tcW w:w="1771" w:type="pct"/>
            <w:vAlign w:val="center"/>
          </w:tcPr>
          <w:p w14:paraId="5E4D1A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Quality in accounting education and low </w:t>
            </w:r>
            <w:proofErr w:type="spellStart"/>
            <w:r w:rsidRPr="008C72E5">
              <w:rPr>
                <w:rFonts w:cs="Arial"/>
                <w:sz w:val="16"/>
                <w:szCs w:val="16"/>
                <w:lang w:val="en-GB"/>
              </w:rPr>
              <w:t>english</w:t>
            </w:r>
            <w:proofErr w:type="spellEnd"/>
            <w:r w:rsidRPr="008C72E5">
              <w:rPr>
                <w:rFonts w:cs="Arial"/>
                <w:sz w:val="16"/>
                <w:szCs w:val="16"/>
                <w:lang w:val="en-GB"/>
              </w:rPr>
              <w:t xml:space="preserve"> standards among overseas students: Is there a link?</w:t>
            </w:r>
          </w:p>
        </w:tc>
        <w:tc>
          <w:tcPr>
            <w:tcW w:w="2052" w:type="pct"/>
            <w:vAlign w:val="center"/>
          </w:tcPr>
          <w:p w14:paraId="4EFC1A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People and Place, 15 (1), pp. 22 - 29, 0</w:t>
            </w:r>
          </w:p>
        </w:tc>
      </w:tr>
      <w:tr w:rsidR="00C4329A" w:rsidRPr="00CD09E6" w14:paraId="5410C667" w14:textId="77777777" w:rsidTr="00C4329A">
        <w:trPr>
          <w:cantSplit/>
        </w:trPr>
        <w:tc>
          <w:tcPr>
            <w:tcW w:w="297" w:type="pct"/>
            <w:vAlign w:val="center"/>
          </w:tcPr>
          <w:p w14:paraId="17BC14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61</w:t>
            </w:r>
          </w:p>
        </w:tc>
        <w:tc>
          <w:tcPr>
            <w:tcW w:w="880" w:type="pct"/>
            <w:vAlign w:val="center"/>
          </w:tcPr>
          <w:p w14:paraId="25726B4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Lasagabaster</w:t>
            </w:r>
            <w:proofErr w:type="spellEnd"/>
            <w:r w:rsidRPr="008C72E5">
              <w:rPr>
                <w:rFonts w:cs="Arial"/>
                <w:sz w:val="16"/>
                <w:szCs w:val="16"/>
                <w:lang w:val="en-GB"/>
              </w:rPr>
              <w:t xml:space="preserve"> D.</w:t>
            </w:r>
          </w:p>
        </w:tc>
        <w:tc>
          <w:tcPr>
            <w:tcW w:w="1771" w:type="pct"/>
            <w:vAlign w:val="center"/>
          </w:tcPr>
          <w:p w14:paraId="318A0C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Language policy and language choice at European Universities: Is there really a ‘choice’?</w:t>
            </w:r>
          </w:p>
        </w:tc>
        <w:tc>
          <w:tcPr>
            <w:tcW w:w="2052" w:type="pct"/>
            <w:vAlign w:val="center"/>
          </w:tcPr>
          <w:p w14:paraId="181E0E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European Journal of Applied Linguistics, 3 (2), pp. 255 - 276, DOI: 10.1515/eujal-2014-0024</w:t>
            </w:r>
          </w:p>
        </w:tc>
      </w:tr>
      <w:tr w:rsidR="00C4329A" w:rsidRPr="00CD09E6" w14:paraId="66B90E83" w14:textId="77777777" w:rsidTr="00C4329A">
        <w:trPr>
          <w:cantSplit/>
        </w:trPr>
        <w:tc>
          <w:tcPr>
            <w:tcW w:w="297" w:type="pct"/>
            <w:vAlign w:val="center"/>
          </w:tcPr>
          <w:p w14:paraId="229843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62</w:t>
            </w:r>
          </w:p>
        </w:tc>
        <w:tc>
          <w:tcPr>
            <w:tcW w:w="880" w:type="pct"/>
            <w:vAlign w:val="center"/>
          </w:tcPr>
          <w:p w14:paraId="464FFC5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Mainardes</w:t>
            </w:r>
            <w:proofErr w:type="spellEnd"/>
            <w:r w:rsidRPr="008C72E5">
              <w:rPr>
                <w:rFonts w:cs="Arial"/>
                <w:sz w:val="16"/>
                <w:szCs w:val="16"/>
                <w:lang w:val="en-GB"/>
              </w:rPr>
              <w:t xml:space="preserve"> E.W., Raposo M., Alves H.</w:t>
            </w:r>
          </w:p>
        </w:tc>
        <w:tc>
          <w:tcPr>
            <w:tcW w:w="1771" w:type="pct"/>
            <w:vAlign w:val="center"/>
          </w:tcPr>
          <w:p w14:paraId="05909A8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Universities Need a Market Orientation to Attract Non-Traditional Stakeholders as New Financing Sources</w:t>
            </w:r>
          </w:p>
        </w:tc>
        <w:tc>
          <w:tcPr>
            <w:tcW w:w="2052" w:type="pct"/>
            <w:vAlign w:val="center"/>
          </w:tcPr>
          <w:p w14:paraId="17850F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Public Organization Review, 14 (2), pp. 159 - 171, DOI: 10.1007/s11115-012-0211-x</w:t>
            </w:r>
          </w:p>
        </w:tc>
      </w:tr>
      <w:tr w:rsidR="00C4329A" w:rsidRPr="00CD09E6" w14:paraId="7462FD8B" w14:textId="77777777" w:rsidTr="00C4329A">
        <w:trPr>
          <w:cantSplit/>
        </w:trPr>
        <w:tc>
          <w:tcPr>
            <w:tcW w:w="297" w:type="pct"/>
            <w:vAlign w:val="center"/>
          </w:tcPr>
          <w:p w14:paraId="646E9D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63</w:t>
            </w:r>
          </w:p>
        </w:tc>
        <w:tc>
          <w:tcPr>
            <w:tcW w:w="880" w:type="pct"/>
            <w:vAlign w:val="center"/>
          </w:tcPr>
          <w:p w14:paraId="0299E5F2"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Saniee</w:t>
            </w:r>
            <w:proofErr w:type="spellEnd"/>
            <w:r w:rsidRPr="008C72E5">
              <w:rPr>
                <w:rFonts w:cs="Arial"/>
                <w:sz w:val="16"/>
                <w:szCs w:val="16"/>
                <w:lang w:val="en-GB"/>
              </w:rPr>
              <w:t xml:space="preserve"> Monfared M.A., Safi M.</w:t>
            </w:r>
          </w:p>
        </w:tc>
        <w:tc>
          <w:tcPr>
            <w:tcW w:w="1771" w:type="pct"/>
            <w:vAlign w:val="center"/>
          </w:tcPr>
          <w:p w14:paraId="651720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Network DEA: an application to analysis of academic performance</w:t>
            </w:r>
          </w:p>
        </w:tc>
        <w:tc>
          <w:tcPr>
            <w:tcW w:w="2052" w:type="pct"/>
            <w:vAlign w:val="center"/>
          </w:tcPr>
          <w:p w14:paraId="435023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Journal of Industrial Engineering International, 9 (1), art. no. 15, DOI: 10.1186/2251-712X-9-15</w:t>
            </w:r>
          </w:p>
        </w:tc>
      </w:tr>
      <w:tr w:rsidR="00C4329A" w:rsidRPr="00CD09E6" w14:paraId="6DFCFFEE" w14:textId="77777777" w:rsidTr="00C4329A">
        <w:trPr>
          <w:cantSplit/>
        </w:trPr>
        <w:tc>
          <w:tcPr>
            <w:tcW w:w="297" w:type="pct"/>
            <w:vAlign w:val="center"/>
          </w:tcPr>
          <w:p w14:paraId="14A5A9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64</w:t>
            </w:r>
          </w:p>
        </w:tc>
        <w:tc>
          <w:tcPr>
            <w:tcW w:w="880" w:type="pct"/>
            <w:vAlign w:val="center"/>
          </w:tcPr>
          <w:p w14:paraId="3257B1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Falqueto J.M.Z., Hoffmann V.E., Gomes R.C., </w:t>
            </w:r>
            <w:proofErr w:type="spellStart"/>
            <w:r w:rsidRPr="008C72E5">
              <w:rPr>
                <w:rFonts w:cs="Arial"/>
                <w:sz w:val="16"/>
                <w:szCs w:val="16"/>
                <w:lang w:val="en-GB"/>
              </w:rPr>
              <w:t>Onoyama</w:t>
            </w:r>
            <w:proofErr w:type="spellEnd"/>
            <w:r w:rsidRPr="008C72E5">
              <w:rPr>
                <w:rFonts w:cs="Arial"/>
                <w:sz w:val="16"/>
                <w:szCs w:val="16"/>
                <w:lang w:val="en-GB"/>
              </w:rPr>
              <w:t xml:space="preserve"> Mori S.S.</w:t>
            </w:r>
          </w:p>
        </w:tc>
        <w:tc>
          <w:tcPr>
            <w:tcW w:w="1771" w:type="pct"/>
            <w:vAlign w:val="center"/>
          </w:tcPr>
          <w:p w14:paraId="69362F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Strategic planning in higher education institutions: what are the stakeholders’ roles in the process?</w:t>
            </w:r>
          </w:p>
        </w:tc>
        <w:tc>
          <w:tcPr>
            <w:tcW w:w="2052" w:type="pct"/>
            <w:vAlign w:val="center"/>
          </w:tcPr>
          <w:p w14:paraId="5EBF5A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Higher Education, 79 (6), pp. 1039 - 1056, DOI: 10.1007/s10734-019-00455-8</w:t>
            </w:r>
          </w:p>
        </w:tc>
      </w:tr>
      <w:tr w:rsidR="00C4329A" w:rsidRPr="00CD09E6" w14:paraId="2E0798D1" w14:textId="77777777" w:rsidTr="00C4329A">
        <w:trPr>
          <w:cantSplit/>
        </w:trPr>
        <w:tc>
          <w:tcPr>
            <w:tcW w:w="297" w:type="pct"/>
            <w:vAlign w:val="center"/>
          </w:tcPr>
          <w:p w14:paraId="1DF342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65</w:t>
            </w:r>
          </w:p>
        </w:tc>
        <w:tc>
          <w:tcPr>
            <w:tcW w:w="880" w:type="pct"/>
            <w:vAlign w:val="center"/>
          </w:tcPr>
          <w:p w14:paraId="18539764"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Anthym</w:t>
            </w:r>
            <w:proofErr w:type="spellEnd"/>
            <w:r w:rsidRPr="008C72E5">
              <w:rPr>
                <w:rFonts w:cs="Arial"/>
                <w:sz w:val="16"/>
                <w:szCs w:val="16"/>
                <w:lang w:val="en-GB"/>
              </w:rPr>
              <w:t xml:space="preserve"> M., Tuitt F.</w:t>
            </w:r>
          </w:p>
        </w:tc>
        <w:tc>
          <w:tcPr>
            <w:tcW w:w="1771" w:type="pct"/>
            <w:vAlign w:val="center"/>
          </w:tcPr>
          <w:p w14:paraId="59E385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When the levees break: the cost of vicarious trauma, microaggressions and emotional </w:t>
            </w:r>
            <w:proofErr w:type="spellStart"/>
            <w:r w:rsidRPr="008C72E5">
              <w:rPr>
                <w:rFonts w:cs="Arial"/>
                <w:sz w:val="16"/>
                <w:szCs w:val="16"/>
                <w:lang w:val="en-GB"/>
              </w:rPr>
              <w:t>labor</w:t>
            </w:r>
            <w:proofErr w:type="spellEnd"/>
            <w:r w:rsidRPr="008C72E5">
              <w:rPr>
                <w:rFonts w:cs="Arial"/>
                <w:sz w:val="16"/>
                <w:szCs w:val="16"/>
                <w:lang w:val="en-GB"/>
              </w:rPr>
              <w:t xml:space="preserve"> for Black administrators and faculty engaging in race work at traditionally White institutions</w:t>
            </w:r>
          </w:p>
        </w:tc>
        <w:tc>
          <w:tcPr>
            <w:tcW w:w="2052" w:type="pct"/>
            <w:vAlign w:val="center"/>
          </w:tcPr>
          <w:p w14:paraId="08793C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Qualitative Studies in Education, 32 (9), pp. 1072 - 1093, DOI: 10.1080/09518398.2019.1645907</w:t>
            </w:r>
          </w:p>
        </w:tc>
      </w:tr>
      <w:tr w:rsidR="00C4329A" w:rsidRPr="00CD09E6" w14:paraId="58D87912" w14:textId="77777777" w:rsidTr="00C4329A">
        <w:trPr>
          <w:cantSplit/>
        </w:trPr>
        <w:tc>
          <w:tcPr>
            <w:tcW w:w="297" w:type="pct"/>
            <w:vAlign w:val="center"/>
          </w:tcPr>
          <w:p w14:paraId="747E62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66</w:t>
            </w:r>
          </w:p>
        </w:tc>
        <w:tc>
          <w:tcPr>
            <w:tcW w:w="880" w:type="pct"/>
            <w:vAlign w:val="center"/>
          </w:tcPr>
          <w:p w14:paraId="2F926A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Lindsay A.</w:t>
            </w:r>
          </w:p>
        </w:tc>
        <w:tc>
          <w:tcPr>
            <w:tcW w:w="1771" w:type="pct"/>
            <w:vAlign w:val="center"/>
          </w:tcPr>
          <w:p w14:paraId="1F0123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Concepts of Quality in Higher Education</w:t>
            </w:r>
          </w:p>
        </w:tc>
        <w:tc>
          <w:tcPr>
            <w:tcW w:w="2052" w:type="pct"/>
            <w:vAlign w:val="center"/>
          </w:tcPr>
          <w:p w14:paraId="09C4AA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(1992) Journal of Tertiary Education Administration, 14 (2), pp. 153 - 163, DOI: 10.1080/1036970920140203</w:t>
            </w:r>
          </w:p>
        </w:tc>
      </w:tr>
      <w:tr w:rsidR="00C4329A" w:rsidRPr="00CD09E6" w14:paraId="56090AD2" w14:textId="77777777" w:rsidTr="00C4329A">
        <w:trPr>
          <w:cantSplit/>
        </w:trPr>
        <w:tc>
          <w:tcPr>
            <w:tcW w:w="297" w:type="pct"/>
            <w:vAlign w:val="center"/>
          </w:tcPr>
          <w:p w14:paraId="03A98D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67</w:t>
            </w:r>
          </w:p>
        </w:tc>
        <w:tc>
          <w:tcPr>
            <w:tcW w:w="880" w:type="pct"/>
            <w:vAlign w:val="center"/>
          </w:tcPr>
          <w:p w14:paraId="1A98839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Córcoles</w:t>
            </w:r>
            <w:proofErr w:type="spellEnd"/>
            <w:r w:rsidRPr="008C72E5">
              <w:rPr>
                <w:rFonts w:cs="Arial"/>
                <w:sz w:val="16"/>
                <w:szCs w:val="16"/>
                <w:lang w:val="en-GB"/>
              </w:rPr>
              <w:t xml:space="preserve"> Y.R., Peñalver J.F.S., Ponce A.T.</w:t>
            </w:r>
          </w:p>
        </w:tc>
        <w:tc>
          <w:tcPr>
            <w:tcW w:w="1771" w:type="pct"/>
            <w:vAlign w:val="center"/>
          </w:tcPr>
          <w:p w14:paraId="67FDAF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Intellectual capital in Spanish public universities: Stakeholders' information needs</w:t>
            </w:r>
          </w:p>
        </w:tc>
        <w:tc>
          <w:tcPr>
            <w:tcW w:w="2052" w:type="pct"/>
            <w:vAlign w:val="center"/>
          </w:tcPr>
          <w:p w14:paraId="0A50BA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Journal of Intellectual Capital, 12 (3), pp. 356 - 376, DOI: 10.1108/14691931111154689</w:t>
            </w:r>
          </w:p>
        </w:tc>
      </w:tr>
      <w:tr w:rsidR="00C4329A" w:rsidRPr="00CD09E6" w14:paraId="4B6B7FAE" w14:textId="77777777" w:rsidTr="00C4329A">
        <w:trPr>
          <w:cantSplit/>
        </w:trPr>
        <w:tc>
          <w:tcPr>
            <w:tcW w:w="297" w:type="pct"/>
            <w:vAlign w:val="center"/>
          </w:tcPr>
          <w:p w14:paraId="33F100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68</w:t>
            </w:r>
          </w:p>
        </w:tc>
        <w:tc>
          <w:tcPr>
            <w:tcW w:w="880" w:type="pct"/>
            <w:vAlign w:val="center"/>
          </w:tcPr>
          <w:p w14:paraId="3F9E52F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Cebriána</w:t>
            </w:r>
            <w:proofErr w:type="spellEnd"/>
            <w:r w:rsidRPr="008C72E5">
              <w:rPr>
                <w:rFonts w:cs="Arial"/>
                <w:sz w:val="16"/>
                <w:szCs w:val="16"/>
                <w:lang w:val="en-GB"/>
              </w:rPr>
              <w:t xml:space="preserve"> G.</w:t>
            </w:r>
          </w:p>
        </w:tc>
        <w:tc>
          <w:tcPr>
            <w:tcW w:w="1771" w:type="pct"/>
            <w:vAlign w:val="center"/>
          </w:tcPr>
          <w:p w14:paraId="37E1C64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I3E model for embedding education for sustainability within higher education institutions</w:t>
            </w:r>
          </w:p>
        </w:tc>
        <w:tc>
          <w:tcPr>
            <w:tcW w:w="2052" w:type="pct"/>
            <w:vAlign w:val="center"/>
          </w:tcPr>
          <w:p w14:paraId="6B80E8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Environmental Education Research, 24 (2), pp. 153 - 171, DOI: 10.1080/13504622.2016.1217395</w:t>
            </w:r>
          </w:p>
        </w:tc>
      </w:tr>
      <w:tr w:rsidR="00C4329A" w:rsidRPr="00CD09E6" w14:paraId="57719801" w14:textId="77777777" w:rsidTr="00C4329A">
        <w:trPr>
          <w:cantSplit/>
        </w:trPr>
        <w:tc>
          <w:tcPr>
            <w:tcW w:w="297" w:type="pct"/>
            <w:vAlign w:val="center"/>
          </w:tcPr>
          <w:p w14:paraId="760E04A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69</w:t>
            </w:r>
          </w:p>
        </w:tc>
        <w:tc>
          <w:tcPr>
            <w:tcW w:w="880" w:type="pct"/>
            <w:vAlign w:val="center"/>
          </w:tcPr>
          <w:p w14:paraId="12D5A8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Smith A.R.</w:t>
            </w:r>
          </w:p>
        </w:tc>
        <w:tc>
          <w:tcPr>
            <w:tcW w:w="1771" w:type="pct"/>
            <w:vAlign w:val="center"/>
          </w:tcPr>
          <w:p w14:paraId="299CE0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Ensuring quality: The faculty role in online higher education</w:t>
            </w:r>
          </w:p>
        </w:tc>
        <w:tc>
          <w:tcPr>
            <w:tcW w:w="2052" w:type="pct"/>
            <w:vAlign w:val="center"/>
          </w:tcPr>
          <w:p w14:paraId="026AD4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Handbook of Research on Building, Growing, and Sustaining Quality E-Learning Programs, pp. 210 - 231, DOI: 10.4018/978-1-5225-0877-9.ch011</w:t>
            </w:r>
          </w:p>
        </w:tc>
      </w:tr>
      <w:tr w:rsidR="00C4329A" w:rsidRPr="00CD09E6" w14:paraId="0BF502DC" w14:textId="77777777" w:rsidTr="00C4329A">
        <w:trPr>
          <w:cantSplit/>
        </w:trPr>
        <w:tc>
          <w:tcPr>
            <w:tcW w:w="297" w:type="pct"/>
            <w:vAlign w:val="center"/>
          </w:tcPr>
          <w:p w14:paraId="3BE143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70</w:t>
            </w:r>
          </w:p>
        </w:tc>
        <w:tc>
          <w:tcPr>
            <w:tcW w:w="880" w:type="pct"/>
            <w:vAlign w:val="center"/>
          </w:tcPr>
          <w:p w14:paraId="4BEDD7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Liu O.L., Bridgeman B., Adler R.M.</w:t>
            </w:r>
          </w:p>
        </w:tc>
        <w:tc>
          <w:tcPr>
            <w:tcW w:w="1771" w:type="pct"/>
            <w:vAlign w:val="center"/>
          </w:tcPr>
          <w:p w14:paraId="7E7BD3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Measuring Learning Outcomes in Higher Education: Motivation Matters</w:t>
            </w:r>
          </w:p>
        </w:tc>
        <w:tc>
          <w:tcPr>
            <w:tcW w:w="2052" w:type="pct"/>
            <w:vAlign w:val="center"/>
          </w:tcPr>
          <w:p w14:paraId="6F64E0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Educational Researcher, 41 (9), pp. 352 - 362, DOI: 10.3102/0013189X12459679</w:t>
            </w:r>
          </w:p>
        </w:tc>
      </w:tr>
      <w:tr w:rsidR="00C4329A" w:rsidRPr="00CD09E6" w14:paraId="7617461B" w14:textId="77777777" w:rsidTr="00C4329A">
        <w:trPr>
          <w:cantSplit/>
        </w:trPr>
        <w:tc>
          <w:tcPr>
            <w:tcW w:w="297" w:type="pct"/>
            <w:vAlign w:val="center"/>
          </w:tcPr>
          <w:p w14:paraId="517B70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71</w:t>
            </w:r>
          </w:p>
        </w:tc>
        <w:tc>
          <w:tcPr>
            <w:tcW w:w="880" w:type="pct"/>
            <w:vAlign w:val="center"/>
          </w:tcPr>
          <w:p w14:paraId="078BB91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Waas</w:t>
            </w:r>
            <w:proofErr w:type="spellEnd"/>
            <w:r w:rsidRPr="008C72E5">
              <w:rPr>
                <w:rFonts w:cs="Arial"/>
                <w:sz w:val="16"/>
                <w:szCs w:val="16"/>
                <w:lang w:val="en-GB"/>
              </w:rPr>
              <w:t xml:space="preserve"> T., Verbruggen A., Wright T.</w:t>
            </w:r>
          </w:p>
        </w:tc>
        <w:tc>
          <w:tcPr>
            <w:tcW w:w="1771" w:type="pct"/>
            <w:vAlign w:val="center"/>
          </w:tcPr>
          <w:p w14:paraId="164908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research for sustainable development: definition and characteristics explored</w:t>
            </w:r>
          </w:p>
        </w:tc>
        <w:tc>
          <w:tcPr>
            <w:tcW w:w="2052" w:type="pct"/>
            <w:vAlign w:val="center"/>
          </w:tcPr>
          <w:p w14:paraId="0ACD03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Journal of Cleaner Production, 18 (7), pp. 629 - 636, DOI: 10.1016/j.jclepro.2009.09.017</w:t>
            </w:r>
          </w:p>
        </w:tc>
      </w:tr>
      <w:tr w:rsidR="00C4329A" w:rsidRPr="00CD09E6" w14:paraId="79F7763C" w14:textId="77777777" w:rsidTr="00C4329A">
        <w:trPr>
          <w:cantSplit/>
        </w:trPr>
        <w:tc>
          <w:tcPr>
            <w:tcW w:w="297" w:type="pct"/>
            <w:vAlign w:val="center"/>
          </w:tcPr>
          <w:p w14:paraId="75E95E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72</w:t>
            </w:r>
          </w:p>
        </w:tc>
        <w:tc>
          <w:tcPr>
            <w:tcW w:w="880" w:type="pct"/>
            <w:vAlign w:val="center"/>
          </w:tcPr>
          <w:p w14:paraId="14ECE59A" w14:textId="4C34A392"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Franco I., Saito O., Vaughter P., </w:t>
            </w:r>
            <w:proofErr w:type="spellStart"/>
            <w:r w:rsidR="00422CD8" w:rsidRPr="008C72E5">
              <w:rPr>
                <w:rFonts w:cs="Arial"/>
                <w:sz w:val="16"/>
                <w:szCs w:val="16"/>
                <w:lang w:val="en-GB"/>
              </w:rPr>
              <w:t>i</w:t>
            </w:r>
            <w:proofErr w:type="spellEnd"/>
            <w:r w:rsidR="00422CD8" w:rsidRPr="008C72E5">
              <w:rPr>
                <w:rFonts w:cs="Arial"/>
                <w:sz w:val="16"/>
                <w:szCs w:val="16"/>
                <w:lang w:val="en-GB"/>
              </w:rPr>
              <w:t xml:space="preserve"> in.</w:t>
            </w:r>
          </w:p>
        </w:tc>
        <w:tc>
          <w:tcPr>
            <w:tcW w:w="1771" w:type="pct"/>
            <w:vAlign w:val="center"/>
          </w:tcPr>
          <w:p w14:paraId="5F30FD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for sustainable development: actioning the global goals in policy, curriculum and practice</w:t>
            </w:r>
          </w:p>
        </w:tc>
        <w:tc>
          <w:tcPr>
            <w:tcW w:w="2052" w:type="pct"/>
            <w:vAlign w:val="center"/>
          </w:tcPr>
          <w:p w14:paraId="757A90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Sustainability Science, 14 (6), pp. 1621 - 1642, DOI: 10.1007/s11625-018-0628-4</w:t>
            </w:r>
          </w:p>
        </w:tc>
      </w:tr>
      <w:tr w:rsidR="00C4329A" w:rsidRPr="00CD09E6" w14:paraId="41B4F89C" w14:textId="77777777" w:rsidTr="00C4329A">
        <w:trPr>
          <w:cantSplit/>
        </w:trPr>
        <w:tc>
          <w:tcPr>
            <w:tcW w:w="297" w:type="pct"/>
            <w:vAlign w:val="center"/>
          </w:tcPr>
          <w:p w14:paraId="257FC3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73</w:t>
            </w:r>
          </w:p>
        </w:tc>
        <w:tc>
          <w:tcPr>
            <w:tcW w:w="880" w:type="pct"/>
            <w:vAlign w:val="center"/>
          </w:tcPr>
          <w:p w14:paraId="317EA7E9"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Zepkea</w:t>
            </w:r>
            <w:proofErr w:type="spellEnd"/>
            <w:r w:rsidRPr="008C72E5">
              <w:rPr>
                <w:rFonts w:cs="Arial"/>
                <w:sz w:val="16"/>
                <w:szCs w:val="16"/>
                <w:lang w:val="en-GB"/>
              </w:rPr>
              <w:t xml:space="preserve"> N., Leach L., Butler P.</w:t>
            </w:r>
          </w:p>
        </w:tc>
        <w:tc>
          <w:tcPr>
            <w:tcW w:w="1771" w:type="pct"/>
            <w:vAlign w:val="center"/>
          </w:tcPr>
          <w:p w14:paraId="62FC50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Non-institutional influences and student perceptions of success</w:t>
            </w:r>
          </w:p>
        </w:tc>
        <w:tc>
          <w:tcPr>
            <w:tcW w:w="2052" w:type="pct"/>
            <w:vAlign w:val="center"/>
          </w:tcPr>
          <w:p w14:paraId="04A4CF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Studies in Higher Education, 36 (2), pp. 227 - 242, DOI: 10.1080/03075070903545074</w:t>
            </w:r>
          </w:p>
        </w:tc>
      </w:tr>
      <w:tr w:rsidR="00C4329A" w:rsidRPr="00CD09E6" w14:paraId="4AA3437D" w14:textId="77777777" w:rsidTr="00C4329A">
        <w:trPr>
          <w:cantSplit/>
        </w:trPr>
        <w:tc>
          <w:tcPr>
            <w:tcW w:w="297" w:type="pct"/>
            <w:vAlign w:val="center"/>
          </w:tcPr>
          <w:p w14:paraId="56B244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74</w:t>
            </w:r>
          </w:p>
        </w:tc>
        <w:tc>
          <w:tcPr>
            <w:tcW w:w="880" w:type="pct"/>
            <w:vAlign w:val="center"/>
          </w:tcPr>
          <w:p w14:paraId="100914CD"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Ramírez</w:t>
            </w:r>
            <w:proofErr w:type="spellEnd"/>
            <w:r w:rsidRPr="008C72E5">
              <w:rPr>
                <w:rFonts w:cs="Arial"/>
                <w:sz w:val="16"/>
                <w:szCs w:val="16"/>
                <w:lang w:val="pl-PL"/>
              </w:rPr>
              <w:t xml:space="preserve"> </w:t>
            </w:r>
            <w:proofErr w:type="spellStart"/>
            <w:r w:rsidRPr="008C72E5">
              <w:rPr>
                <w:rFonts w:cs="Arial"/>
                <w:sz w:val="16"/>
                <w:szCs w:val="16"/>
                <w:lang w:val="pl-PL"/>
              </w:rPr>
              <w:t>Córcoles</w:t>
            </w:r>
            <w:proofErr w:type="spellEnd"/>
            <w:r w:rsidRPr="008C72E5">
              <w:rPr>
                <w:rFonts w:cs="Arial"/>
                <w:sz w:val="16"/>
                <w:szCs w:val="16"/>
                <w:lang w:val="pl-PL"/>
              </w:rPr>
              <w:t xml:space="preserve"> Y., </w:t>
            </w:r>
            <w:proofErr w:type="spellStart"/>
            <w:r w:rsidRPr="008C72E5">
              <w:rPr>
                <w:rFonts w:cs="Arial"/>
                <w:sz w:val="16"/>
                <w:szCs w:val="16"/>
                <w:lang w:val="pl-PL"/>
              </w:rPr>
              <w:t>Tejada</w:t>
            </w:r>
            <w:proofErr w:type="spellEnd"/>
            <w:r w:rsidRPr="008C72E5">
              <w:rPr>
                <w:rFonts w:cs="Arial"/>
                <w:sz w:val="16"/>
                <w:szCs w:val="16"/>
                <w:lang w:val="pl-PL"/>
              </w:rPr>
              <w:t xml:space="preserve"> </w:t>
            </w:r>
            <w:proofErr w:type="spellStart"/>
            <w:r w:rsidRPr="008C72E5">
              <w:rPr>
                <w:rFonts w:cs="Arial"/>
                <w:sz w:val="16"/>
                <w:szCs w:val="16"/>
                <w:lang w:val="pl-PL"/>
              </w:rPr>
              <w:t>Ponce</w:t>
            </w:r>
            <w:proofErr w:type="spellEnd"/>
            <w:r w:rsidRPr="008C72E5">
              <w:rPr>
                <w:rFonts w:cs="Arial"/>
                <w:sz w:val="16"/>
                <w:szCs w:val="16"/>
                <w:lang w:val="pl-PL"/>
              </w:rPr>
              <w:t xml:space="preserve"> Á.</w:t>
            </w:r>
          </w:p>
        </w:tc>
        <w:tc>
          <w:tcPr>
            <w:tcW w:w="1771" w:type="pct"/>
            <w:vAlign w:val="center"/>
          </w:tcPr>
          <w:p w14:paraId="476FC4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Cost-benefit analysis of intellectual capital disclosure: University stakeholders' view</w:t>
            </w:r>
          </w:p>
        </w:tc>
        <w:tc>
          <w:tcPr>
            <w:tcW w:w="2052" w:type="pct"/>
            <w:vAlign w:val="center"/>
          </w:tcPr>
          <w:p w14:paraId="25D72B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(2013) </w:t>
            </w:r>
            <w:proofErr w:type="spellStart"/>
            <w:r w:rsidRPr="008C72E5">
              <w:rPr>
                <w:rFonts w:cs="Arial"/>
                <w:sz w:val="16"/>
                <w:szCs w:val="16"/>
                <w:lang w:val="en-GB"/>
              </w:rPr>
              <w:t>Revista</w:t>
            </w:r>
            <w:proofErr w:type="spellEnd"/>
            <w:r w:rsidRPr="008C72E5">
              <w:rPr>
                <w:rFonts w:cs="Arial"/>
                <w:sz w:val="16"/>
                <w:szCs w:val="16"/>
                <w:lang w:val="en-GB"/>
              </w:rPr>
              <w:t xml:space="preserve"> de </w:t>
            </w:r>
            <w:proofErr w:type="spellStart"/>
            <w:r w:rsidRPr="008C72E5">
              <w:rPr>
                <w:rFonts w:cs="Arial"/>
                <w:sz w:val="16"/>
                <w:szCs w:val="16"/>
                <w:lang w:val="en-GB"/>
              </w:rPr>
              <w:t>Contabilidad</w:t>
            </w:r>
            <w:proofErr w:type="spellEnd"/>
            <w:r w:rsidRPr="008C72E5">
              <w:rPr>
                <w:rFonts w:cs="Arial"/>
                <w:sz w:val="16"/>
                <w:szCs w:val="16"/>
                <w:lang w:val="en-GB"/>
              </w:rPr>
              <w:t>-Spanish Accounting Review, 16 (2), pp. 106 - 117, DOI: 10.1016/j.rcsar.2013.07.001</w:t>
            </w:r>
          </w:p>
        </w:tc>
      </w:tr>
      <w:tr w:rsidR="00C4329A" w:rsidRPr="00CD09E6" w14:paraId="6D127201" w14:textId="77777777" w:rsidTr="00C4329A">
        <w:trPr>
          <w:cantSplit/>
        </w:trPr>
        <w:tc>
          <w:tcPr>
            <w:tcW w:w="297" w:type="pct"/>
            <w:vAlign w:val="center"/>
          </w:tcPr>
          <w:p w14:paraId="7460FB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75</w:t>
            </w:r>
          </w:p>
        </w:tc>
        <w:tc>
          <w:tcPr>
            <w:tcW w:w="880" w:type="pct"/>
            <w:vAlign w:val="center"/>
          </w:tcPr>
          <w:p w14:paraId="4795EAED"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Kim N., Park J., </w:t>
            </w:r>
            <w:proofErr w:type="spellStart"/>
            <w:r w:rsidRPr="008C72E5">
              <w:rPr>
                <w:rFonts w:cs="Arial"/>
                <w:sz w:val="16"/>
                <w:szCs w:val="16"/>
                <w:lang w:val="pl-PL"/>
              </w:rPr>
              <w:t>Choi</w:t>
            </w:r>
            <w:proofErr w:type="spellEnd"/>
            <w:r w:rsidRPr="008C72E5">
              <w:rPr>
                <w:rFonts w:cs="Arial"/>
                <w:sz w:val="16"/>
                <w:szCs w:val="16"/>
                <w:lang w:val="pl-PL"/>
              </w:rPr>
              <w:t xml:space="preserve"> J.-J.</w:t>
            </w:r>
          </w:p>
        </w:tc>
        <w:tc>
          <w:tcPr>
            <w:tcW w:w="1771" w:type="pct"/>
            <w:vAlign w:val="center"/>
          </w:tcPr>
          <w:p w14:paraId="5D626F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Journal of Hospitality, Leisure, Sport and Tourism Education, 20, pp. 76 - 86, DOI: 10.1016/j.jhlste.2017.04.003</w:t>
            </w:r>
          </w:p>
        </w:tc>
      </w:tr>
      <w:tr w:rsidR="00C4329A" w:rsidRPr="00CD09E6" w14:paraId="0561524D" w14:textId="77777777" w:rsidTr="00C4329A">
        <w:trPr>
          <w:cantSplit/>
        </w:trPr>
        <w:tc>
          <w:tcPr>
            <w:tcW w:w="297" w:type="pct"/>
            <w:vAlign w:val="center"/>
          </w:tcPr>
          <w:p w14:paraId="77AC84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76</w:t>
            </w:r>
          </w:p>
        </w:tc>
        <w:tc>
          <w:tcPr>
            <w:tcW w:w="880" w:type="pct"/>
            <w:vAlign w:val="center"/>
          </w:tcPr>
          <w:p w14:paraId="3069D0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Ramirez Y., Merino E., </w:t>
            </w:r>
            <w:proofErr w:type="spellStart"/>
            <w:r w:rsidRPr="008C72E5">
              <w:rPr>
                <w:rFonts w:cs="Arial"/>
                <w:sz w:val="16"/>
                <w:szCs w:val="16"/>
                <w:lang w:val="en-GB"/>
              </w:rPr>
              <w:t>Manzaneque</w:t>
            </w:r>
            <w:proofErr w:type="spellEnd"/>
            <w:r w:rsidRPr="008C72E5">
              <w:rPr>
                <w:rFonts w:cs="Arial"/>
                <w:sz w:val="16"/>
                <w:szCs w:val="16"/>
                <w:lang w:val="en-GB"/>
              </w:rPr>
              <w:t xml:space="preserve"> M.</w:t>
            </w:r>
          </w:p>
        </w:tc>
        <w:tc>
          <w:tcPr>
            <w:tcW w:w="1771" w:type="pct"/>
            <w:vAlign w:val="center"/>
          </w:tcPr>
          <w:p w14:paraId="668057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Examining the intellectual capital web reporting by Spanish universities</w:t>
            </w:r>
          </w:p>
        </w:tc>
        <w:tc>
          <w:tcPr>
            <w:tcW w:w="2052" w:type="pct"/>
            <w:vAlign w:val="center"/>
          </w:tcPr>
          <w:p w14:paraId="649D66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Online Information Review, 43 (5), pp. 775 - 798, DOI: 10.1108/OIR-02-2018-0048</w:t>
            </w:r>
          </w:p>
        </w:tc>
      </w:tr>
      <w:tr w:rsidR="00C4329A" w:rsidRPr="00CD09E6" w14:paraId="06757D07" w14:textId="77777777" w:rsidTr="00C4329A">
        <w:trPr>
          <w:cantSplit/>
        </w:trPr>
        <w:tc>
          <w:tcPr>
            <w:tcW w:w="297" w:type="pct"/>
            <w:vAlign w:val="center"/>
          </w:tcPr>
          <w:p w14:paraId="019F09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77</w:t>
            </w:r>
          </w:p>
        </w:tc>
        <w:tc>
          <w:tcPr>
            <w:tcW w:w="880" w:type="pct"/>
            <w:vAlign w:val="center"/>
          </w:tcPr>
          <w:p w14:paraId="4D35753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Tran L.H.N.</w:t>
            </w:r>
          </w:p>
        </w:tc>
        <w:tc>
          <w:tcPr>
            <w:tcW w:w="1771" w:type="pct"/>
            <w:vAlign w:val="center"/>
          </w:tcPr>
          <w:p w14:paraId="16DEA4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Game of blames: Higher education stakeholders’ perceptions of causes of Vietnamese graduates’ skills gap</w:t>
            </w:r>
          </w:p>
        </w:tc>
        <w:tc>
          <w:tcPr>
            <w:tcW w:w="2052" w:type="pct"/>
            <w:vAlign w:val="center"/>
          </w:tcPr>
          <w:p w14:paraId="7657196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Educational Development, 62, pp. 302 - 312, DOI: 10.1016/j.ijedudev.2018.07.005</w:t>
            </w:r>
          </w:p>
        </w:tc>
      </w:tr>
      <w:tr w:rsidR="00C4329A" w:rsidRPr="00CD09E6" w14:paraId="7EE0E6DC" w14:textId="77777777" w:rsidTr="00C4329A">
        <w:trPr>
          <w:cantSplit/>
        </w:trPr>
        <w:tc>
          <w:tcPr>
            <w:tcW w:w="297" w:type="pct"/>
            <w:vAlign w:val="center"/>
          </w:tcPr>
          <w:p w14:paraId="644A20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78</w:t>
            </w:r>
          </w:p>
        </w:tc>
        <w:tc>
          <w:tcPr>
            <w:tcW w:w="880" w:type="pct"/>
            <w:vAlign w:val="center"/>
          </w:tcPr>
          <w:p w14:paraId="0ACCC5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McBride L.-J., Fitzgerald C., Costello C., Perkins K.</w:t>
            </w:r>
          </w:p>
        </w:tc>
        <w:tc>
          <w:tcPr>
            <w:tcW w:w="1771" w:type="pct"/>
            <w:vAlign w:val="center"/>
          </w:tcPr>
          <w:p w14:paraId="6CB74B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Allied health pre-entry student clinical placement capacity: Can it be sustained?</w:t>
            </w:r>
          </w:p>
        </w:tc>
        <w:tc>
          <w:tcPr>
            <w:tcW w:w="2052" w:type="pct"/>
            <w:vAlign w:val="center"/>
          </w:tcPr>
          <w:p w14:paraId="4ECF39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Australian Health Review, 44 (1), pp. 39 - 46, DOI: 10.1071/AH18088</w:t>
            </w:r>
          </w:p>
        </w:tc>
      </w:tr>
      <w:tr w:rsidR="00C4329A" w:rsidRPr="00CD09E6" w14:paraId="722A6C23" w14:textId="77777777" w:rsidTr="00C4329A">
        <w:trPr>
          <w:cantSplit/>
        </w:trPr>
        <w:tc>
          <w:tcPr>
            <w:tcW w:w="297" w:type="pct"/>
            <w:vAlign w:val="center"/>
          </w:tcPr>
          <w:p w14:paraId="15058F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79</w:t>
            </w:r>
          </w:p>
        </w:tc>
        <w:tc>
          <w:tcPr>
            <w:tcW w:w="880" w:type="pct"/>
            <w:vAlign w:val="center"/>
          </w:tcPr>
          <w:p w14:paraId="114D5C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Ali M.B.</w:t>
            </w:r>
          </w:p>
        </w:tc>
        <w:tc>
          <w:tcPr>
            <w:tcW w:w="1771" w:type="pct"/>
            <w:vAlign w:val="center"/>
          </w:tcPr>
          <w:p w14:paraId="5FD17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Multi-perspectives of cloud computing service adoption quality and risks in higher education</w:t>
            </w:r>
          </w:p>
        </w:tc>
        <w:tc>
          <w:tcPr>
            <w:tcW w:w="2052" w:type="pct"/>
            <w:vAlign w:val="center"/>
          </w:tcPr>
          <w:p w14:paraId="0177F6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Handbook of Research on Modern Educational Technologies, Applications, and Management (2 Vol.), pp. 1 - 19, DOI: 10.4018/978-1-7998-3476-2.ch001</w:t>
            </w:r>
          </w:p>
        </w:tc>
      </w:tr>
      <w:tr w:rsidR="00C4329A" w:rsidRPr="00CD09E6" w14:paraId="0FEE39E7" w14:textId="77777777" w:rsidTr="00C4329A">
        <w:trPr>
          <w:cantSplit/>
        </w:trPr>
        <w:tc>
          <w:tcPr>
            <w:tcW w:w="297" w:type="pct"/>
            <w:vAlign w:val="center"/>
          </w:tcPr>
          <w:p w14:paraId="608369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80</w:t>
            </w:r>
          </w:p>
        </w:tc>
        <w:tc>
          <w:tcPr>
            <w:tcW w:w="880" w:type="pct"/>
            <w:vAlign w:val="center"/>
          </w:tcPr>
          <w:p w14:paraId="2C6905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Gordillo S.</w:t>
            </w:r>
          </w:p>
        </w:tc>
        <w:tc>
          <w:tcPr>
            <w:tcW w:w="1771" w:type="pct"/>
            <w:vAlign w:val="center"/>
          </w:tcPr>
          <w:p w14:paraId="53F87C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Recognition and measurement of intellectual capital in Spanish universities</w:t>
            </w:r>
          </w:p>
        </w:tc>
        <w:tc>
          <w:tcPr>
            <w:tcW w:w="2052" w:type="pct"/>
            <w:vAlign w:val="center"/>
          </w:tcPr>
          <w:p w14:paraId="7EBF67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Journal of Intellectual Capital, 15 (1), pp. 173 - 188, DOI: 10.1108/JIC-05-2013-0058</w:t>
            </w:r>
          </w:p>
        </w:tc>
      </w:tr>
      <w:tr w:rsidR="00C4329A" w:rsidRPr="00CD09E6" w14:paraId="6989127F" w14:textId="77777777" w:rsidTr="00C4329A">
        <w:trPr>
          <w:cantSplit/>
        </w:trPr>
        <w:tc>
          <w:tcPr>
            <w:tcW w:w="297" w:type="pct"/>
            <w:vAlign w:val="center"/>
          </w:tcPr>
          <w:p w14:paraId="41300C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81</w:t>
            </w:r>
          </w:p>
        </w:tc>
        <w:tc>
          <w:tcPr>
            <w:tcW w:w="880" w:type="pct"/>
            <w:vAlign w:val="center"/>
          </w:tcPr>
          <w:p w14:paraId="6B6F16F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Bervell</w:t>
            </w:r>
            <w:proofErr w:type="spellEnd"/>
            <w:r w:rsidRPr="008C72E5">
              <w:rPr>
                <w:rFonts w:cs="Arial"/>
                <w:sz w:val="16"/>
                <w:szCs w:val="16"/>
                <w:lang w:val="en-GB"/>
              </w:rPr>
              <w:t xml:space="preserve"> B., Umar I.N.</w:t>
            </w:r>
          </w:p>
        </w:tc>
        <w:tc>
          <w:tcPr>
            <w:tcW w:w="1771" w:type="pct"/>
            <w:vAlign w:val="center"/>
          </w:tcPr>
          <w:p w14:paraId="1FD189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Eurasia Journal of Mathematics, Science and Technology Education, 13 (11), pp. 7269 - 7286, DOI: 10.12973/</w:t>
            </w:r>
            <w:proofErr w:type="spellStart"/>
            <w:r w:rsidRPr="008C72E5">
              <w:rPr>
                <w:rFonts w:cs="Arial"/>
                <w:sz w:val="16"/>
                <w:szCs w:val="16"/>
                <w:lang w:val="en-GB"/>
              </w:rPr>
              <w:t>ejmste</w:t>
            </w:r>
            <w:proofErr w:type="spellEnd"/>
            <w:r w:rsidRPr="008C72E5">
              <w:rPr>
                <w:rFonts w:cs="Arial"/>
                <w:sz w:val="16"/>
                <w:szCs w:val="16"/>
                <w:lang w:val="en-GB"/>
              </w:rPr>
              <w:t>/79444</w:t>
            </w:r>
          </w:p>
        </w:tc>
      </w:tr>
      <w:tr w:rsidR="00C4329A" w:rsidRPr="00CD09E6" w14:paraId="641775FB" w14:textId="77777777" w:rsidTr="00C4329A">
        <w:trPr>
          <w:cantSplit/>
        </w:trPr>
        <w:tc>
          <w:tcPr>
            <w:tcW w:w="297" w:type="pct"/>
            <w:vAlign w:val="center"/>
          </w:tcPr>
          <w:p w14:paraId="4A9776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82</w:t>
            </w:r>
          </w:p>
        </w:tc>
        <w:tc>
          <w:tcPr>
            <w:tcW w:w="880" w:type="pct"/>
            <w:vAlign w:val="center"/>
          </w:tcPr>
          <w:p w14:paraId="2F9D15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Hauptman </w:t>
            </w:r>
            <w:proofErr w:type="spellStart"/>
            <w:r w:rsidRPr="008C72E5">
              <w:rPr>
                <w:rFonts w:cs="Arial"/>
                <w:sz w:val="16"/>
                <w:szCs w:val="16"/>
                <w:lang w:val="en-GB"/>
              </w:rPr>
              <w:t>Komotar</w:t>
            </w:r>
            <w:proofErr w:type="spellEnd"/>
            <w:r w:rsidRPr="008C72E5">
              <w:rPr>
                <w:rFonts w:cs="Arial"/>
                <w:sz w:val="16"/>
                <w:szCs w:val="16"/>
                <w:lang w:val="en-GB"/>
              </w:rPr>
              <w:t xml:space="preserve"> M.</w:t>
            </w:r>
          </w:p>
        </w:tc>
        <w:tc>
          <w:tcPr>
            <w:tcW w:w="1771" w:type="pct"/>
            <w:vAlign w:val="center"/>
          </w:tcPr>
          <w:p w14:paraId="385E27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83</w:t>
            </w:r>
          </w:p>
        </w:tc>
        <w:tc>
          <w:tcPr>
            <w:tcW w:w="880" w:type="pct"/>
            <w:vAlign w:val="center"/>
          </w:tcPr>
          <w:p w14:paraId="303FC8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Johnes J.</w:t>
            </w:r>
          </w:p>
        </w:tc>
        <w:tc>
          <w:tcPr>
            <w:tcW w:w="1771" w:type="pct"/>
            <w:vAlign w:val="center"/>
          </w:tcPr>
          <w:p w14:paraId="1A020C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rankings: What do they really show?</w:t>
            </w:r>
          </w:p>
        </w:tc>
        <w:tc>
          <w:tcPr>
            <w:tcW w:w="2052" w:type="pct"/>
            <w:vAlign w:val="center"/>
          </w:tcPr>
          <w:p w14:paraId="5BA791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(2018) </w:t>
            </w:r>
            <w:proofErr w:type="spellStart"/>
            <w:r w:rsidRPr="008C72E5">
              <w:rPr>
                <w:rFonts w:cs="Arial"/>
                <w:sz w:val="16"/>
                <w:szCs w:val="16"/>
                <w:lang w:val="en-GB"/>
              </w:rPr>
              <w:t>Scientometrics</w:t>
            </w:r>
            <w:proofErr w:type="spellEnd"/>
            <w:r w:rsidRPr="008C72E5">
              <w:rPr>
                <w:rFonts w:cs="Arial"/>
                <w:sz w:val="16"/>
                <w:szCs w:val="16"/>
                <w:lang w:val="en-GB"/>
              </w:rPr>
              <w:t>, 115 (1), pp. 585 - 606, DOI: 10.1007/s11192-018-2666-1</w:t>
            </w:r>
          </w:p>
        </w:tc>
      </w:tr>
      <w:tr w:rsidR="00C4329A" w:rsidRPr="00CD09E6" w14:paraId="2A14B094" w14:textId="77777777" w:rsidTr="00C4329A">
        <w:trPr>
          <w:cantSplit/>
        </w:trPr>
        <w:tc>
          <w:tcPr>
            <w:tcW w:w="297" w:type="pct"/>
            <w:vAlign w:val="center"/>
          </w:tcPr>
          <w:p w14:paraId="59407B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84</w:t>
            </w:r>
          </w:p>
        </w:tc>
        <w:tc>
          <w:tcPr>
            <w:tcW w:w="880" w:type="pct"/>
            <w:vAlign w:val="center"/>
          </w:tcPr>
          <w:p w14:paraId="19CB6701" w14:textId="77D4DFD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Falcão T.P., Mello R.F., Rodrigues R.L., </w:t>
            </w:r>
            <w:proofErr w:type="spellStart"/>
            <w:r w:rsidR="00422CD8" w:rsidRPr="008C72E5">
              <w:rPr>
                <w:rFonts w:cs="Arial"/>
                <w:sz w:val="16"/>
                <w:szCs w:val="16"/>
                <w:lang w:val="en-GB"/>
              </w:rPr>
              <w:t>i</w:t>
            </w:r>
            <w:proofErr w:type="spellEnd"/>
            <w:r w:rsidR="00422CD8" w:rsidRPr="008C72E5">
              <w:rPr>
                <w:rFonts w:cs="Arial"/>
                <w:sz w:val="16"/>
                <w:szCs w:val="16"/>
                <w:lang w:val="en-GB"/>
              </w:rPr>
              <w:t> in.</w:t>
            </w:r>
          </w:p>
        </w:tc>
        <w:tc>
          <w:tcPr>
            <w:tcW w:w="1771" w:type="pct"/>
            <w:vAlign w:val="center"/>
          </w:tcPr>
          <w:p w14:paraId="2B3B4E82" w14:textId="286F62D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Perceptions and expectations about learning analytics from a </w:t>
            </w:r>
            <w:r w:rsidR="00E61495" w:rsidRPr="008C72E5">
              <w:rPr>
                <w:rFonts w:cs="Arial"/>
                <w:sz w:val="16"/>
                <w:szCs w:val="16"/>
                <w:lang w:val="en-GB"/>
              </w:rPr>
              <w:t xml:space="preserve">Brazilian </w:t>
            </w:r>
            <w:r w:rsidRPr="008C72E5">
              <w:rPr>
                <w:rFonts w:cs="Arial"/>
                <w:sz w:val="16"/>
                <w:szCs w:val="16"/>
                <w:lang w:val="en-GB"/>
              </w:rPr>
              <w:t>higher education institution</w:t>
            </w:r>
          </w:p>
        </w:tc>
        <w:tc>
          <w:tcPr>
            <w:tcW w:w="2052" w:type="pct"/>
            <w:vAlign w:val="center"/>
          </w:tcPr>
          <w:p w14:paraId="1D3F8D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ACM International Conference Proceeding Series, pp. 240 - 249, DOI: 10.1145/3375462.3375478</w:t>
            </w:r>
          </w:p>
        </w:tc>
      </w:tr>
      <w:tr w:rsidR="00C4329A" w:rsidRPr="00CD09E6" w14:paraId="5D714F1F" w14:textId="77777777" w:rsidTr="00C4329A">
        <w:trPr>
          <w:cantSplit/>
        </w:trPr>
        <w:tc>
          <w:tcPr>
            <w:tcW w:w="297" w:type="pct"/>
            <w:vAlign w:val="center"/>
          </w:tcPr>
          <w:p w14:paraId="76C6F5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85</w:t>
            </w:r>
          </w:p>
        </w:tc>
        <w:tc>
          <w:tcPr>
            <w:tcW w:w="880" w:type="pct"/>
            <w:vAlign w:val="center"/>
          </w:tcPr>
          <w:p w14:paraId="49D689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Dollinger M., Lodge J.</w:t>
            </w:r>
          </w:p>
        </w:tc>
        <w:tc>
          <w:tcPr>
            <w:tcW w:w="1771" w:type="pct"/>
            <w:vAlign w:val="center"/>
          </w:tcPr>
          <w:p w14:paraId="46724A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Higher Education Policy and Management, 42 (5), pp. 532 - 546, DOI: 10.1080/1360080X.2019.1663681</w:t>
            </w:r>
          </w:p>
        </w:tc>
      </w:tr>
      <w:tr w:rsidR="00C4329A" w:rsidRPr="00CD09E6" w14:paraId="164EC7E8" w14:textId="77777777" w:rsidTr="00C4329A">
        <w:trPr>
          <w:cantSplit/>
        </w:trPr>
        <w:tc>
          <w:tcPr>
            <w:tcW w:w="297" w:type="pct"/>
            <w:vAlign w:val="center"/>
          </w:tcPr>
          <w:p w14:paraId="5EF543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86</w:t>
            </w:r>
          </w:p>
        </w:tc>
        <w:tc>
          <w:tcPr>
            <w:tcW w:w="880" w:type="pct"/>
            <w:vAlign w:val="center"/>
          </w:tcPr>
          <w:p w14:paraId="022DA2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Tejada Á.</w:t>
            </w:r>
          </w:p>
        </w:tc>
        <w:tc>
          <w:tcPr>
            <w:tcW w:w="1771" w:type="pct"/>
            <w:vAlign w:val="center"/>
          </w:tcPr>
          <w:p w14:paraId="2BD275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Digital transparency and public accountability in Spanish universities in online media</w:t>
            </w:r>
          </w:p>
        </w:tc>
        <w:tc>
          <w:tcPr>
            <w:tcW w:w="2052" w:type="pct"/>
            <w:vAlign w:val="center"/>
          </w:tcPr>
          <w:p w14:paraId="43FE85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Journal of Intellectual Capital, 20 (5), pp. 701 - 732, DOI: 10.1108/JIC-02-2019-0039</w:t>
            </w:r>
          </w:p>
        </w:tc>
      </w:tr>
      <w:tr w:rsidR="00C4329A" w:rsidRPr="00CD09E6" w14:paraId="1BE4926C" w14:textId="77777777" w:rsidTr="00C4329A">
        <w:trPr>
          <w:cantSplit/>
        </w:trPr>
        <w:tc>
          <w:tcPr>
            <w:tcW w:w="297" w:type="pct"/>
            <w:vAlign w:val="center"/>
          </w:tcPr>
          <w:p w14:paraId="6757CC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87</w:t>
            </w:r>
          </w:p>
        </w:tc>
        <w:tc>
          <w:tcPr>
            <w:tcW w:w="880" w:type="pct"/>
            <w:vAlign w:val="center"/>
          </w:tcPr>
          <w:p w14:paraId="2E4FED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Shaw M.A.</w:t>
            </w:r>
          </w:p>
        </w:tc>
        <w:tc>
          <w:tcPr>
            <w:tcW w:w="1771" w:type="pct"/>
            <w:vAlign w:val="center"/>
          </w:tcPr>
          <w:p w14:paraId="4B4BE0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Studies in Higher Education, 44 (12), pp. 2235 - 2248, DOI: 10.1080/03075079.2018.1483910</w:t>
            </w:r>
          </w:p>
        </w:tc>
      </w:tr>
      <w:tr w:rsidR="00C4329A" w:rsidRPr="00CD09E6" w14:paraId="3AEB3FAF" w14:textId="77777777" w:rsidTr="00C4329A">
        <w:trPr>
          <w:cantSplit/>
        </w:trPr>
        <w:tc>
          <w:tcPr>
            <w:tcW w:w="297" w:type="pct"/>
            <w:vAlign w:val="center"/>
          </w:tcPr>
          <w:p w14:paraId="2AD1F7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88</w:t>
            </w:r>
          </w:p>
        </w:tc>
        <w:tc>
          <w:tcPr>
            <w:tcW w:w="880" w:type="pct"/>
            <w:vAlign w:val="center"/>
          </w:tcPr>
          <w:p w14:paraId="540B016D"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Lwehabura</w:t>
            </w:r>
            <w:proofErr w:type="spellEnd"/>
            <w:r w:rsidRPr="008C72E5">
              <w:rPr>
                <w:rFonts w:cs="Arial"/>
                <w:sz w:val="16"/>
                <w:szCs w:val="16"/>
                <w:lang w:val="en-GB"/>
              </w:rPr>
              <w:t xml:space="preserve"> M.J., Stilwell C.</w:t>
            </w:r>
          </w:p>
        </w:tc>
        <w:tc>
          <w:tcPr>
            <w:tcW w:w="1771" w:type="pct"/>
            <w:vAlign w:val="center"/>
          </w:tcPr>
          <w:p w14:paraId="454282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Information literacy in Tanzanian universities: Challenges and potential opportunities</w:t>
            </w:r>
          </w:p>
        </w:tc>
        <w:tc>
          <w:tcPr>
            <w:tcW w:w="2052" w:type="pct"/>
            <w:vAlign w:val="center"/>
          </w:tcPr>
          <w:p w14:paraId="238B87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Librarianship and Information Science, 40 (3), pp. 179 - 191, DOI: 10.1177/0961000608092553</w:t>
            </w:r>
          </w:p>
        </w:tc>
      </w:tr>
      <w:tr w:rsidR="00C4329A" w:rsidRPr="00CD09E6" w14:paraId="47AECEF1" w14:textId="77777777" w:rsidTr="00C4329A">
        <w:trPr>
          <w:cantSplit/>
        </w:trPr>
        <w:tc>
          <w:tcPr>
            <w:tcW w:w="297" w:type="pct"/>
            <w:vAlign w:val="center"/>
          </w:tcPr>
          <w:p w14:paraId="6DF6DE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89</w:t>
            </w:r>
          </w:p>
        </w:tc>
        <w:tc>
          <w:tcPr>
            <w:tcW w:w="880" w:type="pct"/>
            <w:vAlign w:val="center"/>
          </w:tcPr>
          <w:p w14:paraId="32B79B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Tate M., Evermann J., Hope B., Barnes S.</w:t>
            </w:r>
          </w:p>
        </w:tc>
        <w:tc>
          <w:tcPr>
            <w:tcW w:w="1771" w:type="pct"/>
            <w:vAlign w:val="center"/>
          </w:tcPr>
          <w:p w14:paraId="48E6AD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Perceived service quality in a University Web portal: Revising the e-qual instrument</w:t>
            </w:r>
          </w:p>
        </w:tc>
        <w:tc>
          <w:tcPr>
            <w:tcW w:w="2052" w:type="pct"/>
            <w:vAlign w:val="center"/>
          </w:tcPr>
          <w:p w14:paraId="549A8A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Proceedings of the Annual Hawaii International Conference on System Sciences, art. no. 4076672, DOI: 10.1109/HICSS.2007.431</w:t>
            </w:r>
          </w:p>
        </w:tc>
      </w:tr>
      <w:tr w:rsidR="00C4329A" w:rsidRPr="00CD09E6" w14:paraId="0ECE45CD" w14:textId="77777777" w:rsidTr="00C4329A">
        <w:trPr>
          <w:cantSplit/>
        </w:trPr>
        <w:tc>
          <w:tcPr>
            <w:tcW w:w="297" w:type="pct"/>
            <w:vAlign w:val="center"/>
          </w:tcPr>
          <w:p w14:paraId="1845D2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90</w:t>
            </w:r>
          </w:p>
        </w:tc>
        <w:tc>
          <w:tcPr>
            <w:tcW w:w="880" w:type="pct"/>
            <w:vAlign w:val="center"/>
          </w:tcPr>
          <w:p w14:paraId="49AB9E14"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Ramirez Y., </w:t>
            </w:r>
            <w:proofErr w:type="spellStart"/>
            <w:r w:rsidRPr="008C72E5">
              <w:rPr>
                <w:rFonts w:cs="Arial"/>
                <w:sz w:val="16"/>
                <w:szCs w:val="16"/>
                <w:lang w:val="pl-PL"/>
              </w:rPr>
              <w:t>Tejada</w:t>
            </w:r>
            <w:proofErr w:type="spellEnd"/>
            <w:r w:rsidRPr="008C72E5">
              <w:rPr>
                <w:rFonts w:cs="Arial"/>
                <w:sz w:val="16"/>
                <w:szCs w:val="16"/>
                <w:lang w:val="pl-PL"/>
              </w:rPr>
              <w:t xml:space="preserve"> A., </w:t>
            </w:r>
            <w:proofErr w:type="spellStart"/>
            <w:r w:rsidRPr="008C72E5">
              <w:rPr>
                <w:rFonts w:cs="Arial"/>
                <w:sz w:val="16"/>
                <w:szCs w:val="16"/>
                <w:lang w:val="pl-PL"/>
              </w:rPr>
              <w:t>Manzaneque</w:t>
            </w:r>
            <w:proofErr w:type="spellEnd"/>
            <w:r w:rsidRPr="008C72E5">
              <w:rPr>
                <w:rFonts w:cs="Arial"/>
                <w:sz w:val="16"/>
                <w:szCs w:val="16"/>
                <w:lang w:val="pl-PL"/>
              </w:rPr>
              <w:t xml:space="preserve"> M.</w:t>
            </w:r>
          </w:p>
        </w:tc>
        <w:tc>
          <w:tcPr>
            <w:tcW w:w="1771" w:type="pct"/>
            <w:vAlign w:val="center"/>
          </w:tcPr>
          <w:p w14:paraId="57DC2E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value of disclosing intellectual capital in Spanish universities: A new challenge of our days</w:t>
            </w:r>
          </w:p>
        </w:tc>
        <w:tc>
          <w:tcPr>
            <w:tcW w:w="2052" w:type="pct"/>
            <w:vAlign w:val="center"/>
          </w:tcPr>
          <w:p w14:paraId="34FDFC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Organizational Change Management, 29 (2), pp. 176 - 198, DOI: 10.1108/JOCM-02-2015-0025</w:t>
            </w:r>
          </w:p>
        </w:tc>
      </w:tr>
      <w:tr w:rsidR="00C4329A" w:rsidRPr="00CD09E6" w14:paraId="46B11B4F" w14:textId="77777777" w:rsidTr="00C4329A">
        <w:trPr>
          <w:cantSplit/>
        </w:trPr>
        <w:tc>
          <w:tcPr>
            <w:tcW w:w="297" w:type="pct"/>
            <w:vAlign w:val="center"/>
          </w:tcPr>
          <w:p w14:paraId="1A5893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91</w:t>
            </w:r>
          </w:p>
        </w:tc>
        <w:tc>
          <w:tcPr>
            <w:tcW w:w="880" w:type="pct"/>
            <w:vAlign w:val="center"/>
          </w:tcPr>
          <w:p w14:paraId="531121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del Rocío Bonilla M., Perea E., del Olmo J.L., </w:t>
            </w:r>
            <w:proofErr w:type="spellStart"/>
            <w:r w:rsidRPr="008C72E5">
              <w:rPr>
                <w:rFonts w:cs="Arial"/>
                <w:sz w:val="16"/>
                <w:szCs w:val="16"/>
                <w:lang w:val="en-GB"/>
              </w:rPr>
              <w:t>Corrons</w:t>
            </w:r>
            <w:proofErr w:type="spellEnd"/>
            <w:r w:rsidRPr="008C72E5">
              <w:rPr>
                <w:rFonts w:cs="Arial"/>
                <w:sz w:val="16"/>
                <w:szCs w:val="16"/>
                <w:lang w:val="en-GB"/>
              </w:rPr>
              <w:t xml:space="preserve"> A.</w:t>
            </w:r>
          </w:p>
        </w:tc>
        <w:tc>
          <w:tcPr>
            <w:tcW w:w="1771" w:type="pct"/>
            <w:vAlign w:val="center"/>
          </w:tcPr>
          <w:p w14:paraId="53457E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Insights into user engagement on social media. Case study of a higher education institution</w:t>
            </w:r>
          </w:p>
        </w:tc>
        <w:tc>
          <w:tcPr>
            <w:tcW w:w="2052" w:type="pct"/>
            <w:vAlign w:val="center"/>
          </w:tcPr>
          <w:p w14:paraId="2C0B40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Marketing for Higher Education, 30 (1), pp. 145 - 160, DOI: 10.1080/08841241.2019.1693475</w:t>
            </w:r>
          </w:p>
        </w:tc>
      </w:tr>
      <w:tr w:rsidR="00C4329A" w:rsidRPr="00CD09E6" w14:paraId="3B59230C" w14:textId="77777777" w:rsidTr="00C4329A">
        <w:trPr>
          <w:cantSplit/>
        </w:trPr>
        <w:tc>
          <w:tcPr>
            <w:tcW w:w="297" w:type="pct"/>
            <w:vAlign w:val="center"/>
          </w:tcPr>
          <w:p w14:paraId="137172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92</w:t>
            </w:r>
          </w:p>
        </w:tc>
        <w:tc>
          <w:tcPr>
            <w:tcW w:w="880" w:type="pct"/>
            <w:vAlign w:val="center"/>
          </w:tcPr>
          <w:p w14:paraId="0239D9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Mariani G., </w:t>
            </w:r>
            <w:proofErr w:type="spellStart"/>
            <w:r w:rsidRPr="008C72E5">
              <w:rPr>
                <w:rFonts w:cs="Arial"/>
                <w:sz w:val="16"/>
                <w:szCs w:val="16"/>
                <w:lang w:val="en-GB"/>
              </w:rPr>
              <w:t>Carlesi</w:t>
            </w:r>
            <w:proofErr w:type="spellEnd"/>
            <w:r w:rsidRPr="008C72E5">
              <w:rPr>
                <w:rFonts w:cs="Arial"/>
                <w:sz w:val="16"/>
                <w:szCs w:val="16"/>
                <w:lang w:val="en-GB"/>
              </w:rPr>
              <w:t xml:space="preserve"> A., </w:t>
            </w:r>
            <w:proofErr w:type="spellStart"/>
            <w:r w:rsidRPr="008C72E5">
              <w:rPr>
                <w:rFonts w:cs="Arial"/>
                <w:sz w:val="16"/>
                <w:szCs w:val="16"/>
                <w:lang w:val="en-GB"/>
              </w:rPr>
              <w:t>Scarfò</w:t>
            </w:r>
            <w:proofErr w:type="spellEnd"/>
            <w:r w:rsidRPr="008C72E5">
              <w:rPr>
                <w:rFonts w:cs="Arial"/>
                <w:sz w:val="16"/>
                <w:szCs w:val="16"/>
                <w:lang w:val="en-GB"/>
              </w:rPr>
              <w:t xml:space="preserve"> A.A.</w:t>
            </w:r>
          </w:p>
        </w:tc>
        <w:tc>
          <w:tcPr>
            <w:tcW w:w="1771" w:type="pct"/>
            <w:vAlign w:val="center"/>
          </w:tcPr>
          <w:p w14:paraId="00615B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spinoffs as a value driver for intellectual capital: the case of the University of Pisa</w:t>
            </w:r>
          </w:p>
        </w:tc>
        <w:tc>
          <w:tcPr>
            <w:tcW w:w="2052" w:type="pct"/>
            <w:vAlign w:val="center"/>
          </w:tcPr>
          <w:p w14:paraId="320315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Intellectual Capital, 19 (1), pp. 202 - 226, DOI: 10.1108/JIC-03-2017-0050</w:t>
            </w:r>
          </w:p>
        </w:tc>
      </w:tr>
      <w:tr w:rsidR="00C4329A" w:rsidRPr="00CD09E6" w14:paraId="14561B32" w14:textId="77777777" w:rsidTr="00C4329A">
        <w:trPr>
          <w:cantSplit/>
        </w:trPr>
        <w:tc>
          <w:tcPr>
            <w:tcW w:w="297" w:type="pct"/>
            <w:vAlign w:val="center"/>
          </w:tcPr>
          <w:p w14:paraId="65A25E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93</w:t>
            </w:r>
          </w:p>
        </w:tc>
        <w:tc>
          <w:tcPr>
            <w:tcW w:w="880" w:type="pct"/>
            <w:vAlign w:val="center"/>
          </w:tcPr>
          <w:p w14:paraId="21233C19" w14:textId="579606F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Gallardo-Vázquez D., </w:t>
            </w:r>
            <w:proofErr w:type="spellStart"/>
            <w:r w:rsidRPr="008C72E5">
              <w:rPr>
                <w:rFonts w:cs="Arial"/>
                <w:sz w:val="16"/>
                <w:szCs w:val="16"/>
                <w:lang w:val="en-GB"/>
              </w:rPr>
              <w:t>Folgado</w:t>
            </w:r>
            <w:proofErr w:type="spellEnd"/>
            <w:r w:rsidRPr="008C72E5">
              <w:rPr>
                <w:rFonts w:cs="Arial"/>
                <w:sz w:val="16"/>
                <w:szCs w:val="16"/>
                <w:lang w:val="en-GB"/>
              </w:rPr>
              <w:t xml:space="preserve">-Fernández J.A.,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5FC54E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Social responsibility attitudes and </w:t>
            </w:r>
            <w:proofErr w:type="spellStart"/>
            <w:r w:rsidRPr="008C72E5">
              <w:rPr>
                <w:rFonts w:cs="Arial"/>
                <w:sz w:val="16"/>
                <w:szCs w:val="16"/>
                <w:lang w:val="en-GB"/>
              </w:rPr>
              <w:t>behaviors'</w:t>
            </w:r>
            <w:proofErr w:type="spellEnd"/>
            <w:r w:rsidRPr="008C72E5">
              <w:rPr>
                <w:rFonts w:cs="Arial"/>
                <w:sz w:val="16"/>
                <w:szCs w:val="16"/>
                <w:lang w:val="en-GB"/>
              </w:rPr>
              <w:t xml:space="preserve"> influence on university students' satisfaction</w:t>
            </w:r>
          </w:p>
        </w:tc>
        <w:tc>
          <w:tcPr>
            <w:tcW w:w="2052" w:type="pct"/>
            <w:vAlign w:val="center"/>
          </w:tcPr>
          <w:p w14:paraId="2F596A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Social Sciences, 9 (2), art. no. 8, DOI: 10.3390/socsci9020008</w:t>
            </w:r>
          </w:p>
        </w:tc>
      </w:tr>
      <w:tr w:rsidR="00C4329A" w:rsidRPr="00CD09E6" w14:paraId="54C849FD" w14:textId="77777777" w:rsidTr="00C4329A">
        <w:trPr>
          <w:cantSplit/>
        </w:trPr>
        <w:tc>
          <w:tcPr>
            <w:tcW w:w="297" w:type="pct"/>
            <w:vAlign w:val="center"/>
          </w:tcPr>
          <w:p w14:paraId="465DF6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94</w:t>
            </w:r>
          </w:p>
        </w:tc>
        <w:tc>
          <w:tcPr>
            <w:tcW w:w="880" w:type="pct"/>
            <w:vAlign w:val="center"/>
          </w:tcPr>
          <w:p w14:paraId="1DD895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Small L., Shacklock K., Marchant T.</w:t>
            </w:r>
          </w:p>
        </w:tc>
        <w:tc>
          <w:tcPr>
            <w:tcW w:w="1771" w:type="pct"/>
            <w:vAlign w:val="center"/>
          </w:tcPr>
          <w:p w14:paraId="18FCC5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Employability: a contemporary review for higher education stakeholders</w:t>
            </w:r>
          </w:p>
        </w:tc>
        <w:tc>
          <w:tcPr>
            <w:tcW w:w="2052" w:type="pct"/>
            <w:vAlign w:val="center"/>
          </w:tcPr>
          <w:p w14:paraId="343AF4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Vocational Education and Training, 70 (1), pp. 148 - 166, DOI: 10.1080/13636820.2017.1394355</w:t>
            </w:r>
          </w:p>
        </w:tc>
      </w:tr>
      <w:tr w:rsidR="00C4329A" w:rsidRPr="00CD09E6" w14:paraId="4EB2DB4C" w14:textId="77777777" w:rsidTr="00C4329A">
        <w:trPr>
          <w:cantSplit/>
        </w:trPr>
        <w:tc>
          <w:tcPr>
            <w:tcW w:w="297" w:type="pct"/>
            <w:vAlign w:val="center"/>
          </w:tcPr>
          <w:p w14:paraId="22CB4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95</w:t>
            </w:r>
          </w:p>
        </w:tc>
        <w:tc>
          <w:tcPr>
            <w:tcW w:w="880" w:type="pct"/>
            <w:vAlign w:val="center"/>
          </w:tcPr>
          <w:p w14:paraId="6B45845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Sharabati</w:t>
            </w:r>
            <w:proofErr w:type="spellEnd"/>
            <w:r w:rsidRPr="008C72E5">
              <w:rPr>
                <w:rFonts w:cs="Arial"/>
                <w:sz w:val="16"/>
                <w:szCs w:val="16"/>
                <w:lang w:val="en-GB"/>
              </w:rPr>
              <w:t xml:space="preserve"> A.-A.A., </w:t>
            </w:r>
            <w:proofErr w:type="spellStart"/>
            <w:r w:rsidRPr="008C72E5">
              <w:rPr>
                <w:rFonts w:cs="Arial"/>
                <w:sz w:val="16"/>
                <w:szCs w:val="16"/>
                <w:lang w:val="en-GB"/>
              </w:rPr>
              <w:t>Alhileh</w:t>
            </w:r>
            <w:proofErr w:type="spellEnd"/>
            <w:r w:rsidRPr="008C72E5">
              <w:rPr>
                <w:rFonts w:cs="Arial"/>
                <w:sz w:val="16"/>
                <w:szCs w:val="16"/>
                <w:lang w:val="en-GB"/>
              </w:rPr>
              <w:t xml:space="preserve"> M.M., </w:t>
            </w:r>
            <w:proofErr w:type="spellStart"/>
            <w:r w:rsidRPr="008C72E5">
              <w:rPr>
                <w:rFonts w:cs="Arial"/>
                <w:sz w:val="16"/>
                <w:szCs w:val="16"/>
                <w:lang w:val="en-GB"/>
              </w:rPr>
              <w:t>Abusaimeh</w:t>
            </w:r>
            <w:proofErr w:type="spellEnd"/>
            <w:r w:rsidRPr="008C72E5">
              <w:rPr>
                <w:rFonts w:cs="Arial"/>
                <w:sz w:val="16"/>
                <w:szCs w:val="16"/>
                <w:lang w:val="en-GB"/>
              </w:rPr>
              <w:t xml:space="preserve"> H.</w:t>
            </w:r>
          </w:p>
        </w:tc>
        <w:tc>
          <w:tcPr>
            <w:tcW w:w="1771" w:type="pct"/>
            <w:vAlign w:val="center"/>
          </w:tcPr>
          <w:p w14:paraId="64F2B3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Effect of service quality on graduates’ satisfaction</w:t>
            </w:r>
          </w:p>
        </w:tc>
        <w:tc>
          <w:tcPr>
            <w:tcW w:w="2052" w:type="pct"/>
            <w:vAlign w:val="center"/>
          </w:tcPr>
          <w:p w14:paraId="4DE7BF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Quality Assurance in Education, 27 (3), pp. 320 - 337, DOI: 10.1108/QAE-04-2018-0035</w:t>
            </w:r>
          </w:p>
        </w:tc>
      </w:tr>
      <w:tr w:rsidR="00C4329A" w:rsidRPr="00CD09E6" w14:paraId="774740A9" w14:textId="77777777" w:rsidTr="00C4329A">
        <w:trPr>
          <w:cantSplit/>
        </w:trPr>
        <w:tc>
          <w:tcPr>
            <w:tcW w:w="297" w:type="pct"/>
            <w:vAlign w:val="center"/>
          </w:tcPr>
          <w:p w14:paraId="3E93CA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96</w:t>
            </w:r>
          </w:p>
        </w:tc>
        <w:tc>
          <w:tcPr>
            <w:tcW w:w="880" w:type="pct"/>
            <w:vAlign w:val="center"/>
          </w:tcPr>
          <w:p w14:paraId="46C0ED54" w14:textId="6B5E963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Alonso-Almeida M.D.M., Marimon F.,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25D91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Diffusion of sustainability reporting in universities: Current situation and future perspectives</w:t>
            </w:r>
          </w:p>
        </w:tc>
        <w:tc>
          <w:tcPr>
            <w:tcW w:w="2052" w:type="pct"/>
            <w:vAlign w:val="center"/>
          </w:tcPr>
          <w:p w14:paraId="0AA1AB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97</w:t>
            </w:r>
          </w:p>
        </w:tc>
        <w:tc>
          <w:tcPr>
            <w:tcW w:w="880" w:type="pct"/>
            <w:vAlign w:val="center"/>
          </w:tcPr>
          <w:p w14:paraId="2A3CBEC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Mainardes</w:t>
            </w:r>
            <w:proofErr w:type="spellEnd"/>
            <w:r w:rsidRPr="008C72E5">
              <w:rPr>
                <w:rFonts w:cs="Arial"/>
                <w:sz w:val="16"/>
                <w:szCs w:val="16"/>
                <w:lang w:val="en-GB"/>
              </w:rPr>
              <w:t xml:space="preserve"> E.W., Alves H., Raposo M.</w:t>
            </w:r>
          </w:p>
        </w:tc>
        <w:tc>
          <w:tcPr>
            <w:tcW w:w="1771" w:type="pct"/>
            <w:vAlign w:val="center"/>
          </w:tcPr>
          <w:p w14:paraId="776F8C4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model for stakeholder classification and stakeholder relationships</w:t>
            </w:r>
          </w:p>
        </w:tc>
        <w:tc>
          <w:tcPr>
            <w:tcW w:w="2052" w:type="pct"/>
            <w:vAlign w:val="center"/>
          </w:tcPr>
          <w:p w14:paraId="0D65F5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Management Decision, 50 (10), pp. 1861 - 1879, DOI: 10.1108/00251741211279648</w:t>
            </w:r>
          </w:p>
        </w:tc>
      </w:tr>
      <w:tr w:rsidR="00C4329A" w:rsidRPr="00CD09E6" w14:paraId="57922CAD" w14:textId="77777777" w:rsidTr="00C4329A">
        <w:trPr>
          <w:cantSplit/>
        </w:trPr>
        <w:tc>
          <w:tcPr>
            <w:tcW w:w="297" w:type="pct"/>
            <w:vAlign w:val="center"/>
          </w:tcPr>
          <w:p w14:paraId="5704EF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98</w:t>
            </w:r>
          </w:p>
        </w:tc>
        <w:tc>
          <w:tcPr>
            <w:tcW w:w="880" w:type="pct"/>
            <w:vAlign w:val="center"/>
          </w:tcPr>
          <w:p w14:paraId="736DFB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Ndou V., Secundo G., </w:t>
            </w:r>
            <w:proofErr w:type="spellStart"/>
            <w:r w:rsidRPr="008C72E5">
              <w:rPr>
                <w:rFonts w:cs="Arial"/>
                <w:sz w:val="16"/>
                <w:szCs w:val="16"/>
                <w:lang w:val="en-GB"/>
              </w:rPr>
              <w:t>Schiuma</w:t>
            </w:r>
            <w:proofErr w:type="spellEnd"/>
            <w:r w:rsidRPr="008C72E5">
              <w:rPr>
                <w:rFonts w:cs="Arial"/>
                <w:sz w:val="16"/>
                <w:szCs w:val="16"/>
                <w:lang w:val="en-GB"/>
              </w:rPr>
              <w:t xml:space="preserve"> G., </w:t>
            </w:r>
            <w:proofErr w:type="spellStart"/>
            <w:r w:rsidRPr="008C72E5">
              <w:rPr>
                <w:rFonts w:cs="Arial"/>
                <w:sz w:val="16"/>
                <w:szCs w:val="16"/>
                <w:lang w:val="en-GB"/>
              </w:rPr>
              <w:t>Passiante</w:t>
            </w:r>
            <w:proofErr w:type="spellEnd"/>
            <w:r w:rsidRPr="008C72E5">
              <w:rPr>
                <w:rFonts w:cs="Arial"/>
                <w:sz w:val="16"/>
                <w:szCs w:val="16"/>
                <w:lang w:val="en-GB"/>
              </w:rPr>
              <w:t xml:space="preserve"> G.</w:t>
            </w:r>
          </w:p>
        </w:tc>
        <w:tc>
          <w:tcPr>
            <w:tcW w:w="1771" w:type="pct"/>
            <w:vAlign w:val="center"/>
          </w:tcPr>
          <w:p w14:paraId="5D432A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Insights for shaping Entrepreneurship Education: Evidence from the European Entrepreneurship </w:t>
            </w:r>
            <w:proofErr w:type="spellStart"/>
            <w:r w:rsidRPr="008C72E5">
              <w:rPr>
                <w:rFonts w:cs="Arial"/>
                <w:sz w:val="16"/>
                <w:szCs w:val="16"/>
                <w:lang w:val="en-GB"/>
              </w:rPr>
              <w:t>centers</w:t>
            </w:r>
            <w:proofErr w:type="spellEnd"/>
          </w:p>
        </w:tc>
        <w:tc>
          <w:tcPr>
            <w:tcW w:w="2052" w:type="pct"/>
            <w:vAlign w:val="center"/>
          </w:tcPr>
          <w:p w14:paraId="74D2D7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Sustainability (Switzerland), 10 (11), art. no. 4323, DOI: 10.3390/su10114323</w:t>
            </w:r>
          </w:p>
        </w:tc>
      </w:tr>
      <w:tr w:rsidR="00C4329A" w:rsidRPr="00CD09E6" w14:paraId="76F1C719" w14:textId="77777777" w:rsidTr="00C4329A">
        <w:trPr>
          <w:cantSplit/>
        </w:trPr>
        <w:tc>
          <w:tcPr>
            <w:tcW w:w="297" w:type="pct"/>
            <w:vAlign w:val="center"/>
          </w:tcPr>
          <w:p w14:paraId="1DC8BF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99</w:t>
            </w:r>
          </w:p>
        </w:tc>
        <w:tc>
          <w:tcPr>
            <w:tcW w:w="880" w:type="pct"/>
            <w:vAlign w:val="center"/>
          </w:tcPr>
          <w:p w14:paraId="397A30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Hentschel K., Jacob D., Singer J., Chalmers M.</w:t>
            </w:r>
          </w:p>
        </w:tc>
        <w:tc>
          <w:tcPr>
            <w:tcW w:w="1771" w:type="pct"/>
            <w:vAlign w:val="center"/>
          </w:tcPr>
          <w:p w14:paraId="1F9A750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Supersensors</w:t>
            </w:r>
            <w:proofErr w:type="spellEnd"/>
            <w:r w:rsidRPr="008C72E5">
              <w:rPr>
                <w:rFonts w:cs="Arial"/>
                <w:sz w:val="16"/>
                <w:szCs w:val="16"/>
                <w:lang w:val="en-GB"/>
              </w:rPr>
              <w:t>: Raspberry Pi devices for smart campus infrastructure</w:t>
            </w:r>
          </w:p>
        </w:tc>
        <w:tc>
          <w:tcPr>
            <w:tcW w:w="2052" w:type="pct"/>
            <w:vAlign w:val="center"/>
          </w:tcPr>
          <w:p w14:paraId="038741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(2016) Proceedings - 2016 IEEE 4th International Conference on Future Internet of Things and Cloud, </w:t>
            </w:r>
            <w:proofErr w:type="spellStart"/>
            <w:r w:rsidRPr="008C72E5">
              <w:rPr>
                <w:rFonts w:cs="Arial"/>
                <w:sz w:val="16"/>
                <w:szCs w:val="16"/>
                <w:lang w:val="en-GB"/>
              </w:rPr>
              <w:t>FiCloud</w:t>
            </w:r>
            <w:proofErr w:type="spellEnd"/>
            <w:r w:rsidRPr="008C72E5">
              <w:rPr>
                <w:rFonts w:cs="Arial"/>
                <w:sz w:val="16"/>
                <w:szCs w:val="16"/>
                <w:lang w:val="en-GB"/>
              </w:rPr>
              <w:t xml:space="preserve"> 2016, art. no. 7575844, pp. 58 - 62, DOI: 10.1109/FiCloud.2016.16</w:t>
            </w:r>
          </w:p>
        </w:tc>
      </w:tr>
      <w:tr w:rsidR="00C4329A" w:rsidRPr="00CD09E6" w14:paraId="79FDC3E7" w14:textId="77777777" w:rsidTr="00C4329A">
        <w:trPr>
          <w:cantSplit/>
        </w:trPr>
        <w:tc>
          <w:tcPr>
            <w:tcW w:w="297" w:type="pct"/>
            <w:vAlign w:val="center"/>
          </w:tcPr>
          <w:p w14:paraId="347009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100</w:t>
            </w:r>
          </w:p>
        </w:tc>
        <w:tc>
          <w:tcPr>
            <w:tcW w:w="880" w:type="pct"/>
            <w:vAlign w:val="center"/>
          </w:tcPr>
          <w:p w14:paraId="492206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Halonen J.S.</w:t>
            </w:r>
          </w:p>
        </w:tc>
        <w:tc>
          <w:tcPr>
            <w:tcW w:w="1771" w:type="pct"/>
            <w:vAlign w:val="center"/>
          </w:tcPr>
          <w:p w14:paraId="394DE4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Demystifying Critical Thinking</w:t>
            </w:r>
          </w:p>
        </w:tc>
        <w:tc>
          <w:tcPr>
            <w:tcW w:w="2052" w:type="pct"/>
            <w:vAlign w:val="center"/>
          </w:tcPr>
          <w:p w14:paraId="7C3E38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(1995) Teaching of Psychology, 22 (1), pp. 75 - 81, DOI: 10.1207/s15328023top2201_23</w:t>
            </w:r>
          </w:p>
        </w:tc>
      </w:tr>
      <w:tr w:rsidR="00C4329A" w:rsidRPr="00CD09E6" w14:paraId="19AE6BF1" w14:textId="77777777" w:rsidTr="00C4329A">
        <w:trPr>
          <w:cantSplit/>
        </w:trPr>
        <w:tc>
          <w:tcPr>
            <w:tcW w:w="297" w:type="pct"/>
            <w:vAlign w:val="center"/>
          </w:tcPr>
          <w:p w14:paraId="17515F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101</w:t>
            </w:r>
          </w:p>
        </w:tc>
        <w:tc>
          <w:tcPr>
            <w:tcW w:w="880" w:type="pct"/>
            <w:vAlign w:val="center"/>
          </w:tcPr>
          <w:p w14:paraId="27CB1D42" w14:textId="7A74973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Baker C.K., </w:t>
            </w:r>
            <w:proofErr w:type="spellStart"/>
            <w:r w:rsidRPr="008C72E5">
              <w:rPr>
                <w:rFonts w:cs="Arial"/>
                <w:sz w:val="16"/>
                <w:szCs w:val="16"/>
                <w:lang w:val="en-GB"/>
              </w:rPr>
              <w:t>Saclarides</w:t>
            </w:r>
            <w:proofErr w:type="spellEnd"/>
            <w:r w:rsidRPr="008C72E5">
              <w:rPr>
                <w:rFonts w:cs="Arial"/>
                <w:sz w:val="16"/>
                <w:szCs w:val="16"/>
                <w:lang w:val="en-GB"/>
              </w:rPr>
              <w:t xml:space="preserve"> E.S., Harbour K.E.,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62E24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Trends in mathematics specialist literature: </w:t>
            </w:r>
            <w:proofErr w:type="spellStart"/>
            <w:r w:rsidRPr="008C72E5">
              <w:rPr>
                <w:rFonts w:cs="Arial"/>
                <w:sz w:val="16"/>
                <w:szCs w:val="16"/>
                <w:lang w:val="en-GB"/>
              </w:rPr>
              <w:t>Analyzing</w:t>
            </w:r>
            <w:proofErr w:type="spellEnd"/>
            <w:r w:rsidRPr="008C72E5">
              <w:rPr>
                <w:rFonts w:cs="Arial"/>
                <w:sz w:val="16"/>
                <w:szCs w:val="16"/>
                <w:lang w:val="en-GB"/>
              </w:rPr>
              <w:t xml:space="preserve"> research spanning four decades</w:t>
            </w:r>
          </w:p>
        </w:tc>
        <w:tc>
          <w:tcPr>
            <w:tcW w:w="2052" w:type="pct"/>
            <w:vAlign w:val="center"/>
          </w:tcPr>
          <w:p w14:paraId="233DEC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School Science and Mathematics, 122 (1), pp. 24 - 35, DOI: 10.1111/ssm.12507</w:t>
            </w:r>
          </w:p>
        </w:tc>
      </w:tr>
      <w:tr w:rsidR="00C4329A" w:rsidRPr="00CD09E6" w14:paraId="761AD77A" w14:textId="77777777" w:rsidTr="00C4329A">
        <w:trPr>
          <w:cantSplit/>
        </w:trPr>
        <w:tc>
          <w:tcPr>
            <w:tcW w:w="297" w:type="pct"/>
            <w:vAlign w:val="center"/>
          </w:tcPr>
          <w:p w14:paraId="536FB9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102</w:t>
            </w:r>
          </w:p>
        </w:tc>
        <w:tc>
          <w:tcPr>
            <w:tcW w:w="880" w:type="pct"/>
            <w:vAlign w:val="center"/>
          </w:tcPr>
          <w:p w14:paraId="0019BE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Mosey S., Westhead P., Lockett A.</w:t>
            </w:r>
          </w:p>
        </w:tc>
        <w:tc>
          <w:tcPr>
            <w:tcW w:w="1771" w:type="pct"/>
            <w:vAlign w:val="center"/>
          </w:tcPr>
          <w:p w14:paraId="76B590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technology transfer: Network bridge promotion by the Medici Fellowship Scheme</w:t>
            </w:r>
          </w:p>
        </w:tc>
        <w:tc>
          <w:tcPr>
            <w:tcW w:w="2052" w:type="pct"/>
            <w:vAlign w:val="center"/>
          </w:tcPr>
          <w:p w14:paraId="2E6BBC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Journal of Small Business and Enterprise Development, 14 (3), pp. 360 - 384, DOI: 10.1108/14626000710773493</w:t>
            </w:r>
          </w:p>
        </w:tc>
      </w:tr>
      <w:tr w:rsidR="00C4329A" w:rsidRPr="00CD09E6" w14:paraId="2E1F6A3A" w14:textId="77777777" w:rsidTr="00C4329A">
        <w:trPr>
          <w:cantSplit/>
        </w:trPr>
        <w:tc>
          <w:tcPr>
            <w:tcW w:w="297" w:type="pct"/>
            <w:vAlign w:val="center"/>
          </w:tcPr>
          <w:p w14:paraId="7EC954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103</w:t>
            </w:r>
          </w:p>
        </w:tc>
        <w:tc>
          <w:tcPr>
            <w:tcW w:w="880" w:type="pct"/>
            <w:vAlign w:val="center"/>
          </w:tcPr>
          <w:p w14:paraId="0CBA1780" w14:textId="01EF14F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Chesser S.A., Porter M.M., Barclay R.,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5A243A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University Age-Friendliness Using Collaborative Citizen Science</w:t>
            </w:r>
          </w:p>
        </w:tc>
        <w:tc>
          <w:tcPr>
            <w:tcW w:w="2052" w:type="pct"/>
            <w:vAlign w:val="center"/>
          </w:tcPr>
          <w:p w14:paraId="3AF398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Gerontologist, 60 (8), pp. 1527 - 1537, DOI: 10.1093/</w:t>
            </w:r>
            <w:proofErr w:type="spellStart"/>
            <w:r w:rsidRPr="008C72E5">
              <w:rPr>
                <w:rFonts w:cs="Arial"/>
                <w:sz w:val="16"/>
                <w:szCs w:val="16"/>
                <w:lang w:val="en-GB"/>
              </w:rPr>
              <w:t>geront</w:t>
            </w:r>
            <w:proofErr w:type="spellEnd"/>
            <w:r w:rsidRPr="008C72E5">
              <w:rPr>
                <w:rFonts w:cs="Arial"/>
                <w:sz w:val="16"/>
                <w:szCs w:val="16"/>
                <w:lang w:val="en-GB"/>
              </w:rPr>
              <w:t>/gnaa026</w:t>
            </w:r>
          </w:p>
        </w:tc>
      </w:tr>
      <w:tr w:rsidR="00C4329A" w:rsidRPr="00CD09E6" w14:paraId="3F036A24" w14:textId="77777777" w:rsidTr="00C4329A">
        <w:trPr>
          <w:cantSplit/>
        </w:trPr>
        <w:tc>
          <w:tcPr>
            <w:tcW w:w="297" w:type="pct"/>
            <w:vAlign w:val="center"/>
          </w:tcPr>
          <w:p w14:paraId="063AF6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104</w:t>
            </w:r>
          </w:p>
        </w:tc>
        <w:tc>
          <w:tcPr>
            <w:tcW w:w="880" w:type="pct"/>
            <w:vAlign w:val="center"/>
          </w:tcPr>
          <w:p w14:paraId="1F1B1E7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Córcoles</w:t>
            </w:r>
            <w:proofErr w:type="spellEnd"/>
            <w:r w:rsidRPr="008C72E5">
              <w:rPr>
                <w:rFonts w:cs="Arial"/>
                <w:sz w:val="16"/>
                <w:szCs w:val="16"/>
                <w:lang w:val="en-GB"/>
              </w:rPr>
              <w:t xml:space="preserve"> Y.R.</w:t>
            </w:r>
          </w:p>
        </w:tc>
        <w:tc>
          <w:tcPr>
            <w:tcW w:w="1771" w:type="pct"/>
            <w:vAlign w:val="center"/>
          </w:tcPr>
          <w:p w14:paraId="6E6CAF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Importance of intellectual capital disclosure in Spanish universities</w:t>
            </w:r>
          </w:p>
        </w:tc>
        <w:tc>
          <w:tcPr>
            <w:tcW w:w="2052" w:type="pct"/>
            <w:vAlign w:val="center"/>
          </w:tcPr>
          <w:p w14:paraId="5A8518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Intangible Capital, 9 (3), pp. 931 - 944, DOI: 10.3926/ic.348</w:t>
            </w:r>
          </w:p>
        </w:tc>
      </w:tr>
      <w:tr w:rsidR="00C4329A" w:rsidRPr="00CD09E6" w14:paraId="5E366951" w14:textId="77777777" w:rsidTr="00C4329A">
        <w:trPr>
          <w:cantSplit/>
        </w:trPr>
        <w:tc>
          <w:tcPr>
            <w:tcW w:w="297" w:type="pct"/>
            <w:vAlign w:val="center"/>
          </w:tcPr>
          <w:p w14:paraId="010BCB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105</w:t>
            </w:r>
          </w:p>
        </w:tc>
        <w:tc>
          <w:tcPr>
            <w:tcW w:w="880" w:type="pct"/>
            <w:vAlign w:val="center"/>
          </w:tcPr>
          <w:p w14:paraId="3C7E97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Martin A.</w:t>
            </w:r>
          </w:p>
        </w:tc>
        <w:tc>
          <w:tcPr>
            <w:tcW w:w="1771" w:type="pct"/>
            <w:vAlign w:val="center"/>
          </w:tcPr>
          <w:p w14:paraId="5F802F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Service climate and employee </w:t>
            </w:r>
            <w:proofErr w:type="spellStart"/>
            <w:r w:rsidRPr="008C72E5">
              <w:rPr>
                <w:rFonts w:cs="Arial"/>
                <w:sz w:val="16"/>
                <w:szCs w:val="16"/>
                <w:lang w:val="en-GB"/>
              </w:rPr>
              <w:t>well being</w:t>
            </w:r>
            <w:proofErr w:type="spellEnd"/>
            <w:r w:rsidRPr="008C72E5">
              <w:rPr>
                <w:rFonts w:cs="Arial"/>
                <w:sz w:val="16"/>
                <w:szCs w:val="16"/>
                <w:lang w:val="en-GB"/>
              </w:rPr>
              <w:t xml:space="preserve"> in higher education</w:t>
            </w:r>
          </w:p>
        </w:tc>
        <w:tc>
          <w:tcPr>
            <w:tcW w:w="2052" w:type="pct"/>
            <w:vAlign w:val="center"/>
          </w:tcPr>
          <w:p w14:paraId="53A78F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Management and Organization, 14 (2), pp. 155 - 167, DOI: 10.5172/jmo.837.14.2.155</w:t>
            </w:r>
          </w:p>
        </w:tc>
      </w:tr>
      <w:tr w:rsidR="00C4329A" w:rsidRPr="00CD09E6" w14:paraId="38C75430" w14:textId="77777777" w:rsidTr="00C4329A">
        <w:trPr>
          <w:cantSplit/>
        </w:trPr>
        <w:tc>
          <w:tcPr>
            <w:tcW w:w="297" w:type="pct"/>
            <w:vAlign w:val="center"/>
          </w:tcPr>
          <w:p w14:paraId="68733A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106</w:t>
            </w:r>
          </w:p>
        </w:tc>
        <w:tc>
          <w:tcPr>
            <w:tcW w:w="880" w:type="pct"/>
            <w:vAlign w:val="center"/>
          </w:tcPr>
          <w:p w14:paraId="278593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Choi S.</w:t>
            </w:r>
          </w:p>
        </w:tc>
        <w:tc>
          <w:tcPr>
            <w:tcW w:w="1771" w:type="pct"/>
            <w:vAlign w:val="center"/>
          </w:tcPr>
          <w:p w14:paraId="4A73C7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indicators of university autonomy according to stakeholders’ interests</w:t>
            </w:r>
          </w:p>
        </w:tc>
        <w:tc>
          <w:tcPr>
            <w:tcW w:w="2052" w:type="pct"/>
            <w:vAlign w:val="center"/>
          </w:tcPr>
          <w:p w14:paraId="56BD57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Tertiary Education and Management, 25 (1), pp. 17 - 29, DOI: 10.1007/s11233-018-09011-y</w:t>
            </w:r>
          </w:p>
        </w:tc>
      </w:tr>
      <w:tr w:rsidR="00C4329A" w:rsidRPr="00CD09E6" w14:paraId="41C6A296" w14:textId="77777777" w:rsidTr="00C4329A">
        <w:trPr>
          <w:cantSplit/>
        </w:trPr>
        <w:tc>
          <w:tcPr>
            <w:tcW w:w="297" w:type="pct"/>
            <w:vAlign w:val="center"/>
          </w:tcPr>
          <w:p w14:paraId="51F577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107</w:t>
            </w:r>
          </w:p>
        </w:tc>
        <w:tc>
          <w:tcPr>
            <w:tcW w:w="880" w:type="pct"/>
            <w:vAlign w:val="center"/>
          </w:tcPr>
          <w:p w14:paraId="50EE91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Jordaan M., </w:t>
            </w:r>
            <w:proofErr w:type="spellStart"/>
            <w:r w:rsidRPr="008C72E5">
              <w:rPr>
                <w:rFonts w:cs="Arial"/>
                <w:sz w:val="16"/>
                <w:szCs w:val="16"/>
                <w:lang w:val="en-GB"/>
              </w:rPr>
              <w:t>Mennega</w:t>
            </w:r>
            <w:proofErr w:type="spellEnd"/>
            <w:r w:rsidRPr="008C72E5">
              <w:rPr>
                <w:rFonts w:cs="Arial"/>
                <w:sz w:val="16"/>
                <w:szCs w:val="16"/>
                <w:lang w:val="en-GB"/>
              </w:rPr>
              <w:t xml:space="preserve"> N.</w:t>
            </w:r>
          </w:p>
        </w:tc>
        <w:tc>
          <w:tcPr>
            <w:tcW w:w="1771" w:type="pct"/>
            <w:vAlign w:val="center"/>
          </w:tcPr>
          <w:p w14:paraId="6B5E19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Community partners' experiences of higher education service-learning in a community engagement module</w:t>
            </w:r>
          </w:p>
        </w:tc>
        <w:tc>
          <w:tcPr>
            <w:tcW w:w="2052" w:type="pct"/>
            <w:vAlign w:val="center"/>
          </w:tcPr>
          <w:p w14:paraId="14093F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Research in Higher Education, 14 (1), pp. 394 - 408, DOI: 10.1108/JARHE-09-2020-0327</w:t>
            </w:r>
          </w:p>
        </w:tc>
      </w:tr>
      <w:tr w:rsidR="00C4329A" w:rsidRPr="00CD09E6" w14:paraId="07EB441B" w14:textId="77777777" w:rsidTr="00C4329A">
        <w:trPr>
          <w:cantSplit/>
        </w:trPr>
        <w:tc>
          <w:tcPr>
            <w:tcW w:w="297" w:type="pct"/>
            <w:vAlign w:val="center"/>
          </w:tcPr>
          <w:p w14:paraId="7C581B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108</w:t>
            </w:r>
          </w:p>
        </w:tc>
        <w:tc>
          <w:tcPr>
            <w:tcW w:w="880" w:type="pct"/>
            <w:vAlign w:val="center"/>
          </w:tcPr>
          <w:p w14:paraId="5B2A84C0"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Gozali</w:t>
            </w:r>
            <w:proofErr w:type="spellEnd"/>
            <w:r w:rsidRPr="008C72E5">
              <w:rPr>
                <w:rFonts w:cs="Arial"/>
                <w:sz w:val="16"/>
                <w:szCs w:val="16"/>
                <w:lang w:val="pl-PL"/>
              </w:rPr>
              <w:t xml:space="preserve"> A.A., </w:t>
            </w:r>
            <w:proofErr w:type="spellStart"/>
            <w:r w:rsidRPr="008C72E5">
              <w:rPr>
                <w:rFonts w:cs="Arial"/>
                <w:sz w:val="16"/>
                <w:szCs w:val="16"/>
                <w:lang w:val="pl-PL"/>
              </w:rPr>
              <w:t>Fujimura</w:t>
            </w:r>
            <w:proofErr w:type="spellEnd"/>
            <w:r w:rsidRPr="008C72E5">
              <w:rPr>
                <w:rFonts w:cs="Arial"/>
                <w:sz w:val="16"/>
                <w:szCs w:val="16"/>
                <w:lang w:val="pl-PL"/>
              </w:rPr>
              <w:t xml:space="preserve"> S.</w:t>
            </w:r>
          </w:p>
        </w:tc>
        <w:tc>
          <w:tcPr>
            <w:tcW w:w="1771" w:type="pct"/>
            <w:vAlign w:val="center"/>
          </w:tcPr>
          <w:p w14:paraId="0933AF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Reinforced island model genetic algorithm to solve university course timetabling</w:t>
            </w:r>
          </w:p>
        </w:tc>
        <w:tc>
          <w:tcPr>
            <w:tcW w:w="2052" w:type="pct"/>
            <w:vAlign w:val="center"/>
          </w:tcPr>
          <w:p w14:paraId="1EF068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(2018) </w:t>
            </w:r>
            <w:proofErr w:type="spellStart"/>
            <w:r w:rsidRPr="008C72E5">
              <w:rPr>
                <w:rFonts w:cs="Arial"/>
                <w:sz w:val="16"/>
                <w:szCs w:val="16"/>
                <w:lang w:val="en-GB"/>
              </w:rPr>
              <w:t>Telkomnika</w:t>
            </w:r>
            <w:proofErr w:type="spellEnd"/>
            <w:r w:rsidRPr="008C72E5">
              <w:rPr>
                <w:rFonts w:cs="Arial"/>
                <w:sz w:val="16"/>
                <w:szCs w:val="16"/>
                <w:lang w:val="en-GB"/>
              </w:rPr>
              <w:t xml:space="preserve"> (Telecommunication Computing Electronics and Control), 16 (6), pp. 2747 - 2755, DOI: 10.12928/TELKOMNIKA.v16i6.9691</w:t>
            </w:r>
          </w:p>
        </w:tc>
      </w:tr>
      <w:tr w:rsidR="00C4329A" w:rsidRPr="00CD09E6" w14:paraId="555C36BA" w14:textId="77777777" w:rsidTr="00C4329A">
        <w:trPr>
          <w:cantSplit/>
        </w:trPr>
        <w:tc>
          <w:tcPr>
            <w:tcW w:w="297" w:type="pct"/>
            <w:vAlign w:val="center"/>
          </w:tcPr>
          <w:p w14:paraId="67A082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109</w:t>
            </w:r>
          </w:p>
        </w:tc>
        <w:tc>
          <w:tcPr>
            <w:tcW w:w="880" w:type="pct"/>
            <w:vAlign w:val="center"/>
          </w:tcPr>
          <w:p w14:paraId="13AF8F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Wang C., Medaglia R., Jensen T.B.</w:t>
            </w:r>
          </w:p>
        </w:tc>
        <w:tc>
          <w:tcPr>
            <w:tcW w:w="1771" w:type="pct"/>
            <w:vAlign w:val="center"/>
          </w:tcPr>
          <w:p w14:paraId="511F46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110</w:t>
            </w:r>
          </w:p>
        </w:tc>
        <w:tc>
          <w:tcPr>
            <w:tcW w:w="880" w:type="pct"/>
            <w:vAlign w:val="center"/>
          </w:tcPr>
          <w:p w14:paraId="6637F91C"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Molina-</w:t>
            </w:r>
            <w:proofErr w:type="spellStart"/>
            <w:r w:rsidRPr="008C72E5">
              <w:rPr>
                <w:rFonts w:cs="Arial"/>
                <w:sz w:val="16"/>
                <w:szCs w:val="16"/>
                <w:lang w:val="pl-PL"/>
              </w:rPr>
              <w:t>Luque</w:t>
            </w:r>
            <w:proofErr w:type="spellEnd"/>
            <w:r w:rsidRPr="008C72E5">
              <w:rPr>
                <w:rFonts w:cs="Arial"/>
                <w:sz w:val="16"/>
                <w:szCs w:val="16"/>
                <w:lang w:val="pl-PL"/>
              </w:rPr>
              <w:t xml:space="preserve"> F., </w:t>
            </w:r>
            <w:proofErr w:type="spellStart"/>
            <w:r w:rsidRPr="008C72E5">
              <w:rPr>
                <w:rFonts w:cs="Arial"/>
                <w:sz w:val="16"/>
                <w:szCs w:val="16"/>
                <w:lang w:val="pl-PL"/>
              </w:rPr>
              <w:t>Casado</w:t>
            </w:r>
            <w:proofErr w:type="spellEnd"/>
            <w:r w:rsidRPr="008C72E5">
              <w:rPr>
                <w:rFonts w:cs="Arial"/>
                <w:sz w:val="16"/>
                <w:szCs w:val="16"/>
                <w:lang w:val="pl-PL"/>
              </w:rPr>
              <w:t xml:space="preserve"> N., </w:t>
            </w:r>
            <w:proofErr w:type="spellStart"/>
            <w:r w:rsidRPr="008C72E5">
              <w:rPr>
                <w:rFonts w:cs="Arial"/>
                <w:sz w:val="16"/>
                <w:szCs w:val="16"/>
                <w:lang w:val="pl-PL"/>
              </w:rPr>
              <w:t>Stončikaitė</w:t>
            </w:r>
            <w:proofErr w:type="spellEnd"/>
            <w:r w:rsidRPr="008C72E5">
              <w:rPr>
                <w:rFonts w:cs="Arial"/>
                <w:sz w:val="16"/>
                <w:szCs w:val="16"/>
                <w:lang w:val="pl-PL"/>
              </w:rPr>
              <w:t xml:space="preserve"> I.</w:t>
            </w:r>
          </w:p>
        </w:tc>
        <w:tc>
          <w:tcPr>
            <w:tcW w:w="1771" w:type="pct"/>
            <w:vAlign w:val="center"/>
          </w:tcPr>
          <w:p w14:paraId="0C5C95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stakeholders, intergenerational relationships and lifelong learning: a European case study</w:t>
            </w:r>
          </w:p>
        </w:tc>
        <w:tc>
          <w:tcPr>
            <w:tcW w:w="2052" w:type="pct"/>
            <w:vAlign w:val="center"/>
          </w:tcPr>
          <w:p w14:paraId="56D07F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Educational Gerontology, 44 (12), pp. 744 - 752, DOI: 10.1080/03601277.2018.1555366</w:t>
            </w:r>
          </w:p>
        </w:tc>
      </w:tr>
      <w:tr w:rsidR="00C4329A" w:rsidRPr="00CD09E6" w14:paraId="7A3FB71E" w14:textId="77777777" w:rsidTr="00C4329A">
        <w:trPr>
          <w:cantSplit/>
        </w:trPr>
        <w:tc>
          <w:tcPr>
            <w:tcW w:w="297" w:type="pct"/>
            <w:vAlign w:val="center"/>
          </w:tcPr>
          <w:p w14:paraId="46230F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111</w:t>
            </w:r>
          </w:p>
        </w:tc>
        <w:tc>
          <w:tcPr>
            <w:tcW w:w="880" w:type="pct"/>
            <w:vAlign w:val="center"/>
          </w:tcPr>
          <w:p w14:paraId="4A034E0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Dashtestani</w:t>
            </w:r>
            <w:proofErr w:type="spellEnd"/>
            <w:r w:rsidRPr="008C72E5">
              <w:rPr>
                <w:rFonts w:cs="Arial"/>
                <w:sz w:val="16"/>
                <w:szCs w:val="16"/>
                <w:lang w:val="en-GB"/>
              </w:rPr>
              <w:t xml:space="preserve"> R.</w:t>
            </w:r>
          </w:p>
        </w:tc>
        <w:tc>
          <w:tcPr>
            <w:tcW w:w="1771" w:type="pct"/>
            <w:vAlign w:val="center"/>
          </w:tcPr>
          <w:p w14:paraId="7BD5A3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Review of Research in Open and Distance Learning, 21 (4), pp. 117 - 142, DOI: 10.19173/IRRODL.V21I4.4873</w:t>
            </w:r>
          </w:p>
        </w:tc>
      </w:tr>
      <w:tr w:rsidR="00C4329A" w:rsidRPr="00CD09E6" w14:paraId="3F2D8934" w14:textId="77777777" w:rsidTr="00C4329A">
        <w:trPr>
          <w:cantSplit/>
        </w:trPr>
        <w:tc>
          <w:tcPr>
            <w:tcW w:w="297" w:type="pct"/>
            <w:vAlign w:val="center"/>
          </w:tcPr>
          <w:p w14:paraId="7960E0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112</w:t>
            </w:r>
          </w:p>
        </w:tc>
        <w:tc>
          <w:tcPr>
            <w:tcW w:w="880" w:type="pct"/>
            <w:vAlign w:val="center"/>
          </w:tcPr>
          <w:p w14:paraId="14A494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McGrath C.</w:t>
            </w:r>
          </w:p>
        </w:tc>
        <w:tc>
          <w:tcPr>
            <w:tcW w:w="1771" w:type="pct"/>
            <w:vAlign w:val="center"/>
          </w:tcPr>
          <w:p w14:paraId="08DF8B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developers as brokers of change: insights from a research project on change practice and agency</w:t>
            </w:r>
          </w:p>
        </w:tc>
        <w:tc>
          <w:tcPr>
            <w:tcW w:w="2052" w:type="pct"/>
            <w:vAlign w:val="center"/>
          </w:tcPr>
          <w:p w14:paraId="030A5A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for Academic Development, 25 (2), pp. 94 - 106, DOI: 10.1080/1360144X.2019.1665524</w:t>
            </w:r>
          </w:p>
        </w:tc>
      </w:tr>
      <w:tr w:rsidR="00C4329A" w:rsidRPr="00CD09E6" w14:paraId="768C0B26" w14:textId="77777777" w:rsidTr="00C4329A">
        <w:trPr>
          <w:cantSplit/>
        </w:trPr>
        <w:tc>
          <w:tcPr>
            <w:tcW w:w="297" w:type="pct"/>
            <w:vAlign w:val="center"/>
          </w:tcPr>
          <w:p w14:paraId="50F559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113</w:t>
            </w:r>
          </w:p>
        </w:tc>
        <w:tc>
          <w:tcPr>
            <w:tcW w:w="880" w:type="pct"/>
            <w:vAlign w:val="center"/>
          </w:tcPr>
          <w:p w14:paraId="6F7C0F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Salerno J.P., </w:t>
            </w:r>
            <w:proofErr w:type="spellStart"/>
            <w:r w:rsidRPr="008C72E5">
              <w:rPr>
                <w:rFonts w:cs="Arial"/>
                <w:sz w:val="16"/>
                <w:szCs w:val="16"/>
                <w:lang w:val="en-GB"/>
              </w:rPr>
              <w:t>Gattamorta</w:t>
            </w:r>
            <w:proofErr w:type="spellEnd"/>
            <w:r w:rsidRPr="008C72E5">
              <w:rPr>
                <w:rFonts w:cs="Arial"/>
                <w:sz w:val="16"/>
                <w:szCs w:val="16"/>
                <w:lang w:val="en-GB"/>
              </w:rPr>
              <w:t xml:space="preserve"> K.A., Williams N.D.</w:t>
            </w:r>
          </w:p>
        </w:tc>
        <w:tc>
          <w:tcPr>
            <w:tcW w:w="1771" w:type="pct"/>
            <w:vAlign w:val="center"/>
          </w:tcPr>
          <w:p w14:paraId="056829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Impact of Family Rejection and Racism on Sexual and Gender Minority Stress Among LGBTQ Young People of </w:t>
            </w:r>
            <w:proofErr w:type="spellStart"/>
            <w:r w:rsidRPr="008C72E5">
              <w:rPr>
                <w:rFonts w:cs="Arial"/>
                <w:sz w:val="16"/>
                <w:szCs w:val="16"/>
                <w:lang w:val="en-GB"/>
              </w:rPr>
              <w:t>Color</w:t>
            </w:r>
            <w:proofErr w:type="spellEnd"/>
            <w:r w:rsidRPr="008C72E5">
              <w:rPr>
                <w:rFonts w:cs="Arial"/>
                <w:sz w:val="16"/>
                <w:szCs w:val="16"/>
                <w:lang w:val="en-GB"/>
              </w:rPr>
              <w:t xml:space="preserve"> During COVID-19</w:t>
            </w:r>
          </w:p>
        </w:tc>
        <w:tc>
          <w:tcPr>
            <w:tcW w:w="2052" w:type="pct"/>
            <w:vAlign w:val="center"/>
          </w:tcPr>
          <w:p w14:paraId="080D05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114</w:t>
            </w:r>
          </w:p>
        </w:tc>
        <w:tc>
          <w:tcPr>
            <w:tcW w:w="880" w:type="pct"/>
            <w:vAlign w:val="center"/>
          </w:tcPr>
          <w:p w14:paraId="635A76D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Bucklow</w:t>
            </w:r>
            <w:proofErr w:type="spellEnd"/>
            <w:r w:rsidRPr="008C72E5">
              <w:rPr>
                <w:rFonts w:cs="Arial"/>
                <w:sz w:val="16"/>
                <w:szCs w:val="16"/>
                <w:lang w:val="en-GB"/>
              </w:rPr>
              <w:t xml:space="preserve"> C., Clark P.</w:t>
            </w:r>
          </w:p>
        </w:tc>
        <w:tc>
          <w:tcPr>
            <w:tcW w:w="1771" w:type="pct"/>
            <w:vAlign w:val="center"/>
          </w:tcPr>
          <w:p w14:paraId="208E7B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(2000) Teacher Development, 4 (1), pp. 7 - 13, DOI: 10.1080/13664530000200101</w:t>
            </w:r>
          </w:p>
        </w:tc>
      </w:tr>
      <w:tr w:rsidR="00C4329A" w:rsidRPr="00CD09E6" w14:paraId="3F463B8A" w14:textId="77777777" w:rsidTr="00C4329A">
        <w:trPr>
          <w:cantSplit/>
        </w:trPr>
        <w:tc>
          <w:tcPr>
            <w:tcW w:w="297" w:type="pct"/>
            <w:vAlign w:val="center"/>
          </w:tcPr>
          <w:p w14:paraId="622373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115</w:t>
            </w:r>
          </w:p>
        </w:tc>
        <w:tc>
          <w:tcPr>
            <w:tcW w:w="880" w:type="pct"/>
            <w:vAlign w:val="center"/>
          </w:tcPr>
          <w:p w14:paraId="0518FE21"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Lambovska</w:t>
            </w:r>
            <w:proofErr w:type="spellEnd"/>
            <w:r w:rsidRPr="008C72E5">
              <w:rPr>
                <w:rFonts w:cs="Arial"/>
                <w:sz w:val="16"/>
                <w:szCs w:val="16"/>
                <w:lang w:val="en-GB"/>
              </w:rPr>
              <w:t xml:space="preserve"> M., Todorova D.</w:t>
            </w:r>
          </w:p>
        </w:tc>
        <w:tc>
          <w:tcPr>
            <w:tcW w:w="1771" w:type="pct"/>
            <w:vAlign w:val="center"/>
          </w:tcPr>
          <w:p w14:paraId="2AD9E2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‘Publish and flourish’ instead of ‘publish or perish’: A motivation model for top-quality publications</w:t>
            </w:r>
          </w:p>
        </w:tc>
        <w:tc>
          <w:tcPr>
            <w:tcW w:w="2052" w:type="pct"/>
            <w:vAlign w:val="center"/>
          </w:tcPr>
          <w:p w14:paraId="03CF35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Language and Education, 7 (1), pp. 141 - 155, DOI: 10.17323/jle.2021.11522</w:t>
            </w:r>
          </w:p>
        </w:tc>
      </w:tr>
      <w:tr w:rsidR="00C4329A" w:rsidRPr="00CD09E6" w14:paraId="6D945B57" w14:textId="77777777" w:rsidTr="00C4329A">
        <w:trPr>
          <w:cantSplit/>
        </w:trPr>
        <w:tc>
          <w:tcPr>
            <w:tcW w:w="297" w:type="pct"/>
            <w:vAlign w:val="center"/>
          </w:tcPr>
          <w:p w14:paraId="0466E4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116</w:t>
            </w:r>
          </w:p>
        </w:tc>
        <w:tc>
          <w:tcPr>
            <w:tcW w:w="880" w:type="pct"/>
            <w:vAlign w:val="center"/>
          </w:tcPr>
          <w:p w14:paraId="7A54A03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Simbolon</w:t>
            </w:r>
            <w:proofErr w:type="spellEnd"/>
            <w:r w:rsidRPr="008C72E5">
              <w:rPr>
                <w:rFonts w:cs="Arial"/>
                <w:sz w:val="16"/>
                <w:szCs w:val="16"/>
                <w:lang w:val="en-GB"/>
              </w:rPr>
              <w:t xml:space="preserve"> N.E.</w:t>
            </w:r>
          </w:p>
        </w:tc>
        <w:tc>
          <w:tcPr>
            <w:tcW w:w="1771" w:type="pct"/>
            <w:vAlign w:val="center"/>
          </w:tcPr>
          <w:p w14:paraId="1B92B6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Emi in </w:t>
            </w:r>
            <w:proofErr w:type="spellStart"/>
            <w:r w:rsidRPr="008C72E5">
              <w:rPr>
                <w:rFonts w:cs="Arial"/>
                <w:sz w:val="16"/>
                <w:szCs w:val="16"/>
                <w:lang w:val="en-GB"/>
              </w:rPr>
              <w:t>indonesian</w:t>
            </w:r>
            <w:proofErr w:type="spellEnd"/>
            <w:r w:rsidRPr="008C72E5">
              <w:rPr>
                <w:rFonts w:cs="Arial"/>
                <w:sz w:val="16"/>
                <w:szCs w:val="16"/>
                <w:lang w:val="en-GB"/>
              </w:rPr>
              <w:t xml:space="preserve"> higher education: Stakeholders’ perspectives</w:t>
            </w:r>
          </w:p>
        </w:tc>
        <w:tc>
          <w:tcPr>
            <w:tcW w:w="2052" w:type="pct"/>
            <w:vAlign w:val="center"/>
          </w:tcPr>
          <w:p w14:paraId="666FE4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(2018) </w:t>
            </w:r>
            <w:proofErr w:type="spellStart"/>
            <w:r w:rsidRPr="008C72E5">
              <w:rPr>
                <w:rFonts w:cs="Arial"/>
                <w:sz w:val="16"/>
                <w:szCs w:val="16"/>
                <w:lang w:val="en-GB"/>
              </w:rPr>
              <w:t>Teflin</w:t>
            </w:r>
            <w:proofErr w:type="spellEnd"/>
            <w:r w:rsidRPr="008C72E5">
              <w:rPr>
                <w:rFonts w:cs="Arial"/>
                <w:sz w:val="16"/>
                <w:szCs w:val="16"/>
                <w:lang w:val="en-GB"/>
              </w:rPr>
              <w:t xml:space="preserve"> Journal, 29 (1), pp. 108 - 128, DOI: 10.15639/teflinjournal.v29i1/108-128</w:t>
            </w:r>
          </w:p>
        </w:tc>
      </w:tr>
      <w:tr w:rsidR="00C4329A" w:rsidRPr="00CD09E6" w14:paraId="6F35289A" w14:textId="77777777" w:rsidTr="00C4329A">
        <w:trPr>
          <w:cantSplit/>
        </w:trPr>
        <w:tc>
          <w:tcPr>
            <w:tcW w:w="297" w:type="pct"/>
            <w:vAlign w:val="center"/>
          </w:tcPr>
          <w:p w14:paraId="6F810E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117</w:t>
            </w:r>
          </w:p>
        </w:tc>
        <w:tc>
          <w:tcPr>
            <w:tcW w:w="880" w:type="pct"/>
            <w:vAlign w:val="center"/>
          </w:tcPr>
          <w:p w14:paraId="451AA0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Murphy C.F., Dillon P.S., Pitts G.E.</w:t>
            </w:r>
          </w:p>
        </w:tc>
        <w:tc>
          <w:tcPr>
            <w:tcW w:w="1771" w:type="pct"/>
            <w:vAlign w:val="center"/>
          </w:tcPr>
          <w:p w14:paraId="298D79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Economic and logistical </w:t>
            </w:r>
            <w:proofErr w:type="spellStart"/>
            <w:r w:rsidRPr="008C72E5">
              <w:rPr>
                <w:rFonts w:cs="Arial"/>
                <w:sz w:val="16"/>
                <w:szCs w:val="16"/>
                <w:lang w:val="en-GB"/>
              </w:rPr>
              <w:t>modeling</w:t>
            </w:r>
            <w:proofErr w:type="spellEnd"/>
            <w:r w:rsidRPr="008C72E5">
              <w:rPr>
                <w:rFonts w:cs="Arial"/>
                <w:sz w:val="16"/>
                <w:szCs w:val="16"/>
                <w:lang w:val="en-GB"/>
              </w:rPr>
              <w:t xml:space="preserve"> for regional processing and recovery of engineering thermoplastics</w:t>
            </w:r>
          </w:p>
        </w:tc>
        <w:tc>
          <w:tcPr>
            <w:tcW w:w="2052" w:type="pct"/>
            <w:vAlign w:val="center"/>
          </w:tcPr>
          <w:p w14:paraId="33701D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(2001) IEEE International Symposium on Electronics and the Environment, pp. 229 - 235, 0</w:t>
            </w:r>
          </w:p>
        </w:tc>
      </w:tr>
      <w:tr w:rsidR="00C4329A" w:rsidRPr="00CD09E6" w14:paraId="60AF4BD0" w14:textId="77777777" w:rsidTr="00C4329A">
        <w:trPr>
          <w:cantSplit/>
        </w:trPr>
        <w:tc>
          <w:tcPr>
            <w:tcW w:w="297" w:type="pct"/>
            <w:vAlign w:val="center"/>
          </w:tcPr>
          <w:p w14:paraId="65638C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118</w:t>
            </w:r>
          </w:p>
        </w:tc>
        <w:tc>
          <w:tcPr>
            <w:tcW w:w="880" w:type="pct"/>
            <w:vAlign w:val="center"/>
          </w:tcPr>
          <w:p w14:paraId="3722A9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Sassi P.</w:t>
            </w:r>
          </w:p>
        </w:tc>
        <w:tc>
          <w:tcPr>
            <w:tcW w:w="1771" w:type="pct"/>
            <w:vAlign w:val="center"/>
          </w:tcPr>
          <w:p w14:paraId="47D63C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Built environment sustainability and quality of life (BESQOL) assessment methodology</w:t>
            </w:r>
          </w:p>
        </w:tc>
        <w:tc>
          <w:tcPr>
            <w:tcW w:w="2052" w:type="pct"/>
            <w:vAlign w:val="center"/>
          </w:tcPr>
          <w:p w14:paraId="00EB5F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World Sustainability Series, pp. 21 - 32, DOI: 10.1007/978-3-319-26734-0_2</w:t>
            </w:r>
          </w:p>
        </w:tc>
      </w:tr>
      <w:tr w:rsidR="00C4329A" w:rsidRPr="00CD09E6" w14:paraId="25EAEDBF" w14:textId="77777777" w:rsidTr="00C4329A">
        <w:trPr>
          <w:cantSplit/>
        </w:trPr>
        <w:tc>
          <w:tcPr>
            <w:tcW w:w="297" w:type="pct"/>
            <w:vAlign w:val="center"/>
          </w:tcPr>
          <w:p w14:paraId="3FFC5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119</w:t>
            </w:r>
          </w:p>
        </w:tc>
        <w:tc>
          <w:tcPr>
            <w:tcW w:w="880" w:type="pct"/>
            <w:vAlign w:val="center"/>
          </w:tcPr>
          <w:p w14:paraId="4FB5D4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Xiong Y., Yang L.</w:t>
            </w:r>
          </w:p>
        </w:tc>
        <w:tc>
          <w:tcPr>
            <w:tcW w:w="1771" w:type="pct"/>
            <w:vAlign w:val="center"/>
          </w:tcPr>
          <w:p w14:paraId="0D9563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Asian international students’ help-seeking intentions and </w:t>
            </w:r>
            <w:proofErr w:type="spellStart"/>
            <w:r w:rsidRPr="008C72E5">
              <w:rPr>
                <w:rFonts w:cs="Arial"/>
                <w:sz w:val="16"/>
                <w:szCs w:val="16"/>
                <w:lang w:val="en-GB"/>
              </w:rPr>
              <w:t>behavior</w:t>
            </w:r>
            <w:proofErr w:type="spellEnd"/>
            <w:r w:rsidRPr="008C72E5">
              <w:rPr>
                <w:rFonts w:cs="Arial"/>
                <w:sz w:val="16"/>
                <w:szCs w:val="16"/>
                <w:lang w:val="en-GB"/>
              </w:rPr>
              <w:t xml:space="preserve"> in American Postsecondary Institutions</w:t>
            </w:r>
          </w:p>
        </w:tc>
        <w:tc>
          <w:tcPr>
            <w:tcW w:w="2052" w:type="pct"/>
            <w:vAlign w:val="center"/>
          </w:tcPr>
          <w:p w14:paraId="371118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Intercultural Relations, 80, pp. 170 - 185, DOI: 10.1016/j.ijintrel.2020.11.007</w:t>
            </w:r>
          </w:p>
        </w:tc>
      </w:tr>
      <w:tr w:rsidR="00C4329A" w:rsidRPr="00CD09E6" w14:paraId="2075FD94" w14:textId="77777777" w:rsidTr="00C4329A">
        <w:trPr>
          <w:cantSplit/>
        </w:trPr>
        <w:tc>
          <w:tcPr>
            <w:tcW w:w="297" w:type="pct"/>
            <w:vAlign w:val="center"/>
          </w:tcPr>
          <w:p w14:paraId="40AF8B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120</w:t>
            </w:r>
          </w:p>
        </w:tc>
        <w:tc>
          <w:tcPr>
            <w:tcW w:w="880" w:type="pct"/>
            <w:vAlign w:val="center"/>
          </w:tcPr>
          <w:p w14:paraId="298C982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Alkhateeb H., Al Hamad M., </w:t>
            </w:r>
            <w:proofErr w:type="spellStart"/>
            <w:r w:rsidRPr="008C72E5">
              <w:rPr>
                <w:rFonts w:cs="Arial"/>
                <w:sz w:val="16"/>
                <w:szCs w:val="16"/>
                <w:lang w:val="en-GB"/>
              </w:rPr>
              <w:t>Mustafawi</w:t>
            </w:r>
            <w:proofErr w:type="spellEnd"/>
            <w:r w:rsidRPr="008C72E5">
              <w:rPr>
                <w:rFonts w:cs="Arial"/>
                <w:sz w:val="16"/>
                <w:szCs w:val="16"/>
                <w:lang w:val="en-GB"/>
              </w:rPr>
              <w:t xml:space="preserve"> E.</w:t>
            </w:r>
          </w:p>
        </w:tc>
        <w:tc>
          <w:tcPr>
            <w:tcW w:w="1771" w:type="pct"/>
            <w:vAlign w:val="center"/>
          </w:tcPr>
          <w:p w14:paraId="11B4C80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Current Issues in Language Planning, 21 (4), pp. 415 - 433, DOI: 10.1080/14664208.2020.1741237</w:t>
            </w:r>
          </w:p>
        </w:tc>
      </w:tr>
      <w:tr w:rsidR="00C4329A" w:rsidRPr="00CD09E6" w14:paraId="0D1AE13D" w14:textId="77777777" w:rsidTr="00C4329A">
        <w:trPr>
          <w:cantSplit/>
        </w:trPr>
        <w:tc>
          <w:tcPr>
            <w:tcW w:w="297" w:type="pct"/>
            <w:vAlign w:val="center"/>
          </w:tcPr>
          <w:p w14:paraId="698DEC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121</w:t>
            </w:r>
          </w:p>
        </w:tc>
        <w:tc>
          <w:tcPr>
            <w:tcW w:w="880" w:type="pct"/>
            <w:vAlign w:val="center"/>
          </w:tcPr>
          <w:p w14:paraId="04C76252"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Pakkan</w:t>
            </w:r>
            <w:proofErr w:type="spellEnd"/>
            <w:r w:rsidRPr="008C72E5">
              <w:rPr>
                <w:rFonts w:cs="Arial"/>
                <w:sz w:val="16"/>
                <w:szCs w:val="16"/>
                <w:lang w:val="en-GB"/>
              </w:rPr>
              <w:t xml:space="preserve"> S., Sudhakar C., Tripathi S., Rao M.</w:t>
            </w:r>
          </w:p>
        </w:tc>
        <w:tc>
          <w:tcPr>
            <w:tcW w:w="1771" w:type="pct"/>
            <w:vAlign w:val="center"/>
          </w:tcPr>
          <w:p w14:paraId="7013A0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correlation study of sustainable development goal (SDG) interactions</w:t>
            </w:r>
          </w:p>
        </w:tc>
        <w:tc>
          <w:tcPr>
            <w:tcW w:w="2052" w:type="pct"/>
            <w:vAlign w:val="center"/>
          </w:tcPr>
          <w:p w14:paraId="3C11AC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Quality and Quantity, 57 (2), pp. 1937 - 1956, DOI: 10.1007/s11135-022-01443-4</w:t>
            </w:r>
          </w:p>
        </w:tc>
      </w:tr>
      <w:tr w:rsidR="00C4329A" w:rsidRPr="00CD09E6" w14:paraId="3885F7F9" w14:textId="77777777" w:rsidTr="00C4329A">
        <w:trPr>
          <w:cantSplit/>
        </w:trPr>
        <w:tc>
          <w:tcPr>
            <w:tcW w:w="297" w:type="pct"/>
            <w:vAlign w:val="center"/>
          </w:tcPr>
          <w:p w14:paraId="5B3F99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122</w:t>
            </w:r>
          </w:p>
        </w:tc>
        <w:tc>
          <w:tcPr>
            <w:tcW w:w="880" w:type="pct"/>
            <w:vAlign w:val="center"/>
          </w:tcPr>
          <w:p w14:paraId="320219B5"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Budowle R., </w:t>
            </w:r>
            <w:proofErr w:type="spellStart"/>
            <w:r w:rsidRPr="008C72E5">
              <w:rPr>
                <w:rFonts w:cs="Arial"/>
                <w:sz w:val="16"/>
                <w:szCs w:val="16"/>
                <w:lang w:val="pl-PL"/>
              </w:rPr>
              <w:t>Krszjzaniek</w:t>
            </w:r>
            <w:proofErr w:type="spellEnd"/>
            <w:r w:rsidRPr="008C72E5">
              <w:rPr>
                <w:rFonts w:cs="Arial"/>
                <w:sz w:val="16"/>
                <w:szCs w:val="16"/>
                <w:lang w:val="pl-PL"/>
              </w:rPr>
              <w:t xml:space="preserve"> E., Taylor C.</w:t>
            </w:r>
          </w:p>
        </w:tc>
        <w:tc>
          <w:tcPr>
            <w:tcW w:w="1771" w:type="pct"/>
            <w:vAlign w:val="center"/>
          </w:tcPr>
          <w:p w14:paraId="15A0F6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Students as change agents for community–university sustainability transition partnerships</w:t>
            </w:r>
          </w:p>
        </w:tc>
        <w:tc>
          <w:tcPr>
            <w:tcW w:w="2052" w:type="pct"/>
            <w:vAlign w:val="center"/>
          </w:tcPr>
          <w:p w14:paraId="5B0DB9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(11), art. no. 6036, DOI: 10.3390/su13116036</w:t>
            </w:r>
          </w:p>
        </w:tc>
      </w:tr>
      <w:tr w:rsidR="00C4329A" w:rsidRPr="00CD09E6" w14:paraId="16A445E5" w14:textId="77777777" w:rsidTr="00C4329A">
        <w:trPr>
          <w:cantSplit/>
        </w:trPr>
        <w:tc>
          <w:tcPr>
            <w:tcW w:w="297" w:type="pct"/>
            <w:vAlign w:val="center"/>
          </w:tcPr>
          <w:p w14:paraId="0686D2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123</w:t>
            </w:r>
          </w:p>
        </w:tc>
        <w:tc>
          <w:tcPr>
            <w:tcW w:w="880" w:type="pct"/>
            <w:vAlign w:val="center"/>
          </w:tcPr>
          <w:p w14:paraId="7D3D472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Mainardes</w:t>
            </w:r>
            <w:proofErr w:type="spellEnd"/>
            <w:r w:rsidRPr="008C72E5">
              <w:rPr>
                <w:rFonts w:cs="Arial"/>
                <w:sz w:val="16"/>
                <w:szCs w:val="16"/>
                <w:lang w:val="en-GB"/>
              </w:rPr>
              <w:t xml:space="preserve"> E.W., Raposo M., Alves H.</w:t>
            </w:r>
          </w:p>
        </w:tc>
        <w:tc>
          <w:tcPr>
            <w:tcW w:w="1771" w:type="pct"/>
            <w:vAlign w:val="center"/>
          </w:tcPr>
          <w:p w14:paraId="32DEA1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Public university students' expectations: An empirical study based on the Stakeholders Theory</w:t>
            </w:r>
          </w:p>
        </w:tc>
        <w:tc>
          <w:tcPr>
            <w:tcW w:w="2052" w:type="pct"/>
            <w:vAlign w:val="center"/>
          </w:tcPr>
          <w:p w14:paraId="21DF82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Transylvanian Review of Administrative Sciences, (35), pp. 173 - 196, 0</w:t>
            </w:r>
          </w:p>
        </w:tc>
      </w:tr>
      <w:tr w:rsidR="00C4329A" w:rsidRPr="00CD09E6" w14:paraId="1C682A0F" w14:textId="77777777" w:rsidTr="00C4329A">
        <w:trPr>
          <w:cantSplit/>
        </w:trPr>
        <w:tc>
          <w:tcPr>
            <w:tcW w:w="297" w:type="pct"/>
            <w:vAlign w:val="center"/>
          </w:tcPr>
          <w:p w14:paraId="371A140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124</w:t>
            </w:r>
          </w:p>
        </w:tc>
        <w:tc>
          <w:tcPr>
            <w:tcW w:w="880" w:type="pct"/>
            <w:vAlign w:val="center"/>
          </w:tcPr>
          <w:p w14:paraId="7E7ED5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Mncube V.S., </w:t>
            </w:r>
            <w:proofErr w:type="spellStart"/>
            <w:r w:rsidRPr="008C72E5">
              <w:rPr>
                <w:rFonts w:cs="Arial"/>
                <w:sz w:val="16"/>
                <w:szCs w:val="16"/>
                <w:lang w:val="en-GB"/>
              </w:rPr>
              <w:t>Mutongoza</w:t>
            </w:r>
            <w:proofErr w:type="spellEnd"/>
            <w:r w:rsidRPr="008C72E5">
              <w:rPr>
                <w:rFonts w:cs="Arial"/>
                <w:sz w:val="16"/>
                <w:szCs w:val="16"/>
                <w:lang w:val="en-GB"/>
              </w:rPr>
              <w:t xml:space="preserve"> B.H., Olawale B.E.</w:t>
            </w:r>
          </w:p>
        </w:tc>
        <w:tc>
          <w:tcPr>
            <w:tcW w:w="1771" w:type="pct"/>
            <w:vAlign w:val="center"/>
          </w:tcPr>
          <w:p w14:paraId="62D6B58A" w14:textId="67508DC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Managing higher education institutions in the context of COVID-19 stringency: Experiences of stakeholders at a rural </w:t>
            </w:r>
            <w:r w:rsidR="00E61495" w:rsidRPr="008C72E5">
              <w:rPr>
                <w:rFonts w:cs="Arial"/>
                <w:sz w:val="16"/>
                <w:szCs w:val="16"/>
                <w:lang w:val="en-GB"/>
              </w:rPr>
              <w:t xml:space="preserve">South African </w:t>
            </w:r>
            <w:r w:rsidRPr="008C72E5">
              <w:rPr>
                <w:rFonts w:cs="Arial"/>
                <w:sz w:val="16"/>
                <w:szCs w:val="16"/>
                <w:lang w:val="en-GB"/>
              </w:rPr>
              <w:t>university</w:t>
            </w:r>
          </w:p>
        </w:tc>
        <w:tc>
          <w:tcPr>
            <w:tcW w:w="2052" w:type="pct"/>
            <w:vAlign w:val="center"/>
          </w:tcPr>
          <w:p w14:paraId="61FF5B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Perspectives in Education, 39 (1), pp. 390 - 409, DOI: 10.18820/2519593X/pie.v39.i1.24</w:t>
            </w:r>
          </w:p>
        </w:tc>
      </w:tr>
      <w:tr w:rsidR="00C4329A" w:rsidRPr="00CD09E6" w14:paraId="3A829EDE" w14:textId="77777777" w:rsidTr="00C4329A">
        <w:trPr>
          <w:cantSplit/>
        </w:trPr>
        <w:tc>
          <w:tcPr>
            <w:tcW w:w="297" w:type="pct"/>
            <w:vAlign w:val="center"/>
          </w:tcPr>
          <w:p w14:paraId="632242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125</w:t>
            </w:r>
          </w:p>
        </w:tc>
        <w:tc>
          <w:tcPr>
            <w:tcW w:w="880" w:type="pct"/>
            <w:vAlign w:val="center"/>
          </w:tcPr>
          <w:p w14:paraId="3454E2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Llonch J., Casablancas-Segura C., Alarcón-del-Amo M.C.</w:t>
            </w:r>
          </w:p>
        </w:tc>
        <w:tc>
          <w:tcPr>
            <w:tcW w:w="1771" w:type="pct"/>
            <w:vAlign w:val="center"/>
          </w:tcPr>
          <w:p w14:paraId="378BB47F" w14:textId="2B28537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 orientation in public universities: A conceptual discussion and a scale development</w:t>
            </w:r>
          </w:p>
        </w:tc>
        <w:tc>
          <w:tcPr>
            <w:tcW w:w="2052" w:type="pct"/>
            <w:vAlign w:val="center"/>
          </w:tcPr>
          <w:p w14:paraId="059830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Spanish Journal of Marketing - ESIC, 20 (1), pp. 41 - 57, DOI: 10.1016/j.reimke.2016.01.001</w:t>
            </w:r>
          </w:p>
        </w:tc>
      </w:tr>
      <w:tr w:rsidR="00C4329A" w:rsidRPr="00CD09E6" w14:paraId="11021106" w14:textId="77777777" w:rsidTr="00C4329A">
        <w:trPr>
          <w:cantSplit/>
        </w:trPr>
        <w:tc>
          <w:tcPr>
            <w:tcW w:w="297" w:type="pct"/>
            <w:vAlign w:val="center"/>
          </w:tcPr>
          <w:p w14:paraId="401585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126</w:t>
            </w:r>
          </w:p>
        </w:tc>
        <w:tc>
          <w:tcPr>
            <w:tcW w:w="880" w:type="pct"/>
            <w:vAlign w:val="center"/>
          </w:tcPr>
          <w:p w14:paraId="14B95E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 Pop N., Todea S., Partenie C.-V., Ott C.</w:t>
            </w:r>
          </w:p>
        </w:tc>
        <w:tc>
          <w:tcPr>
            <w:tcW w:w="1771" w:type="pct"/>
            <w:vAlign w:val="center"/>
          </w:tcPr>
          <w:p w14:paraId="2679E4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Stakeholders' perception regarding sustainable universities</w:t>
            </w:r>
          </w:p>
        </w:tc>
        <w:tc>
          <w:tcPr>
            <w:tcW w:w="2052" w:type="pct"/>
            <w:vAlign w:val="center"/>
          </w:tcPr>
          <w:p w14:paraId="2D32CD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(2020) </w:t>
            </w:r>
            <w:proofErr w:type="spellStart"/>
            <w:r w:rsidRPr="008C72E5">
              <w:rPr>
                <w:rFonts w:cs="Arial"/>
                <w:sz w:val="16"/>
                <w:szCs w:val="16"/>
                <w:lang w:val="en-GB"/>
              </w:rPr>
              <w:t>Amfiteatru</w:t>
            </w:r>
            <w:proofErr w:type="spellEnd"/>
            <w:r w:rsidRPr="008C72E5">
              <w:rPr>
                <w:rFonts w:cs="Arial"/>
                <w:sz w:val="16"/>
                <w:szCs w:val="16"/>
                <w:lang w:val="en-GB"/>
              </w:rPr>
              <w:t xml:space="preserve"> Economic, 22 (54), pp. 330 - 345, DOI: 10.24818/EA/2020/54/330</w:t>
            </w:r>
          </w:p>
        </w:tc>
      </w:tr>
      <w:tr w:rsidR="00C4329A" w:rsidRPr="00CD09E6" w14:paraId="0501D1CC" w14:textId="77777777" w:rsidTr="00C4329A">
        <w:trPr>
          <w:cantSplit/>
        </w:trPr>
        <w:tc>
          <w:tcPr>
            <w:tcW w:w="297" w:type="pct"/>
            <w:vAlign w:val="center"/>
          </w:tcPr>
          <w:p w14:paraId="1753DA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127</w:t>
            </w:r>
          </w:p>
        </w:tc>
        <w:tc>
          <w:tcPr>
            <w:tcW w:w="880" w:type="pct"/>
            <w:vAlign w:val="center"/>
          </w:tcPr>
          <w:p w14:paraId="06E44B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Johnson A.T., </w:t>
            </w:r>
            <w:proofErr w:type="spellStart"/>
            <w:r w:rsidRPr="008C72E5">
              <w:rPr>
                <w:rFonts w:cs="Arial"/>
                <w:sz w:val="16"/>
                <w:szCs w:val="16"/>
                <w:lang w:val="en-GB"/>
              </w:rPr>
              <w:t>Hoba</w:t>
            </w:r>
            <w:proofErr w:type="spellEnd"/>
            <w:r w:rsidRPr="008C72E5">
              <w:rPr>
                <w:rFonts w:cs="Arial"/>
                <w:sz w:val="16"/>
                <w:szCs w:val="16"/>
                <w:lang w:val="en-GB"/>
              </w:rPr>
              <w:t xml:space="preserve"> P.</w:t>
            </w:r>
          </w:p>
        </w:tc>
        <w:tc>
          <w:tcPr>
            <w:tcW w:w="1771" w:type="pct"/>
            <w:vAlign w:val="center"/>
          </w:tcPr>
          <w:p w14:paraId="7F211A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International Journal of Educational Development, 43, pp. 118 - 125, DOI: 10.1016/j.ijedudev.2015.05.007</w:t>
            </w:r>
          </w:p>
        </w:tc>
      </w:tr>
      <w:tr w:rsidR="00C4329A" w:rsidRPr="00CD09E6" w14:paraId="2A6DC051" w14:textId="77777777" w:rsidTr="00C4329A">
        <w:trPr>
          <w:cantSplit/>
        </w:trPr>
        <w:tc>
          <w:tcPr>
            <w:tcW w:w="297" w:type="pct"/>
            <w:vAlign w:val="center"/>
          </w:tcPr>
          <w:p w14:paraId="31DA32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128</w:t>
            </w:r>
          </w:p>
        </w:tc>
        <w:tc>
          <w:tcPr>
            <w:tcW w:w="880" w:type="pct"/>
            <w:vAlign w:val="center"/>
          </w:tcPr>
          <w:p w14:paraId="1AC516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Abdullah K.H., Aziz F.S.A.</w:t>
            </w:r>
          </w:p>
        </w:tc>
        <w:tc>
          <w:tcPr>
            <w:tcW w:w="1771" w:type="pct"/>
            <w:vAlign w:val="center"/>
          </w:tcPr>
          <w:p w14:paraId="1608F1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Safety </w:t>
            </w:r>
            <w:proofErr w:type="spellStart"/>
            <w:r w:rsidRPr="008C72E5">
              <w:rPr>
                <w:rFonts w:cs="Arial"/>
                <w:sz w:val="16"/>
                <w:szCs w:val="16"/>
                <w:lang w:val="en-GB"/>
              </w:rPr>
              <w:t>behavior</w:t>
            </w:r>
            <w:proofErr w:type="spellEnd"/>
            <w:r w:rsidRPr="008C72E5">
              <w:rPr>
                <w:rFonts w:cs="Arial"/>
                <w:sz w:val="16"/>
                <w:szCs w:val="16"/>
                <w:lang w:val="en-GB"/>
              </w:rPr>
              <w:t xml:space="preserve"> in the laboratory among university students</w:t>
            </w:r>
          </w:p>
        </w:tc>
        <w:tc>
          <w:tcPr>
            <w:tcW w:w="2052" w:type="pct"/>
            <w:vAlign w:val="center"/>
          </w:tcPr>
          <w:p w14:paraId="7019D7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(2020) Journal of </w:t>
            </w:r>
            <w:proofErr w:type="spellStart"/>
            <w:r w:rsidRPr="008C72E5">
              <w:rPr>
                <w:rFonts w:cs="Arial"/>
                <w:sz w:val="16"/>
                <w:szCs w:val="16"/>
                <w:lang w:val="en-GB"/>
              </w:rPr>
              <w:t>Behavioral</w:t>
            </w:r>
            <w:proofErr w:type="spellEnd"/>
            <w:r w:rsidRPr="008C72E5">
              <w:rPr>
                <w:rFonts w:cs="Arial"/>
                <w:sz w:val="16"/>
                <w:szCs w:val="16"/>
                <w:lang w:val="en-GB"/>
              </w:rPr>
              <w:t xml:space="preserve"> Science, 15 (3), pp. 51 - 65, 0</w:t>
            </w:r>
          </w:p>
        </w:tc>
      </w:tr>
      <w:tr w:rsidR="00C4329A" w:rsidRPr="00CD09E6" w14:paraId="709AC847" w14:textId="77777777" w:rsidTr="00C4329A">
        <w:trPr>
          <w:cantSplit/>
        </w:trPr>
        <w:tc>
          <w:tcPr>
            <w:tcW w:w="297" w:type="pct"/>
            <w:vAlign w:val="center"/>
          </w:tcPr>
          <w:p w14:paraId="4F77A3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129</w:t>
            </w:r>
          </w:p>
        </w:tc>
        <w:tc>
          <w:tcPr>
            <w:tcW w:w="880" w:type="pct"/>
            <w:vAlign w:val="center"/>
          </w:tcPr>
          <w:p w14:paraId="3BC7D7DD" w14:textId="4269ABE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Hoat L.N., Lan Viet N., Van Der Wilt G.J.,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CB110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Motivation of university and non-university stakeholders to change medical education in Vietnam</w:t>
            </w:r>
          </w:p>
        </w:tc>
        <w:tc>
          <w:tcPr>
            <w:tcW w:w="2052" w:type="pct"/>
            <w:vAlign w:val="center"/>
          </w:tcPr>
          <w:p w14:paraId="2FE148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(2009) BMC Medical Education, 9 (1), art. no. 49, DOI: 10.1186/1472-6920-9-49</w:t>
            </w:r>
          </w:p>
        </w:tc>
      </w:tr>
      <w:tr w:rsidR="00C4329A" w:rsidRPr="00CD09E6" w14:paraId="126665C9" w14:textId="77777777" w:rsidTr="00C4329A">
        <w:trPr>
          <w:cantSplit/>
        </w:trPr>
        <w:tc>
          <w:tcPr>
            <w:tcW w:w="297" w:type="pct"/>
            <w:vAlign w:val="center"/>
          </w:tcPr>
          <w:p w14:paraId="7D0235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130</w:t>
            </w:r>
          </w:p>
        </w:tc>
        <w:tc>
          <w:tcPr>
            <w:tcW w:w="880" w:type="pct"/>
            <w:vAlign w:val="center"/>
          </w:tcPr>
          <w:p w14:paraId="58BD8EE7" w14:textId="62C59736"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Sandhya</w:t>
            </w:r>
            <w:proofErr w:type="spellEnd"/>
            <w:r w:rsidRPr="008C72E5">
              <w:rPr>
                <w:rFonts w:cs="Arial"/>
                <w:sz w:val="16"/>
                <w:szCs w:val="16"/>
                <w:lang w:val="pl-PL"/>
              </w:rPr>
              <w:t xml:space="preserve"> S., </w:t>
            </w:r>
            <w:proofErr w:type="spellStart"/>
            <w:r w:rsidRPr="008C72E5">
              <w:rPr>
                <w:rFonts w:cs="Arial"/>
                <w:sz w:val="16"/>
                <w:szCs w:val="16"/>
                <w:lang w:val="pl-PL"/>
              </w:rPr>
              <w:t>Koppad</w:t>
            </w:r>
            <w:proofErr w:type="spellEnd"/>
            <w:r w:rsidRPr="008C72E5">
              <w:rPr>
                <w:rFonts w:cs="Arial"/>
                <w:sz w:val="16"/>
                <w:szCs w:val="16"/>
                <w:lang w:val="pl-PL"/>
              </w:rPr>
              <w:t xml:space="preserve"> S.H., </w:t>
            </w:r>
            <w:proofErr w:type="spellStart"/>
            <w:r w:rsidRPr="008C72E5">
              <w:rPr>
                <w:rFonts w:cs="Arial"/>
                <w:sz w:val="16"/>
                <w:szCs w:val="16"/>
                <w:lang w:val="pl-PL"/>
              </w:rPr>
              <w:t>Anupama</w:t>
            </w:r>
            <w:proofErr w:type="spellEnd"/>
            <w:r w:rsidRPr="008C72E5">
              <w:rPr>
                <w:rFonts w:cs="Arial"/>
                <w:sz w:val="16"/>
                <w:szCs w:val="16"/>
                <w:lang w:val="pl-PL"/>
              </w:rPr>
              <w:t xml:space="preserve"> Kumar S.,</w:t>
            </w:r>
            <w:r w:rsidR="00A147A1" w:rsidRPr="008C72E5">
              <w:rPr>
                <w:rFonts w:cs="Arial"/>
                <w:sz w:val="16"/>
                <w:szCs w:val="16"/>
                <w:lang w:val="pl-PL"/>
              </w:rPr>
              <w:t xml:space="preserve"> i in.</w:t>
            </w:r>
          </w:p>
        </w:tc>
        <w:tc>
          <w:tcPr>
            <w:tcW w:w="1771" w:type="pct"/>
            <w:vAlign w:val="center"/>
          </w:tcPr>
          <w:p w14:paraId="7B2012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Adoption of google forms for enhancing collaborative stakeholder engagement in higher education</w:t>
            </w:r>
          </w:p>
        </w:tc>
        <w:tc>
          <w:tcPr>
            <w:tcW w:w="2052" w:type="pct"/>
            <w:vAlign w:val="center"/>
          </w:tcPr>
          <w:p w14:paraId="186915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Engineering Education Transformations, 33 (Special Issue), pp. 283 - 289, DOI: 10.16920/jeet/2020/v33i0/150161</w:t>
            </w:r>
          </w:p>
        </w:tc>
      </w:tr>
      <w:tr w:rsidR="00C4329A" w:rsidRPr="00CD09E6" w14:paraId="618FA368" w14:textId="77777777" w:rsidTr="00C4329A">
        <w:trPr>
          <w:cantSplit/>
        </w:trPr>
        <w:tc>
          <w:tcPr>
            <w:tcW w:w="297" w:type="pct"/>
            <w:vAlign w:val="center"/>
          </w:tcPr>
          <w:p w14:paraId="7D5B9C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131</w:t>
            </w:r>
          </w:p>
        </w:tc>
        <w:tc>
          <w:tcPr>
            <w:tcW w:w="880" w:type="pct"/>
            <w:vAlign w:val="center"/>
          </w:tcPr>
          <w:p w14:paraId="3E87E601"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Latham</w:t>
            </w:r>
            <w:proofErr w:type="spellEnd"/>
            <w:r w:rsidRPr="008C72E5">
              <w:rPr>
                <w:rFonts w:cs="Arial"/>
                <w:sz w:val="16"/>
                <w:szCs w:val="16"/>
                <w:lang w:val="pl-PL"/>
              </w:rPr>
              <w:t xml:space="preserve"> B., Poe J.W.</w:t>
            </w:r>
          </w:p>
        </w:tc>
        <w:tc>
          <w:tcPr>
            <w:tcW w:w="1771" w:type="pct"/>
            <w:vAlign w:val="center"/>
          </w:tcPr>
          <w:p w14:paraId="7E8F78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Library as Partner in University Data Curation: A Case Study in Collaboration</w:t>
            </w:r>
          </w:p>
        </w:tc>
        <w:tc>
          <w:tcPr>
            <w:tcW w:w="2052" w:type="pct"/>
            <w:vAlign w:val="center"/>
          </w:tcPr>
          <w:p w14:paraId="610D98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Journal of Web Librarianship, 6 (4), pp. 288 - 304, DOI: 10.1080/19322909.2012.729429</w:t>
            </w:r>
          </w:p>
        </w:tc>
      </w:tr>
      <w:tr w:rsidR="00C4329A" w:rsidRPr="00CD09E6" w14:paraId="6ED6FFF8" w14:textId="77777777" w:rsidTr="00C4329A">
        <w:trPr>
          <w:cantSplit/>
        </w:trPr>
        <w:tc>
          <w:tcPr>
            <w:tcW w:w="297" w:type="pct"/>
            <w:vAlign w:val="center"/>
          </w:tcPr>
          <w:p w14:paraId="5E7CC7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132</w:t>
            </w:r>
          </w:p>
        </w:tc>
        <w:tc>
          <w:tcPr>
            <w:tcW w:w="880" w:type="pct"/>
            <w:vAlign w:val="center"/>
          </w:tcPr>
          <w:p w14:paraId="740A5A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Panday R., </w:t>
            </w:r>
            <w:proofErr w:type="spellStart"/>
            <w:r w:rsidRPr="008C72E5">
              <w:rPr>
                <w:rFonts w:cs="Arial"/>
                <w:sz w:val="16"/>
                <w:szCs w:val="16"/>
                <w:lang w:val="en-GB"/>
              </w:rPr>
              <w:t>Purba</w:t>
            </w:r>
            <w:proofErr w:type="spellEnd"/>
            <w:r w:rsidRPr="008C72E5">
              <w:rPr>
                <w:rFonts w:cs="Arial"/>
                <w:sz w:val="16"/>
                <w:szCs w:val="16"/>
                <w:lang w:val="en-GB"/>
              </w:rPr>
              <w:t xml:space="preserve"> J.T.</w:t>
            </w:r>
          </w:p>
        </w:tc>
        <w:tc>
          <w:tcPr>
            <w:tcW w:w="1771" w:type="pct"/>
            <w:vAlign w:val="center"/>
          </w:tcPr>
          <w:p w14:paraId="4C3100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Communications in Computer and Information Science, 516, pp. 539 - 550, DOI: 10.1007/978-3-662-46742-8_49</w:t>
            </w:r>
          </w:p>
        </w:tc>
      </w:tr>
      <w:tr w:rsidR="00C4329A" w:rsidRPr="00CD09E6" w14:paraId="6BA63F1F" w14:textId="77777777" w:rsidTr="00C4329A">
        <w:trPr>
          <w:cantSplit/>
        </w:trPr>
        <w:tc>
          <w:tcPr>
            <w:tcW w:w="297" w:type="pct"/>
            <w:vAlign w:val="center"/>
          </w:tcPr>
          <w:p w14:paraId="4926C1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133</w:t>
            </w:r>
          </w:p>
        </w:tc>
        <w:tc>
          <w:tcPr>
            <w:tcW w:w="880" w:type="pct"/>
            <w:vAlign w:val="center"/>
          </w:tcPr>
          <w:p w14:paraId="6EE402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Manley S.</w:t>
            </w:r>
          </w:p>
        </w:tc>
        <w:tc>
          <w:tcPr>
            <w:tcW w:w="1771" w:type="pct"/>
            <w:vAlign w:val="center"/>
          </w:tcPr>
          <w:p w14:paraId="3C3806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 the limitations of recent lawsuits against Sci-Hub, OMICS, ResearchGate, and Georgia State University</w:t>
            </w:r>
          </w:p>
        </w:tc>
        <w:tc>
          <w:tcPr>
            <w:tcW w:w="2052" w:type="pct"/>
            <w:vAlign w:val="center"/>
          </w:tcPr>
          <w:p w14:paraId="4C54C8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Learned Publishing, 32 (4), pp. 375 - 381, DOI: 10.1002/leap.1254</w:t>
            </w:r>
          </w:p>
        </w:tc>
      </w:tr>
      <w:tr w:rsidR="00C4329A" w:rsidRPr="00CD09E6" w14:paraId="30A9E7A6" w14:textId="77777777" w:rsidTr="00C4329A">
        <w:trPr>
          <w:cantSplit/>
        </w:trPr>
        <w:tc>
          <w:tcPr>
            <w:tcW w:w="297" w:type="pct"/>
            <w:vAlign w:val="center"/>
          </w:tcPr>
          <w:p w14:paraId="63D06C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134</w:t>
            </w:r>
          </w:p>
        </w:tc>
        <w:tc>
          <w:tcPr>
            <w:tcW w:w="880" w:type="pct"/>
            <w:vAlign w:val="center"/>
          </w:tcPr>
          <w:p w14:paraId="4DD17FDD" w14:textId="015FF85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Franco D., Macke J., Cotton D.,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92312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 energy-saving in higher education tackling the challenge of decarbonisation</w:t>
            </w:r>
          </w:p>
        </w:tc>
        <w:tc>
          <w:tcPr>
            <w:tcW w:w="2052" w:type="pct"/>
            <w:vAlign w:val="center"/>
          </w:tcPr>
          <w:p w14:paraId="5189DB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Sustainability in Higher Education, 23 (7), pp. 1648 - 1666, DOI: 10.1108/IJSHE-10-2021-0432</w:t>
            </w:r>
          </w:p>
        </w:tc>
      </w:tr>
      <w:tr w:rsidR="00C4329A" w:rsidRPr="00CD09E6" w14:paraId="614517F7" w14:textId="77777777" w:rsidTr="00C4329A">
        <w:trPr>
          <w:cantSplit/>
        </w:trPr>
        <w:tc>
          <w:tcPr>
            <w:tcW w:w="297" w:type="pct"/>
            <w:vAlign w:val="center"/>
          </w:tcPr>
          <w:p w14:paraId="01289B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135</w:t>
            </w:r>
          </w:p>
        </w:tc>
        <w:tc>
          <w:tcPr>
            <w:tcW w:w="880" w:type="pct"/>
            <w:vAlign w:val="center"/>
          </w:tcPr>
          <w:p w14:paraId="0DECFE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Hopff B., Nijhuis S., Verhoef L.A.</w:t>
            </w:r>
          </w:p>
        </w:tc>
        <w:tc>
          <w:tcPr>
            <w:tcW w:w="1771" w:type="pct"/>
            <w:vAlign w:val="center"/>
          </w:tcPr>
          <w:p w14:paraId="57E3D3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Sustainability (Switzerland), 11 (3), art. no. 627, DOI: 10.3390/su11030627</w:t>
            </w:r>
          </w:p>
        </w:tc>
      </w:tr>
      <w:tr w:rsidR="00C4329A" w:rsidRPr="00CD09E6" w14:paraId="0130515A" w14:textId="77777777" w:rsidTr="00C4329A">
        <w:trPr>
          <w:cantSplit/>
        </w:trPr>
        <w:tc>
          <w:tcPr>
            <w:tcW w:w="297" w:type="pct"/>
            <w:vAlign w:val="center"/>
          </w:tcPr>
          <w:p w14:paraId="32B547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136</w:t>
            </w:r>
          </w:p>
        </w:tc>
        <w:tc>
          <w:tcPr>
            <w:tcW w:w="880" w:type="pct"/>
            <w:vAlign w:val="center"/>
          </w:tcPr>
          <w:p w14:paraId="6F75B1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Ramlo S.</w:t>
            </w:r>
          </w:p>
        </w:tc>
        <w:tc>
          <w:tcPr>
            <w:tcW w:w="1771" w:type="pct"/>
            <w:vAlign w:val="center"/>
          </w:tcPr>
          <w:p w14:paraId="112C00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Free speech on US university campuses: differentiating perspectives using Q methodology</w:t>
            </w:r>
          </w:p>
        </w:tc>
        <w:tc>
          <w:tcPr>
            <w:tcW w:w="2052" w:type="pct"/>
            <w:vAlign w:val="center"/>
          </w:tcPr>
          <w:p w14:paraId="60142D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137</w:t>
            </w:r>
          </w:p>
        </w:tc>
        <w:tc>
          <w:tcPr>
            <w:tcW w:w="880" w:type="pct"/>
            <w:vAlign w:val="center"/>
          </w:tcPr>
          <w:p w14:paraId="625C1CA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Stankevičienė</w:t>
            </w:r>
            <w:proofErr w:type="spellEnd"/>
            <w:r w:rsidRPr="008C72E5">
              <w:rPr>
                <w:rFonts w:cs="Arial"/>
                <w:sz w:val="16"/>
                <w:szCs w:val="16"/>
                <w:lang w:val="en-GB"/>
              </w:rPr>
              <w:t xml:space="preserve"> J., </w:t>
            </w:r>
            <w:proofErr w:type="spellStart"/>
            <w:r w:rsidRPr="008C72E5">
              <w:rPr>
                <w:rFonts w:cs="Arial"/>
                <w:sz w:val="16"/>
                <w:szCs w:val="16"/>
                <w:lang w:val="en-GB"/>
              </w:rPr>
              <w:t>Vaiciukevičiūtė</w:t>
            </w:r>
            <w:proofErr w:type="spellEnd"/>
            <w:r w:rsidRPr="008C72E5">
              <w:rPr>
                <w:rFonts w:cs="Arial"/>
                <w:sz w:val="16"/>
                <w:szCs w:val="16"/>
                <w:lang w:val="en-GB"/>
              </w:rPr>
              <w:t xml:space="preserve"> A.</w:t>
            </w:r>
          </w:p>
        </w:tc>
        <w:tc>
          <w:tcPr>
            <w:tcW w:w="1771" w:type="pct"/>
            <w:vAlign w:val="center"/>
          </w:tcPr>
          <w:p w14:paraId="02C4CD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Value creation for stakeholders in higher education management</w:t>
            </w:r>
          </w:p>
        </w:tc>
        <w:tc>
          <w:tcPr>
            <w:tcW w:w="2052" w:type="pct"/>
            <w:vAlign w:val="center"/>
          </w:tcPr>
          <w:p w14:paraId="5304BC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(2016) E a M: </w:t>
            </w:r>
            <w:proofErr w:type="spellStart"/>
            <w:r w:rsidRPr="008C72E5">
              <w:rPr>
                <w:rFonts w:cs="Arial"/>
                <w:sz w:val="16"/>
                <w:szCs w:val="16"/>
                <w:lang w:val="en-GB"/>
              </w:rPr>
              <w:t>Ekonomie</w:t>
            </w:r>
            <w:proofErr w:type="spellEnd"/>
            <w:r w:rsidRPr="008C72E5">
              <w:rPr>
                <w:rFonts w:cs="Arial"/>
                <w:sz w:val="16"/>
                <w:szCs w:val="16"/>
                <w:lang w:val="en-GB"/>
              </w:rPr>
              <w:t xml:space="preserve"> a Management, 19 (1), pp. 17 - 32, DOI: 10.15240/</w:t>
            </w:r>
            <w:proofErr w:type="spellStart"/>
            <w:r w:rsidRPr="008C72E5">
              <w:rPr>
                <w:rFonts w:cs="Arial"/>
                <w:sz w:val="16"/>
                <w:szCs w:val="16"/>
                <w:lang w:val="en-GB"/>
              </w:rPr>
              <w:t>tul</w:t>
            </w:r>
            <w:proofErr w:type="spellEnd"/>
            <w:r w:rsidRPr="008C72E5">
              <w:rPr>
                <w:rFonts w:cs="Arial"/>
                <w:sz w:val="16"/>
                <w:szCs w:val="16"/>
                <w:lang w:val="en-GB"/>
              </w:rPr>
              <w:t>/001/2016-1-002</w:t>
            </w:r>
          </w:p>
        </w:tc>
      </w:tr>
      <w:tr w:rsidR="00C4329A" w:rsidRPr="00CD09E6" w14:paraId="06509B80" w14:textId="77777777" w:rsidTr="00C4329A">
        <w:trPr>
          <w:cantSplit/>
        </w:trPr>
        <w:tc>
          <w:tcPr>
            <w:tcW w:w="297" w:type="pct"/>
            <w:vAlign w:val="center"/>
          </w:tcPr>
          <w:p w14:paraId="1AEF3A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138</w:t>
            </w:r>
          </w:p>
        </w:tc>
        <w:tc>
          <w:tcPr>
            <w:tcW w:w="880" w:type="pct"/>
            <w:vAlign w:val="center"/>
          </w:tcPr>
          <w:p w14:paraId="66B1EB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Chan C.</w:t>
            </w:r>
          </w:p>
        </w:tc>
        <w:tc>
          <w:tcPr>
            <w:tcW w:w="1771" w:type="pct"/>
            <w:vAlign w:val="center"/>
          </w:tcPr>
          <w:p w14:paraId="52A674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 assessment of student information literacy ability: A case study</w:t>
            </w:r>
          </w:p>
        </w:tc>
        <w:tc>
          <w:tcPr>
            <w:tcW w:w="2052" w:type="pct"/>
            <w:vAlign w:val="center"/>
          </w:tcPr>
          <w:p w14:paraId="56BF5C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Communications in Information Literacy, 10 (1), pp. 50 - 61, DOI: 10.15760/comminfolit.2016.10.1.14</w:t>
            </w:r>
          </w:p>
        </w:tc>
      </w:tr>
      <w:tr w:rsidR="00C4329A" w:rsidRPr="00CD09E6" w14:paraId="4D9FE509" w14:textId="77777777" w:rsidTr="00C4329A">
        <w:trPr>
          <w:cantSplit/>
        </w:trPr>
        <w:tc>
          <w:tcPr>
            <w:tcW w:w="297" w:type="pct"/>
            <w:vAlign w:val="center"/>
          </w:tcPr>
          <w:p w14:paraId="5D6A34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139</w:t>
            </w:r>
          </w:p>
        </w:tc>
        <w:tc>
          <w:tcPr>
            <w:tcW w:w="880" w:type="pct"/>
            <w:vAlign w:val="center"/>
          </w:tcPr>
          <w:p w14:paraId="4E6432CD"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Lazić</w:t>
            </w:r>
            <w:proofErr w:type="spellEnd"/>
            <w:r w:rsidRPr="008C72E5">
              <w:rPr>
                <w:rFonts w:cs="Arial"/>
                <w:sz w:val="16"/>
                <w:szCs w:val="16"/>
                <w:lang w:val="pl-PL"/>
              </w:rPr>
              <w:t xml:space="preserve"> Z., </w:t>
            </w:r>
            <w:proofErr w:type="spellStart"/>
            <w:r w:rsidRPr="008C72E5">
              <w:rPr>
                <w:rFonts w:cs="Arial"/>
                <w:sz w:val="16"/>
                <w:szCs w:val="16"/>
                <w:lang w:val="pl-PL"/>
              </w:rPr>
              <w:t>Ðorđević</w:t>
            </w:r>
            <w:proofErr w:type="spellEnd"/>
            <w:r w:rsidRPr="008C72E5">
              <w:rPr>
                <w:rFonts w:cs="Arial"/>
                <w:sz w:val="16"/>
                <w:szCs w:val="16"/>
                <w:lang w:val="pl-PL"/>
              </w:rPr>
              <w:t xml:space="preserve"> A., </w:t>
            </w:r>
            <w:proofErr w:type="spellStart"/>
            <w:r w:rsidRPr="008C72E5">
              <w:rPr>
                <w:rFonts w:cs="Arial"/>
                <w:sz w:val="16"/>
                <w:szCs w:val="16"/>
                <w:lang w:val="pl-PL"/>
              </w:rPr>
              <w:t>Gazizulina</w:t>
            </w:r>
            <w:proofErr w:type="spellEnd"/>
            <w:r w:rsidRPr="008C72E5">
              <w:rPr>
                <w:rFonts w:cs="Arial"/>
                <w:sz w:val="16"/>
                <w:szCs w:val="16"/>
                <w:lang w:val="pl-PL"/>
              </w:rPr>
              <w:t xml:space="preserve"> A.</w:t>
            </w:r>
          </w:p>
        </w:tc>
        <w:tc>
          <w:tcPr>
            <w:tcW w:w="1771" w:type="pct"/>
            <w:vAlign w:val="center"/>
          </w:tcPr>
          <w:p w14:paraId="74FDC6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Improvement of quality of higher education institutions as a basis for improvement of quality of life</w:t>
            </w:r>
          </w:p>
        </w:tc>
        <w:tc>
          <w:tcPr>
            <w:tcW w:w="2052" w:type="pct"/>
            <w:vAlign w:val="center"/>
          </w:tcPr>
          <w:p w14:paraId="46AF49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140</w:t>
            </w:r>
          </w:p>
        </w:tc>
        <w:tc>
          <w:tcPr>
            <w:tcW w:w="880" w:type="pct"/>
            <w:vAlign w:val="center"/>
          </w:tcPr>
          <w:p w14:paraId="646FF7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Campbell A., Gallen A.-M., Jones M.H., Walshe A.</w:t>
            </w:r>
          </w:p>
        </w:tc>
        <w:tc>
          <w:tcPr>
            <w:tcW w:w="1771" w:type="pct"/>
            <w:vAlign w:val="center"/>
          </w:tcPr>
          <w:p w14:paraId="3675108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perceptions of STEM tutors on the role of tutorials in distance learning</w:t>
            </w:r>
          </w:p>
        </w:tc>
        <w:tc>
          <w:tcPr>
            <w:tcW w:w="2052" w:type="pct"/>
            <w:vAlign w:val="center"/>
          </w:tcPr>
          <w:p w14:paraId="440800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Open Learning, 34 (1), pp. 89 - 102, DOI: 10.1080/02680513.2018.1544488</w:t>
            </w:r>
          </w:p>
        </w:tc>
      </w:tr>
      <w:tr w:rsidR="00C4329A" w:rsidRPr="00CD09E6" w14:paraId="4BF57B66" w14:textId="77777777" w:rsidTr="00C4329A">
        <w:trPr>
          <w:cantSplit/>
        </w:trPr>
        <w:tc>
          <w:tcPr>
            <w:tcW w:w="297" w:type="pct"/>
            <w:vAlign w:val="center"/>
          </w:tcPr>
          <w:p w14:paraId="00F1FB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141</w:t>
            </w:r>
          </w:p>
        </w:tc>
        <w:tc>
          <w:tcPr>
            <w:tcW w:w="880" w:type="pct"/>
            <w:vAlign w:val="center"/>
          </w:tcPr>
          <w:p w14:paraId="5E4FCF72"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Radko N., </w:t>
            </w:r>
            <w:proofErr w:type="spellStart"/>
            <w:r w:rsidRPr="008C72E5">
              <w:rPr>
                <w:rFonts w:cs="Arial"/>
                <w:sz w:val="16"/>
                <w:szCs w:val="16"/>
                <w:lang w:val="pl-PL"/>
              </w:rPr>
              <w:t>Belitski</w:t>
            </w:r>
            <w:proofErr w:type="spellEnd"/>
            <w:r w:rsidRPr="008C72E5">
              <w:rPr>
                <w:rFonts w:cs="Arial"/>
                <w:sz w:val="16"/>
                <w:szCs w:val="16"/>
                <w:lang w:val="pl-PL"/>
              </w:rPr>
              <w:t xml:space="preserve"> M., </w:t>
            </w:r>
            <w:proofErr w:type="spellStart"/>
            <w:r w:rsidRPr="008C72E5">
              <w:rPr>
                <w:rFonts w:cs="Arial"/>
                <w:sz w:val="16"/>
                <w:szCs w:val="16"/>
                <w:lang w:val="pl-PL"/>
              </w:rPr>
              <w:t>Kalyuzhnova</w:t>
            </w:r>
            <w:proofErr w:type="spellEnd"/>
            <w:r w:rsidRPr="008C72E5">
              <w:rPr>
                <w:rFonts w:cs="Arial"/>
                <w:sz w:val="16"/>
                <w:szCs w:val="16"/>
                <w:lang w:val="pl-PL"/>
              </w:rPr>
              <w:t xml:space="preserve"> Y.</w:t>
            </w:r>
          </w:p>
        </w:tc>
        <w:tc>
          <w:tcPr>
            <w:tcW w:w="1771" w:type="pct"/>
            <w:vAlign w:val="center"/>
          </w:tcPr>
          <w:p w14:paraId="36D625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Conceptualising the entrepreneurial university: the stakeholder approach</w:t>
            </w:r>
          </w:p>
        </w:tc>
        <w:tc>
          <w:tcPr>
            <w:tcW w:w="2052" w:type="pct"/>
            <w:vAlign w:val="center"/>
          </w:tcPr>
          <w:p w14:paraId="50684A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Technology Transfer, 48 (3), pp. 955 - 1044, DOI: 10.1007/s10961-022-09926-0</w:t>
            </w:r>
          </w:p>
        </w:tc>
      </w:tr>
      <w:tr w:rsidR="00C4329A" w:rsidRPr="00CD09E6" w14:paraId="50096109" w14:textId="77777777" w:rsidTr="00C4329A">
        <w:trPr>
          <w:cantSplit/>
        </w:trPr>
        <w:tc>
          <w:tcPr>
            <w:tcW w:w="297" w:type="pct"/>
            <w:vAlign w:val="center"/>
          </w:tcPr>
          <w:p w14:paraId="238BE5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142</w:t>
            </w:r>
          </w:p>
        </w:tc>
        <w:tc>
          <w:tcPr>
            <w:tcW w:w="880" w:type="pct"/>
            <w:vAlign w:val="center"/>
          </w:tcPr>
          <w:p w14:paraId="48EE4E1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Mainardes</w:t>
            </w:r>
            <w:proofErr w:type="spellEnd"/>
            <w:r w:rsidRPr="008C72E5">
              <w:rPr>
                <w:rFonts w:cs="Arial"/>
                <w:sz w:val="16"/>
                <w:szCs w:val="16"/>
                <w:lang w:val="en-GB"/>
              </w:rPr>
              <w:t xml:space="preserve"> E., Alves H., Raposo M.</w:t>
            </w:r>
          </w:p>
        </w:tc>
        <w:tc>
          <w:tcPr>
            <w:tcW w:w="1771" w:type="pct"/>
            <w:vAlign w:val="center"/>
          </w:tcPr>
          <w:p w14:paraId="793760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Portuguese Public University Student Satisfaction: A stakeholder theory-based approach</w:t>
            </w:r>
          </w:p>
        </w:tc>
        <w:tc>
          <w:tcPr>
            <w:tcW w:w="2052" w:type="pct"/>
            <w:vAlign w:val="center"/>
          </w:tcPr>
          <w:p w14:paraId="5C7001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Tertiary Education and Management, 19 (4), pp. 353 - 372, DOI: 10.1080/13583883.2013.841984</w:t>
            </w:r>
          </w:p>
        </w:tc>
      </w:tr>
      <w:tr w:rsidR="00C4329A" w:rsidRPr="00CD09E6" w14:paraId="5318847B" w14:textId="77777777" w:rsidTr="00C4329A">
        <w:trPr>
          <w:cantSplit/>
        </w:trPr>
        <w:tc>
          <w:tcPr>
            <w:tcW w:w="297" w:type="pct"/>
            <w:vAlign w:val="center"/>
          </w:tcPr>
          <w:p w14:paraId="12DC88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143</w:t>
            </w:r>
          </w:p>
        </w:tc>
        <w:tc>
          <w:tcPr>
            <w:tcW w:w="880" w:type="pct"/>
            <w:vAlign w:val="center"/>
          </w:tcPr>
          <w:p w14:paraId="316BE9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Staub D.</w:t>
            </w:r>
          </w:p>
        </w:tc>
        <w:tc>
          <w:tcPr>
            <w:tcW w:w="1771" w:type="pct"/>
            <w:vAlign w:val="center"/>
          </w:tcPr>
          <w:p w14:paraId="13F5AD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‘Another accreditation? what’s the point?’ effective planning and implementation for specialised accreditation</w:t>
            </w:r>
          </w:p>
        </w:tc>
        <w:tc>
          <w:tcPr>
            <w:tcW w:w="2052" w:type="pct"/>
            <w:vAlign w:val="center"/>
          </w:tcPr>
          <w:p w14:paraId="53071E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144</w:t>
            </w:r>
          </w:p>
        </w:tc>
        <w:tc>
          <w:tcPr>
            <w:tcW w:w="880" w:type="pct"/>
            <w:vAlign w:val="center"/>
          </w:tcPr>
          <w:p w14:paraId="6E54AD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Dewi A.</w:t>
            </w:r>
          </w:p>
        </w:tc>
        <w:tc>
          <w:tcPr>
            <w:tcW w:w="1771" w:type="pct"/>
            <w:vAlign w:val="center"/>
          </w:tcPr>
          <w:p w14:paraId="41848B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(2012) Asian </w:t>
            </w:r>
            <w:proofErr w:type="spellStart"/>
            <w:r w:rsidRPr="008C72E5">
              <w:rPr>
                <w:rFonts w:cs="Arial"/>
                <w:sz w:val="16"/>
                <w:szCs w:val="16"/>
                <w:lang w:val="en-GB"/>
              </w:rPr>
              <w:t>Englishes</w:t>
            </w:r>
            <w:proofErr w:type="spellEnd"/>
            <w:r w:rsidRPr="008C72E5">
              <w:rPr>
                <w:rFonts w:cs="Arial"/>
                <w:sz w:val="16"/>
                <w:szCs w:val="16"/>
                <w:lang w:val="en-GB"/>
              </w:rPr>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145</w:t>
            </w:r>
          </w:p>
        </w:tc>
        <w:tc>
          <w:tcPr>
            <w:tcW w:w="880" w:type="pct"/>
            <w:vAlign w:val="center"/>
          </w:tcPr>
          <w:p w14:paraId="5FF6D67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Brezavšček</w:t>
            </w:r>
            <w:proofErr w:type="spellEnd"/>
            <w:r w:rsidRPr="008C72E5">
              <w:rPr>
                <w:rFonts w:cs="Arial"/>
                <w:sz w:val="16"/>
                <w:szCs w:val="16"/>
                <w:lang w:val="en-GB"/>
              </w:rPr>
              <w:t xml:space="preserve"> A., Bach M.P., </w:t>
            </w:r>
            <w:proofErr w:type="spellStart"/>
            <w:r w:rsidRPr="008C72E5">
              <w:rPr>
                <w:rFonts w:cs="Arial"/>
                <w:sz w:val="16"/>
                <w:szCs w:val="16"/>
                <w:lang w:val="en-GB"/>
              </w:rPr>
              <w:t>Baggia</w:t>
            </w:r>
            <w:proofErr w:type="spellEnd"/>
            <w:r w:rsidRPr="008C72E5">
              <w:rPr>
                <w:rFonts w:cs="Arial"/>
                <w:sz w:val="16"/>
                <w:szCs w:val="16"/>
                <w:lang w:val="en-GB"/>
              </w:rPr>
              <w:t xml:space="preserve"> A.</w:t>
            </w:r>
          </w:p>
        </w:tc>
        <w:tc>
          <w:tcPr>
            <w:tcW w:w="1771" w:type="pct"/>
            <w:vAlign w:val="center"/>
          </w:tcPr>
          <w:p w14:paraId="1B8DE0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Markov Analysis of Students' Performance and Academic Progress in Higher Education</w:t>
            </w:r>
          </w:p>
        </w:tc>
        <w:tc>
          <w:tcPr>
            <w:tcW w:w="2052" w:type="pct"/>
            <w:vAlign w:val="center"/>
          </w:tcPr>
          <w:p w14:paraId="2CEA8F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(2017) </w:t>
            </w:r>
            <w:proofErr w:type="spellStart"/>
            <w:r w:rsidRPr="008C72E5">
              <w:rPr>
                <w:rFonts w:cs="Arial"/>
                <w:sz w:val="16"/>
                <w:szCs w:val="16"/>
                <w:lang w:val="en-GB"/>
              </w:rPr>
              <w:t>Organizacija</w:t>
            </w:r>
            <w:proofErr w:type="spellEnd"/>
            <w:r w:rsidRPr="008C72E5">
              <w:rPr>
                <w:rFonts w:cs="Arial"/>
                <w:sz w:val="16"/>
                <w:szCs w:val="16"/>
                <w:lang w:val="en-GB"/>
              </w:rPr>
              <w:t>, 50 (2), pp. 83 - 95, DOI: 10.1515/orga-2017-0006</w:t>
            </w:r>
          </w:p>
        </w:tc>
      </w:tr>
      <w:tr w:rsidR="00C4329A" w:rsidRPr="00CD09E6" w14:paraId="6C687A23" w14:textId="77777777" w:rsidTr="00C4329A">
        <w:trPr>
          <w:cantSplit/>
        </w:trPr>
        <w:tc>
          <w:tcPr>
            <w:tcW w:w="297" w:type="pct"/>
            <w:vAlign w:val="center"/>
          </w:tcPr>
          <w:p w14:paraId="37C5B0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146</w:t>
            </w:r>
          </w:p>
        </w:tc>
        <w:tc>
          <w:tcPr>
            <w:tcW w:w="880" w:type="pct"/>
            <w:vAlign w:val="center"/>
          </w:tcPr>
          <w:p w14:paraId="3613582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Tejada Á.</w:t>
            </w:r>
          </w:p>
        </w:tc>
        <w:tc>
          <w:tcPr>
            <w:tcW w:w="1771" w:type="pct"/>
            <w:vAlign w:val="center"/>
          </w:tcPr>
          <w:p w14:paraId="1F29DA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Review of Administrative Sciences, 88 (1), pp. 171 - 188, DOI: 10.1177/0020852319890646</w:t>
            </w:r>
          </w:p>
        </w:tc>
      </w:tr>
      <w:tr w:rsidR="00C4329A" w:rsidRPr="00CD09E6" w14:paraId="10C6AD18" w14:textId="77777777" w:rsidTr="00C4329A">
        <w:trPr>
          <w:cantSplit/>
        </w:trPr>
        <w:tc>
          <w:tcPr>
            <w:tcW w:w="297" w:type="pct"/>
            <w:vAlign w:val="center"/>
          </w:tcPr>
          <w:p w14:paraId="7F2290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147</w:t>
            </w:r>
          </w:p>
        </w:tc>
        <w:tc>
          <w:tcPr>
            <w:tcW w:w="880" w:type="pct"/>
            <w:vAlign w:val="center"/>
          </w:tcPr>
          <w:p w14:paraId="6BFBDAA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Bretag</w:t>
            </w:r>
            <w:proofErr w:type="spellEnd"/>
            <w:r w:rsidRPr="008C72E5">
              <w:rPr>
                <w:rFonts w:cs="Arial"/>
                <w:sz w:val="16"/>
                <w:szCs w:val="16"/>
                <w:lang w:val="en-GB"/>
              </w:rPr>
              <w:t xml:space="preserve"> T.</w:t>
            </w:r>
          </w:p>
        </w:tc>
        <w:tc>
          <w:tcPr>
            <w:tcW w:w="1771" w:type="pct"/>
            <w:vAlign w:val="center"/>
          </w:tcPr>
          <w:p w14:paraId="3800BD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Research Agenda for Academic Integrity</w:t>
            </w:r>
          </w:p>
        </w:tc>
        <w:tc>
          <w:tcPr>
            <w:tcW w:w="2052" w:type="pct"/>
            <w:vAlign w:val="center"/>
          </w:tcPr>
          <w:p w14:paraId="0F782F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148</w:t>
            </w:r>
          </w:p>
        </w:tc>
        <w:tc>
          <w:tcPr>
            <w:tcW w:w="880" w:type="pct"/>
            <w:vAlign w:val="center"/>
          </w:tcPr>
          <w:p w14:paraId="476387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Abrams K., Meyers C., Irani T., Baker L.</w:t>
            </w:r>
          </w:p>
        </w:tc>
        <w:tc>
          <w:tcPr>
            <w:tcW w:w="1771" w:type="pct"/>
            <w:vAlign w:val="center"/>
          </w:tcPr>
          <w:p w14:paraId="505E55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Branding the land grant university: Stakeholders' awareness and perceptions of the tripartite mission</w:t>
            </w:r>
          </w:p>
        </w:tc>
        <w:tc>
          <w:tcPr>
            <w:tcW w:w="2052" w:type="pct"/>
            <w:vAlign w:val="center"/>
          </w:tcPr>
          <w:p w14:paraId="4DF11A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Journal of Extension, 48 (6), pp. 1 - 11, 0</w:t>
            </w:r>
          </w:p>
        </w:tc>
      </w:tr>
      <w:tr w:rsidR="00C4329A" w:rsidRPr="00CD09E6" w14:paraId="3F4E0C6B" w14:textId="77777777" w:rsidTr="00C4329A">
        <w:trPr>
          <w:cantSplit/>
        </w:trPr>
        <w:tc>
          <w:tcPr>
            <w:tcW w:w="297" w:type="pct"/>
            <w:vAlign w:val="center"/>
          </w:tcPr>
          <w:p w14:paraId="0AC7FF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149</w:t>
            </w:r>
          </w:p>
        </w:tc>
        <w:tc>
          <w:tcPr>
            <w:tcW w:w="880" w:type="pct"/>
            <w:vAlign w:val="center"/>
          </w:tcPr>
          <w:p w14:paraId="359BC1CA" w14:textId="0EBAAEB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Easterbrook A., Bulk L.Y., Jarus T., Hahn B.,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3662E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Disability and Society, 34 (1), pp. 1 - 23, DOI: 10.1080/09687599.2018.1505603</w:t>
            </w:r>
          </w:p>
        </w:tc>
      </w:tr>
      <w:tr w:rsidR="00C4329A" w:rsidRPr="00CD09E6" w14:paraId="49537200" w14:textId="77777777" w:rsidTr="00C4329A">
        <w:trPr>
          <w:cantSplit/>
        </w:trPr>
        <w:tc>
          <w:tcPr>
            <w:tcW w:w="297" w:type="pct"/>
            <w:vAlign w:val="center"/>
          </w:tcPr>
          <w:p w14:paraId="303F3C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150</w:t>
            </w:r>
          </w:p>
        </w:tc>
        <w:tc>
          <w:tcPr>
            <w:tcW w:w="880" w:type="pct"/>
            <w:vAlign w:val="center"/>
          </w:tcPr>
          <w:p w14:paraId="04EE22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Gaughan M., Bozeman B.</w:t>
            </w:r>
          </w:p>
        </w:tc>
        <w:tc>
          <w:tcPr>
            <w:tcW w:w="1771" w:type="pct"/>
            <w:vAlign w:val="center"/>
          </w:tcPr>
          <w:p w14:paraId="3EAC43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Institutionalized inequity in the USA: The case of postdoctoral researchers</w:t>
            </w:r>
          </w:p>
        </w:tc>
        <w:tc>
          <w:tcPr>
            <w:tcW w:w="2052" w:type="pct"/>
            <w:vAlign w:val="center"/>
          </w:tcPr>
          <w:p w14:paraId="71AE5D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Science and Public Policy, 46 (3), pp. 358 - 368, DOI: 10.1093/</w:t>
            </w:r>
            <w:proofErr w:type="spellStart"/>
            <w:r w:rsidRPr="008C72E5">
              <w:rPr>
                <w:rFonts w:cs="Arial"/>
                <w:sz w:val="16"/>
                <w:szCs w:val="16"/>
                <w:lang w:val="en-GB"/>
              </w:rPr>
              <w:t>scipol</w:t>
            </w:r>
            <w:proofErr w:type="spellEnd"/>
            <w:r w:rsidRPr="008C72E5">
              <w:rPr>
                <w:rFonts w:cs="Arial"/>
                <w:sz w:val="16"/>
                <w:szCs w:val="16"/>
                <w:lang w:val="en-GB"/>
              </w:rPr>
              <w:t>/scy063</w:t>
            </w:r>
          </w:p>
        </w:tc>
      </w:tr>
      <w:tr w:rsidR="00C4329A" w:rsidRPr="00CD09E6" w14:paraId="064619CD" w14:textId="77777777" w:rsidTr="00C4329A">
        <w:trPr>
          <w:cantSplit/>
        </w:trPr>
        <w:tc>
          <w:tcPr>
            <w:tcW w:w="297" w:type="pct"/>
            <w:vAlign w:val="center"/>
          </w:tcPr>
          <w:p w14:paraId="214942F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151</w:t>
            </w:r>
          </w:p>
        </w:tc>
        <w:tc>
          <w:tcPr>
            <w:tcW w:w="880" w:type="pct"/>
            <w:vAlign w:val="center"/>
          </w:tcPr>
          <w:p w14:paraId="1299E25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Kompanets</w:t>
            </w:r>
            <w:proofErr w:type="spellEnd"/>
            <w:r w:rsidRPr="008C72E5">
              <w:rPr>
                <w:rFonts w:cs="Arial"/>
                <w:sz w:val="16"/>
                <w:szCs w:val="16"/>
                <w:lang w:val="en-GB"/>
              </w:rPr>
              <w:t xml:space="preserve"> V., </w:t>
            </w:r>
            <w:proofErr w:type="spellStart"/>
            <w:r w:rsidRPr="008C72E5">
              <w:rPr>
                <w:rFonts w:cs="Arial"/>
                <w:sz w:val="16"/>
                <w:szCs w:val="16"/>
                <w:lang w:val="en-GB"/>
              </w:rPr>
              <w:t>Väätänen</w:t>
            </w:r>
            <w:proofErr w:type="spellEnd"/>
            <w:r w:rsidRPr="008C72E5">
              <w:rPr>
                <w:rFonts w:cs="Arial"/>
                <w:sz w:val="16"/>
                <w:szCs w:val="16"/>
                <w:lang w:val="en-GB"/>
              </w:rPr>
              <w:t xml:space="preserve"> J.</w:t>
            </w:r>
          </w:p>
        </w:tc>
        <w:tc>
          <w:tcPr>
            <w:tcW w:w="1771" w:type="pct"/>
            <w:vAlign w:val="center"/>
          </w:tcPr>
          <w:p w14:paraId="348C94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European Journal of Engineering Education, 44 (3), pp. 379 - 397, DOI: 10.1080/03043797.2018.1520811</w:t>
            </w:r>
          </w:p>
        </w:tc>
      </w:tr>
      <w:tr w:rsidR="00C4329A" w:rsidRPr="00CD09E6" w14:paraId="6B5B86F3" w14:textId="77777777" w:rsidTr="00C4329A">
        <w:trPr>
          <w:cantSplit/>
        </w:trPr>
        <w:tc>
          <w:tcPr>
            <w:tcW w:w="297" w:type="pct"/>
            <w:vAlign w:val="center"/>
          </w:tcPr>
          <w:p w14:paraId="4A5884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152</w:t>
            </w:r>
          </w:p>
        </w:tc>
        <w:tc>
          <w:tcPr>
            <w:tcW w:w="880" w:type="pct"/>
            <w:vAlign w:val="center"/>
          </w:tcPr>
          <w:p w14:paraId="40D356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Brown S.M.</w:t>
            </w:r>
          </w:p>
        </w:tc>
        <w:tc>
          <w:tcPr>
            <w:tcW w:w="1771" w:type="pct"/>
            <w:vAlign w:val="center"/>
          </w:tcPr>
          <w:p w14:paraId="06A5FB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systemic perspective on higher education in the United Kingdom</w:t>
            </w:r>
          </w:p>
        </w:tc>
        <w:tc>
          <w:tcPr>
            <w:tcW w:w="2052" w:type="pct"/>
            <w:vAlign w:val="center"/>
          </w:tcPr>
          <w:p w14:paraId="28C011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(1999) Systems Research and </w:t>
            </w:r>
            <w:proofErr w:type="spellStart"/>
            <w:r w:rsidRPr="008C72E5">
              <w:rPr>
                <w:rFonts w:cs="Arial"/>
                <w:sz w:val="16"/>
                <w:szCs w:val="16"/>
                <w:lang w:val="en-GB"/>
              </w:rPr>
              <w:t>Behavioral</w:t>
            </w:r>
            <w:proofErr w:type="spellEnd"/>
            <w:r w:rsidRPr="008C72E5">
              <w:rPr>
                <w:rFonts w:cs="Arial"/>
                <w:sz w:val="16"/>
                <w:szCs w:val="16"/>
                <w:lang w:val="en-GB"/>
              </w:rPr>
              <w:t xml:space="preserve"> Science, 16 (2), pp. 157 - 169, DOI: 10.1002/(SICI)1099-1743(199903/04)16:2&lt;157::AID-SRES283&gt;3.0.CO;2-D</w:t>
            </w:r>
          </w:p>
        </w:tc>
      </w:tr>
      <w:tr w:rsidR="00C4329A" w:rsidRPr="00CD09E6" w14:paraId="6CCE3BF9" w14:textId="77777777" w:rsidTr="00C4329A">
        <w:trPr>
          <w:cantSplit/>
        </w:trPr>
        <w:tc>
          <w:tcPr>
            <w:tcW w:w="297" w:type="pct"/>
            <w:vAlign w:val="center"/>
          </w:tcPr>
          <w:p w14:paraId="315506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153</w:t>
            </w:r>
          </w:p>
        </w:tc>
        <w:tc>
          <w:tcPr>
            <w:tcW w:w="880" w:type="pct"/>
            <w:vAlign w:val="center"/>
          </w:tcPr>
          <w:p w14:paraId="25F856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Leem B.</w:t>
            </w:r>
          </w:p>
        </w:tc>
        <w:tc>
          <w:tcPr>
            <w:tcW w:w="1771" w:type="pct"/>
            <w:vAlign w:val="center"/>
          </w:tcPr>
          <w:p w14:paraId="4322A9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effect of value co-creation on student benefits in COVID-19 pandemic</w:t>
            </w:r>
          </w:p>
        </w:tc>
        <w:tc>
          <w:tcPr>
            <w:tcW w:w="2052" w:type="pct"/>
            <w:vAlign w:val="center"/>
          </w:tcPr>
          <w:p w14:paraId="23DCE8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Engineering Business Management, 13, DOI: 10.1177/18479790211058320</w:t>
            </w:r>
          </w:p>
        </w:tc>
      </w:tr>
      <w:tr w:rsidR="00C4329A" w:rsidRPr="00CD09E6" w14:paraId="6C7D9F90" w14:textId="77777777" w:rsidTr="00C4329A">
        <w:trPr>
          <w:cantSplit/>
        </w:trPr>
        <w:tc>
          <w:tcPr>
            <w:tcW w:w="297" w:type="pct"/>
            <w:vAlign w:val="center"/>
          </w:tcPr>
          <w:p w14:paraId="3EDFA2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154</w:t>
            </w:r>
          </w:p>
        </w:tc>
        <w:tc>
          <w:tcPr>
            <w:tcW w:w="880" w:type="pct"/>
            <w:vAlign w:val="center"/>
          </w:tcPr>
          <w:p w14:paraId="245BFB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Aver B., </w:t>
            </w:r>
            <w:proofErr w:type="spellStart"/>
            <w:r w:rsidRPr="008C72E5">
              <w:rPr>
                <w:rFonts w:cs="Arial"/>
                <w:sz w:val="16"/>
                <w:szCs w:val="16"/>
                <w:lang w:val="en-GB"/>
              </w:rPr>
              <w:t>Fošner</w:t>
            </w:r>
            <w:proofErr w:type="spellEnd"/>
            <w:r w:rsidRPr="008C72E5">
              <w:rPr>
                <w:rFonts w:cs="Arial"/>
                <w:sz w:val="16"/>
                <w:szCs w:val="16"/>
                <w:lang w:val="en-GB"/>
              </w:rPr>
              <w:t xml:space="preserve"> A., Alfirević N.</w:t>
            </w:r>
          </w:p>
        </w:tc>
        <w:tc>
          <w:tcPr>
            <w:tcW w:w="1771" w:type="pct"/>
            <w:vAlign w:val="center"/>
          </w:tcPr>
          <w:p w14:paraId="77BCB4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challenges: Developing skills to address contemporary economic and sustainability issues</w:t>
            </w:r>
          </w:p>
        </w:tc>
        <w:tc>
          <w:tcPr>
            <w:tcW w:w="2052" w:type="pct"/>
            <w:vAlign w:val="center"/>
          </w:tcPr>
          <w:p w14:paraId="1D65FB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(22), art. no. 12567, DOI: 10.3390/su132212567</w:t>
            </w:r>
          </w:p>
        </w:tc>
      </w:tr>
      <w:tr w:rsidR="00C4329A" w:rsidRPr="00CD09E6" w14:paraId="0E415812" w14:textId="77777777" w:rsidTr="00C4329A">
        <w:trPr>
          <w:cantSplit/>
        </w:trPr>
        <w:tc>
          <w:tcPr>
            <w:tcW w:w="297" w:type="pct"/>
            <w:vAlign w:val="center"/>
          </w:tcPr>
          <w:p w14:paraId="2A5F3E9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155</w:t>
            </w:r>
          </w:p>
        </w:tc>
        <w:tc>
          <w:tcPr>
            <w:tcW w:w="880" w:type="pct"/>
            <w:vAlign w:val="center"/>
          </w:tcPr>
          <w:p w14:paraId="22EFFF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Durkin M., Howcroft B., Fairless C.</w:t>
            </w:r>
          </w:p>
        </w:tc>
        <w:tc>
          <w:tcPr>
            <w:tcW w:w="1771" w:type="pct"/>
            <w:vAlign w:val="center"/>
          </w:tcPr>
          <w:p w14:paraId="6C36B9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Product development in higher education marketing</w:t>
            </w:r>
          </w:p>
        </w:tc>
        <w:tc>
          <w:tcPr>
            <w:tcW w:w="2052" w:type="pct"/>
            <w:vAlign w:val="center"/>
          </w:tcPr>
          <w:p w14:paraId="0A7D917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Journal of Educational Management, 30 (3), pp. 354 - 369, DOI: 10.1108/IJEM-11-2014-0150</w:t>
            </w:r>
          </w:p>
        </w:tc>
      </w:tr>
      <w:tr w:rsidR="00C4329A" w:rsidRPr="00CD09E6" w14:paraId="06CBEE5D" w14:textId="77777777" w:rsidTr="00C4329A">
        <w:trPr>
          <w:cantSplit/>
        </w:trPr>
        <w:tc>
          <w:tcPr>
            <w:tcW w:w="297" w:type="pct"/>
            <w:vAlign w:val="center"/>
          </w:tcPr>
          <w:p w14:paraId="7BDC70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156</w:t>
            </w:r>
          </w:p>
        </w:tc>
        <w:tc>
          <w:tcPr>
            <w:tcW w:w="880" w:type="pct"/>
            <w:vAlign w:val="center"/>
          </w:tcPr>
          <w:p w14:paraId="52E6D068" w14:textId="6CC537C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Paucar-Caceres A., Cavalcanti-Bandos M.F., Quispe-Prieto S.C.,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BD5F8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(2022) Systems Research and </w:t>
            </w:r>
            <w:proofErr w:type="spellStart"/>
            <w:r w:rsidRPr="008C72E5">
              <w:rPr>
                <w:rFonts w:cs="Arial"/>
                <w:sz w:val="16"/>
                <w:szCs w:val="16"/>
                <w:lang w:val="en-GB"/>
              </w:rPr>
              <w:t>Behavioral</w:t>
            </w:r>
            <w:proofErr w:type="spellEnd"/>
            <w:r w:rsidRPr="008C72E5">
              <w:rPr>
                <w:rFonts w:cs="Arial"/>
                <w:sz w:val="16"/>
                <w:szCs w:val="16"/>
                <w:lang w:val="en-GB"/>
              </w:rPr>
              <w:t xml:space="preserve"> Science, 39 (4), pp. 750 - 764, DOI: 10.1002/sres.2818</w:t>
            </w:r>
          </w:p>
        </w:tc>
      </w:tr>
      <w:tr w:rsidR="00C4329A" w:rsidRPr="00CD09E6" w14:paraId="3DCBE3A5" w14:textId="77777777" w:rsidTr="00C4329A">
        <w:trPr>
          <w:cantSplit/>
        </w:trPr>
        <w:tc>
          <w:tcPr>
            <w:tcW w:w="297" w:type="pct"/>
            <w:vAlign w:val="center"/>
          </w:tcPr>
          <w:p w14:paraId="58841D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157</w:t>
            </w:r>
          </w:p>
        </w:tc>
        <w:tc>
          <w:tcPr>
            <w:tcW w:w="880" w:type="pct"/>
            <w:vAlign w:val="center"/>
          </w:tcPr>
          <w:p w14:paraId="5F7F08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Pilgrim C.</w:t>
            </w:r>
          </w:p>
        </w:tc>
        <w:tc>
          <w:tcPr>
            <w:tcW w:w="1771" w:type="pct"/>
            <w:vAlign w:val="center"/>
          </w:tcPr>
          <w:p w14:paraId="2783E8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Industry and university perspectives of work integrated learning programs in ICT degrees</w:t>
            </w:r>
          </w:p>
        </w:tc>
        <w:tc>
          <w:tcPr>
            <w:tcW w:w="2052" w:type="pct"/>
            <w:vAlign w:val="center"/>
          </w:tcPr>
          <w:p w14:paraId="0A7ECE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ACIS 2012 :  Proceedings of the 23rd Australasian Conference on Information Systems, 0</w:t>
            </w:r>
          </w:p>
        </w:tc>
      </w:tr>
      <w:tr w:rsidR="00C4329A" w:rsidRPr="00CD09E6" w14:paraId="1BD9A437" w14:textId="77777777" w:rsidTr="00C4329A">
        <w:trPr>
          <w:cantSplit/>
        </w:trPr>
        <w:tc>
          <w:tcPr>
            <w:tcW w:w="297" w:type="pct"/>
            <w:vAlign w:val="center"/>
          </w:tcPr>
          <w:p w14:paraId="51E903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158</w:t>
            </w:r>
          </w:p>
        </w:tc>
        <w:tc>
          <w:tcPr>
            <w:tcW w:w="880" w:type="pct"/>
            <w:vAlign w:val="center"/>
          </w:tcPr>
          <w:p w14:paraId="732A39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Žižek S.S., Mulej M., Treven S., </w:t>
            </w:r>
            <w:proofErr w:type="spellStart"/>
            <w:r w:rsidRPr="008C72E5">
              <w:rPr>
                <w:rFonts w:cs="Arial"/>
                <w:sz w:val="16"/>
                <w:szCs w:val="16"/>
                <w:lang w:val="en-GB"/>
              </w:rPr>
              <w:t>Vaner</w:t>
            </w:r>
            <w:proofErr w:type="spellEnd"/>
            <w:r w:rsidRPr="008C72E5">
              <w:rPr>
                <w:rFonts w:cs="Arial"/>
                <w:sz w:val="16"/>
                <w:szCs w:val="16"/>
                <w:lang w:val="en-GB"/>
              </w:rPr>
              <w:t xml:space="preserve"> M.</w:t>
            </w:r>
          </w:p>
        </w:tc>
        <w:tc>
          <w:tcPr>
            <w:tcW w:w="1771" w:type="pct"/>
            <w:vAlign w:val="center"/>
          </w:tcPr>
          <w:p w14:paraId="35ED7B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International Journal of Management in Education, 8 (3), pp. 225 - 243, DOI: 10.1504/IJMIE.2014.062958</w:t>
            </w:r>
          </w:p>
        </w:tc>
      </w:tr>
      <w:tr w:rsidR="00C4329A" w:rsidRPr="00CD09E6" w14:paraId="5EAD2E9A" w14:textId="77777777" w:rsidTr="00C4329A">
        <w:trPr>
          <w:cantSplit/>
        </w:trPr>
        <w:tc>
          <w:tcPr>
            <w:tcW w:w="297" w:type="pct"/>
            <w:vAlign w:val="center"/>
          </w:tcPr>
          <w:p w14:paraId="077D91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159</w:t>
            </w:r>
          </w:p>
        </w:tc>
        <w:tc>
          <w:tcPr>
            <w:tcW w:w="880" w:type="pct"/>
            <w:vAlign w:val="center"/>
          </w:tcPr>
          <w:p w14:paraId="774D15F7" w14:textId="449D40A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Tassone V.C., Biemans H.J.A.,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63508C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Mapping course innovation in higher education: a multi-faceted analytical framework</w:t>
            </w:r>
          </w:p>
        </w:tc>
        <w:tc>
          <w:tcPr>
            <w:tcW w:w="2052" w:type="pct"/>
            <w:vAlign w:val="center"/>
          </w:tcPr>
          <w:p w14:paraId="2436A03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Higher Education Research and Development, 41 (7), pp. 2458 - 2472, DOI: 10.1080/07294360.2021.1985089</w:t>
            </w:r>
          </w:p>
        </w:tc>
      </w:tr>
      <w:tr w:rsidR="00C4329A" w:rsidRPr="00CD09E6" w14:paraId="3250B4ED" w14:textId="77777777" w:rsidTr="00C4329A">
        <w:trPr>
          <w:cantSplit/>
        </w:trPr>
        <w:tc>
          <w:tcPr>
            <w:tcW w:w="297" w:type="pct"/>
            <w:vAlign w:val="center"/>
          </w:tcPr>
          <w:p w14:paraId="34E1B4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160</w:t>
            </w:r>
          </w:p>
        </w:tc>
        <w:tc>
          <w:tcPr>
            <w:tcW w:w="880" w:type="pct"/>
            <w:vAlign w:val="center"/>
          </w:tcPr>
          <w:p w14:paraId="51E48A34"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Kayapinar</w:t>
            </w:r>
            <w:proofErr w:type="spellEnd"/>
            <w:r w:rsidRPr="008C72E5">
              <w:rPr>
                <w:rFonts w:cs="Arial"/>
                <w:sz w:val="16"/>
                <w:szCs w:val="16"/>
                <w:lang w:val="en-GB"/>
              </w:rPr>
              <w:t xml:space="preserve"> Kaya S., Ozdemir Y., Dal M.</w:t>
            </w:r>
          </w:p>
        </w:tc>
        <w:tc>
          <w:tcPr>
            <w:tcW w:w="1771" w:type="pct"/>
            <w:vAlign w:val="center"/>
          </w:tcPr>
          <w:p w14:paraId="4796D9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“Home-buying behaviour model of Generation Y in Turkey”</w:t>
            </w:r>
          </w:p>
        </w:tc>
        <w:tc>
          <w:tcPr>
            <w:tcW w:w="2052" w:type="pct"/>
            <w:vAlign w:val="center"/>
          </w:tcPr>
          <w:p w14:paraId="012CE4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of Housing Markets and Analysis, 13 (5), pp. 713 - 736, DOI: 10.1108/IJHMA-05-2019-0048</w:t>
            </w:r>
          </w:p>
        </w:tc>
      </w:tr>
      <w:tr w:rsidR="00C4329A" w:rsidRPr="00CD09E6" w14:paraId="7C150E48" w14:textId="77777777" w:rsidTr="00C4329A">
        <w:trPr>
          <w:cantSplit/>
        </w:trPr>
        <w:tc>
          <w:tcPr>
            <w:tcW w:w="297" w:type="pct"/>
            <w:vAlign w:val="center"/>
          </w:tcPr>
          <w:p w14:paraId="5D39C8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161</w:t>
            </w:r>
          </w:p>
        </w:tc>
        <w:tc>
          <w:tcPr>
            <w:tcW w:w="880" w:type="pct"/>
            <w:vAlign w:val="center"/>
          </w:tcPr>
          <w:p w14:paraId="0CD785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Charles L.H.</w:t>
            </w:r>
          </w:p>
        </w:tc>
        <w:tc>
          <w:tcPr>
            <w:tcW w:w="1771" w:type="pct"/>
            <w:vAlign w:val="center"/>
          </w:tcPr>
          <w:p w14:paraId="432CE2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Information Literacy, 9 (1), pp. 47 - 61, DOI: 10.11645/9.1.1959</w:t>
            </w:r>
          </w:p>
        </w:tc>
      </w:tr>
      <w:tr w:rsidR="00C4329A" w:rsidRPr="00CD09E6" w14:paraId="7B7226C1" w14:textId="77777777" w:rsidTr="00C4329A">
        <w:trPr>
          <w:cantSplit/>
        </w:trPr>
        <w:tc>
          <w:tcPr>
            <w:tcW w:w="297" w:type="pct"/>
            <w:vAlign w:val="center"/>
          </w:tcPr>
          <w:p w14:paraId="4ED1D3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162</w:t>
            </w:r>
          </w:p>
        </w:tc>
        <w:tc>
          <w:tcPr>
            <w:tcW w:w="880" w:type="pct"/>
            <w:vAlign w:val="center"/>
          </w:tcPr>
          <w:p w14:paraId="62BBD0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Nichols M.</w:t>
            </w:r>
          </w:p>
        </w:tc>
        <w:tc>
          <w:tcPr>
            <w:tcW w:w="1771" w:type="pct"/>
            <w:vAlign w:val="center"/>
          </w:tcPr>
          <w:p w14:paraId="5A3FD7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Transforming universities with digital distance education: The future of formal learning</w:t>
            </w:r>
          </w:p>
        </w:tc>
        <w:tc>
          <w:tcPr>
            <w:tcW w:w="2052" w:type="pct"/>
            <w:vAlign w:val="center"/>
          </w:tcPr>
          <w:p w14:paraId="5E2CE5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Transforming Universities with Digital Distance Education: The Future of Formal Learning, pp. 1 - 176, DOI: 10.4324/9780429463952</w:t>
            </w:r>
          </w:p>
        </w:tc>
      </w:tr>
      <w:tr w:rsidR="00C4329A" w:rsidRPr="00CD09E6" w14:paraId="07E620AF" w14:textId="77777777" w:rsidTr="00C4329A">
        <w:trPr>
          <w:cantSplit/>
        </w:trPr>
        <w:tc>
          <w:tcPr>
            <w:tcW w:w="297" w:type="pct"/>
            <w:vAlign w:val="center"/>
          </w:tcPr>
          <w:p w14:paraId="6545AF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163</w:t>
            </w:r>
          </w:p>
        </w:tc>
        <w:tc>
          <w:tcPr>
            <w:tcW w:w="880" w:type="pct"/>
            <w:vAlign w:val="center"/>
          </w:tcPr>
          <w:p w14:paraId="3D5A5A92"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Zwane Z.P., </w:t>
            </w:r>
            <w:proofErr w:type="spellStart"/>
            <w:r w:rsidRPr="008C72E5">
              <w:rPr>
                <w:rFonts w:cs="Arial"/>
                <w:sz w:val="16"/>
                <w:szCs w:val="16"/>
                <w:lang w:val="pl-PL"/>
              </w:rPr>
              <w:t>Mtshali</w:t>
            </w:r>
            <w:proofErr w:type="spellEnd"/>
            <w:r w:rsidRPr="008C72E5">
              <w:rPr>
                <w:rFonts w:cs="Arial"/>
                <w:sz w:val="16"/>
                <w:szCs w:val="16"/>
                <w:lang w:val="pl-PL"/>
              </w:rPr>
              <w:t xml:space="preserve"> N.G.</w:t>
            </w:r>
          </w:p>
        </w:tc>
        <w:tc>
          <w:tcPr>
            <w:tcW w:w="1771" w:type="pct"/>
            <w:vAlign w:val="center"/>
          </w:tcPr>
          <w:p w14:paraId="4E5177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Positioning public nursing colleges in South African higher education: Stakeholders’ perspectives</w:t>
            </w:r>
          </w:p>
        </w:tc>
        <w:tc>
          <w:tcPr>
            <w:tcW w:w="2052" w:type="pct"/>
            <w:vAlign w:val="center"/>
          </w:tcPr>
          <w:p w14:paraId="266B92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(2019) </w:t>
            </w:r>
            <w:proofErr w:type="spellStart"/>
            <w:r w:rsidRPr="008C72E5">
              <w:rPr>
                <w:rFonts w:cs="Arial"/>
                <w:sz w:val="16"/>
                <w:szCs w:val="16"/>
                <w:lang w:val="en-GB"/>
              </w:rPr>
              <w:t>Curationis</w:t>
            </w:r>
            <w:proofErr w:type="spellEnd"/>
            <w:r w:rsidRPr="008C72E5">
              <w:rPr>
                <w:rFonts w:cs="Arial"/>
                <w:sz w:val="16"/>
                <w:szCs w:val="16"/>
                <w:lang w:val="en-GB"/>
              </w:rPr>
              <w:t>, 42 (1), art. no. a1885, DOI: 10.4102/curationis.v42i1.1885</w:t>
            </w:r>
          </w:p>
        </w:tc>
      </w:tr>
      <w:tr w:rsidR="00C4329A" w:rsidRPr="00CD09E6" w14:paraId="64987CB6" w14:textId="77777777" w:rsidTr="00C4329A">
        <w:trPr>
          <w:cantSplit/>
        </w:trPr>
        <w:tc>
          <w:tcPr>
            <w:tcW w:w="297" w:type="pct"/>
            <w:vAlign w:val="center"/>
          </w:tcPr>
          <w:p w14:paraId="228091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164</w:t>
            </w:r>
          </w:p>
        </w:tc>
        <w:tc>
          <w:tcPr>
            <w:tcW w:w="880" w:type="pct"/>
            <w:vAlign w:val="center"/>
          </w:tcPr>
          <w:p w14:paraId="3956B5E5" w14:textId="3C4003F5"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Kabanbayeva</w:t>
            </w:r>
            <w:proofErr w:type="spellEnd"/>
            <w:r w:rsidRPr="008C72E5">
              <w:rPr>
                <w:rFonts w:cs="Arial"/>
                <w:sz w:val="16"/>
                <w:szCs w:val="16"/>
                <w:lang w:val="en-GB"/>
              </w:rPr>
              <w:t xml:space="preserve"> G., </w:t>
            </w:r>
            <w:proofErr w:type="spellStart"/>
            <w:r w:rsidRPr="008C72E5">
              <w:rPr>
                <w:rFonts w:cs="Arial"/>
                <w:sz w:val="16"/>
                <w:szCs w:val="16"/>
                <w:lang w:val="en-GB"/>
              </w:rPr>
              <w:t>Gureva</w:t>
            </w:r>
            <w:proofErr w:type="spellEnd"/>
            <w:r w:rsidRPr="008C72E5">
              <w:rPr>
                <w:rFonts w:cs="Arial"/>
                <w:sz w:val="16"/>
                <w:szCs w:val="16"/>
                <w:lang w:val="en-GB"/>
              </w:rPr>
              <w:t xml:space="preserve"> M.,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4E8CE2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mobility and financial stability: A case of Erasmus student exchange program</w:t>
            </w:r>
          </w:p>
        </w:tc>
        <w:tc>
          <w:tcPr>
            <w:tcW w:w="2052" w:type="pct"/>
            <w:vAlign w:val="center"/>
          </w:tcPr>
          <w:p w14:paraId="0DE350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Journal of International Studies, 12 (1), pp. 324 - 337, DOI: 10.14254/2071-8330.2019/12-1/22</w:t>
            </w:r>
          </w:p>
        </w:tc>
      </w:tr>
      <w:tr w:rsidR="00C4329A" w:rsidRPr="00CD09E6" w14:paraId="38BE3FAC" w14:textId="77777777" w:rsidTr="00C4329A">
        <w:trPr>
          <w:cantSplit/>
        </w:trPr>
        <w:tc>
          <w:tcPr>
            <w:tcW w:w="297" w:type="pct"/>
            <w:vAlign w:val="center"/>
          </w:tcPr>
          <w:p w14:paraId="48F53E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165</w:t>
            </w:r>
          </w:p>
        </w:tc>
        <w:tc>
          <w:tcPr>
            <w:tcW w:w="880" w:type="pct"/>
            <w:vAlign w:val="center"/>
          </w:tcPr>
          <w:p w14:paraId="036FE7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Fish A.</w:t>
            </w:r>
          </w:p>
        </w:tc>
        <w:tc>
          <w:tcPr>
            <w:tcW w:w="1771" w:type="pct"/>
            <w:vAlign w:val="center"/>
          </w:tcPr>
          <w:p w14:paraId="770FF0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Asian Education and Development Studies, 2 (1), pp. 53 - 69, DOI: 10.1108/20463161311297635</w:t>
            </w:r>
          </w:p>
        </w:tc>
      </w:tr>
      <w:tr w:rsidR="00C4329A" w:rsidRPr="00CD09E6" w14:paraId="5FABD27A" w14:textId="77777777" w:rsidTr="00C4329A">
        <w:trPr>
          <w:cantSplit/>
        </w:trPr>
        <w:tc>
          <w:tcPr>
            <w:tcW w:w="297" w:type="pct"/>
            <w:vAlign w:val="center"/>
          </w:tcPr>
          <w:p w14:paraId="759D86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166</w:t>
            </w:r>
          </w:p>
        </w:tc>
        <w:tc>
          <w:tcPr>
            <w:tcW w:w="880" w:type="pct"/>
            <w:vAlign w:val="center"/>
          </w:tcPr>
          <w:p w14:paraId="3739B3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Heider J.S.</w:t>
            </w:r>
          </w:p>
        </w:tc>
        <w:tc>
          <w:tcPr>
            <w:tcW w:w="1771" w:type="pct"/>
            <w:vAlign w:val="center"/>
          </w:tcPr>
          <w:p w14:paraId="3BA8E5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Digital Learning Solutions to Address Higher Education’s Greatest Challenges</w:t>
            </w:r>
          </w:p>
        </w:tc>
        <w:tc>
          <w:tcPr>
            <w:tcW w:w="2052" w:type="pct"/>
            <w:vAlign w:val="center"/>
          </w:tcPr>
          <w:p w14:paraId="597E5C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Publishing Research Quarterly, 31 (3), pp. 183 - 189, DOI: 10.1007/s12109-015-9413-8</w:t>
            </w:r>
          </w:p>
        </w:tc>
      </w:tr>
      <w:tr w:rsidR="00C4329A" w:rsidRPr="00CD09E6" w14:paraId="4915289E" w14:textId="77777777" w:rsidTr="00C4329A">
        <w:trPr>
          <w:cantSplit/>
        </w:trPr>
        <w:tc>
          <w:tcPr>
            <w:tcW w:w="297" w:type="pct"/>
            <w:vAlign w:val="center"/>
          </w:tcPr>
          <w:p w14:paraId="5DB684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167</w:t>
            </w:r>
          </w:p>
        </w:tc>
        <w:tc>
          <w:tcPr>
            <w:tcW w:w="880" w:type="pct"/>
            <w:vAlign w:val="center"/>
          </w:tcPr>
          <w:p w14:paraId="3DFAE9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Girard T., Pinar M.</w:t>
            </w:r>
          </w:p>
        </w:tc>
        <w:tc>
          <w:tcPr>
            <w:tcW w:w="1771" w:type="pct"/>
            <w:vAlign w:val="center"/>
          </w:tcPr>
          <w:p w14:paraId="5DCB84F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Applied Research in Higher Education, 13 (3), pp. 710 - 740, DOI: 10.1108/JARHE-04-2020-0097</w:t>
            </w:r>
          </w:p>
        </w:tc>
      </w:tr>
      <w:tr w:rsidR="00C4329A" w:rsidRPr="00CD09E6" w14:paraId="1C87E14E" w14:textId="77777777" w:rsidTr="00C4329A">
        <w:trPr>
          <w:cantSplit/>
        </w:trPr>
        <w:tc>
          <w:tcPr>
            <w:tcW w:w="297" w:type="pct"/>
            <w:vAlign w:val="center"/>
          </w:tcPr>
          <w:p w14:paraId="4BC417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168</w:t>
            </w:r>
          </w:p>
        </w:tc>
        <w:tc>
          <w:tcPr>
            <w:tcW w:w="880" w:type="pct"/>
            <w:vAlign w:val="center"/>
          </w:tcPr>
          <w:p w14:paraId="3CD6D9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Broad M.J., Matthews M., Shephard K.</w:t>
            </w:r>
          </w:p>
        </w:tc>
        <w:tc>
          <w:tcPr>
            <w:tcW w:w="1771" w:type="pct"/>
            <w:vAlign w:val="center"/>
          </w:tcPr>
          <w:p w14:paraId="196F88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(2003) Managerial Auditing Journal, 18 (3), pp. 244 - 253, DOI: 10.1108/02686900310469907</w:t>
            </w:r>
          </w:p>
        </w:tc>
      </w:tr>
      <w:tr w:rsidR="00C4329A" w:rsidRPr="00CD09E6" w14:paraId="7FDDA4AE" w14:textId="77777777" w:rsidTr="00C4329A">
        <w:trPr>
          <w:cantSplit/>
        </w:trPr>
        <w:tc>
          <w:tcPr>
            <w:tcW w:w="297" w:type="pct"/>
            <w:vAlign w:val="center"/>
          </w:tcPr>
          <w:p w14:paraId="23DB2D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169</w:t>
            </w:r>
          </w:p>
        </w:tc>
        <w:tc>
          <w:tcPr>
            <w:tcW w:w="880" w:type="pct"/>
            <w:vAlign w:val="center"/>
          </w:tcPr>
          <w:p w14:paraId="2A72271F" w14:textId="6BE97A08"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Koksharov</w:t>
            </w:r>
            <w:proofErr w:type="spellEnd"/>
            <w:r w:rsidRPr="008C72E5">
              <w:rPr>
                <w:rFonts w:cs="Arial"/>
                <w:sz w:val="16"/>
                <w:szCs w:val="16"/>
                <w:lang w:val="en-GB"/>
              </w:rPr>
              <w:t xml:space="preserve"> V.A., Sandler D.G., Kuznetsov P.D.,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8539B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(2021) </w:t>
            </w:r>
            <w:proofErr w:type="spellStart"/>
            <w:r w:rsidRPr="008C72E5">
              <w:rPr>
                <w:rFonts w:cs="Arial"/>
                <w:sz w:val="16"/>
                <w:szCs w:val="16"/>
                <w:lang w:val="en-GB"/>
              </w:rPr>
              <w:t>Voprosy</w:t>
            </w:r>
            <w:proofErr w:type="spellEnd"/>
            <w:r w:rsidRPr="008C72E5">
              <w:rPr>
                <w:rFonts w:cs="Arial"/>
                <w:sz w:val="16"/>
                <w:szCs w:val="16"/>
                <w:lang w:val="en-GB"/>
              </w:rPr>
              <w:t xml:space="preserve"> </w:t>
            </w:r>
            <w:proofErr w:type="spellStart"/>
            <w:r w:rsidRPr="008C72E5">
              <w:rPr>
                <w:rFonts w:cs="Arial"/>
                <w:sz w:val="16"/>
                <w:szCs w:val="16"/>
                <w:lang w:val="en-GB"/>
              </w:rPr>
              <w:t>Obrazovaniya</w:t>
            </w:r>
            <w:proofErr w:type="spellEnd"/>
            <w:r w:rsidRPr="008C72E5">
              <w:rPr>
                <w:rFonts w:cs="Arial"/>
                <w:sz w:val="16"/>
                <w:szCs w:val="16"/>
                <w:lang w:val="en-GB"/>
              </w:rPr>
              <w:t xml:space="preserve"> / Educational Studies Moscow, 2021 (1), pp. 52 - 73, DOI: 10.17323/1814-9545-2021-1-52-73</w:t>
            </w:r>
          </w:p>
        </w:tc>
      </w:tr>
      <w:tr w:rsidR="00C4329A" w:rsidRPr="00CD09E6" w14:paraId="519FBCBC" w14:textId="77777777" w:rsidTr="00C4329A">
        <w:trPr>
          <w:cantSplit/>
        </w:trPr>
        <w:tc>
          <w:tcPr>
            <w:tcW w:w="297" w:type="pct"/>
            <w:vAlign w:val="center"/>
          </w:tcPr>
          <w:p w14:paraId="7503A6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170</w:t>
            </w:r>
          </w:p>
        </w:tc>
        <w:tc>
          <w:tcPr>
            <w:tcW w:w="880" w:type="pct"/>
            <w:vAlign w:val="center"/>
          </w:tcPr>
          <w:p w14:paraId="281501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Arzola R.</w:t>
            </w:r>
          </w:p>
        </w:tc>
        <w:tc>
          <w:tcPr>
            <w:tcW w:w="1771" w:type="pct"/>
            <w:vAlign w:val="center"/>
          </w:tcPr>
          <w:p w14:paraId="48D4A0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Digital Library Perspectives, 32 (2), pp. 117 - 126, DOI: 10.1108/DLP-09-2015-0016</w:t>
            </w:r>
          </w:p>
        </w:tc>
      </w:tr>
      <w:tr w:rsidR="00C4329A" w:rsidRPr="00CD09E6" w14:paraId="6F4283A9" w14:textId="77777777" w:rsidTr="00C4329A">
        <w:trPr>
          <w:cantSplit/>
        </w:trPr>
        <w:tc>
          <w:tcPr>
            <w:tcW w:w="297" w:type="pct"/>
            <w:vAlign w:val="center"/>
          </w:tcPr>
          <w:p w14:paraId="781863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171</w:t>
            </w:r>
          </w:p>
        </w:tc>
        <w:tc>
          <w:tcPr>
            <w:tcW w:w="880" w:type="pct"/>
            <w:vAlign w:val="center"/>
          </w:tcPr>
          <w:p w14:paraId="5AA61CC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Alakaleek</w:t>
            </w:r>
            <w:proofErr w:type="spellEnd"/>
            <w:r w:rsidRPr="008C72E5">
              <w:rPr>
                <w:rFonts w:cs="Arial"/>
                <w:sz w:val="16"/>
                <w:szCs w:val="16"/>
                <w:lang w:val="en-GB"/>
              </w:rPr>
              <w:t xml:space="preserve"> W.</w:t>
            </w:r>
          </w:p>
        </w:tc>
        <w:tc>
          <w:tcPr>
            <w:tcW w:w="1771" w:type="pct"/>
            <w:vAlign w:val="center"/>
          </w:tcPr>
          <w:p w14:paraId="31AA9A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status of entrepreneurship education in Jordanian universities</w:t>
            </w:r>
          </w:p>
        </w:tc>
        <w:tc>
          <w:tcPr>
            <w:tcW w:w="2052" w:type="pct"/>
            <w:vAlign w:val="center"/>
          </w:tcPr>
          <w:p w14:paraId="78F1CC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Education and Training, 61 (2), pp. 169 - 186, DOI: 10.1108/ET-03-2018-0082</w:t>
            </w:r>
          </w:p>
        </w:tc>
      </w:tr>
      <w:tr w:rsidR="00C4329A" w:rsidRPr="00CD09E6" w14:paraId="181EF522" w14:textId="77777777" w:rsidTr="00C4329A">
        <w:trPr>
          <w:cantSplit/>
        </w:trPr>
        <w:tc>
          <w:tcPr>
            <w:tcW w:w="297" w:type="pct"/>
            <w:vAlign w:val="center"/>
          </w:tcPr>
          <w:p w14:paraId="65C1DD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172</w:t>
            </w:r>
          </w:p>
        </w:tc>
        <w:tc>
          <w:tcPr>
            <w:tcW w:w="880" w:type="pct"/>
            <w:vAlign w:val="center"/>
          </w:tcPr>
          <w:p w14:paraId="59521859" w14:textId="57F131F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Steghöfer</w:t>
            </w:r>
            <w:proofErr w:type="spellEnd"/>
            <w:r w:rsidRPr="008C72E5">
              <w:rPr>
                <w:rFonts w:cs="Arial"/>
                <w:sz w:val="16"/>
                <w:szCs w:val="16"/>
                <w:lang w:val="en-GB"/>
              </w:rPr>
              <w:t xml:space="preserve"> J.-P., Burden H., Hebig R., </w:t>
            </w:r>
            <w:proofErr w:type="spellStart"/>
            <w:r w:rsidRPr="008C72E5">
              <w:rPr>
                <w:rFonts w:cs="Arial"/>
                <w:sz w:val="16"/>
                <w:szCs w:val="16"/>
                <w:lang w:val="en-GB"/>
              </w:rPr>
              <w:t>Calikli</w:t>
            </w:r>
            <w:proofErr w:type="spellEnd"/>
            <w:r w:rsidRPr="008C72E5">
              <w:rPr>
                <w:rFonts w:cs="Arial"/>
                <w:sz w:val="16"/>
                <w:szCs w:val="16"/>
                <w:lang w:val="en-GB"/>
              </w:rPr>
              <w:t xml:space="preserve"> G.,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D7CF3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Involving external stakeholders in project courses</w:t>
            </w:r>
          </w:p>
        </w:tc>
        <w:tc>
          <w:tcPr>
            <w:tcW w:w="2052" w:type="pct"/>
            <w:vAlign w:val="center"/>
          </w:tcPr>
          <w:p w14:paraId="7D8FFE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ACM Transactions on Computing Education, 18 (2), art. no. 8, DOI: 10.1145/3152098</w:t>
            </w:r>
          </w:p>
        </w:tc>
      </w:tr>
      <w:tr w:rsidR="00C4329A" w:rsidRPr="00CD09E6" w14:paraId="2CC2F53A" w14:textId="77777777" w:rsidTr="00C4329A">
        <w:trPr>
          <w:cantSplit/>
        </w:trPr>
        <w:tc>
          <w:tcPr>
            <w:tcW w:w="297" w:type="pct"/>
            <w:vAlign w:val="center"/>
          </w:tcPr>
          <w:p w14:paraId="76AED2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173</w:t>
            </w:r>
          </w:p>
        </w:tc>
        <w:tc>
          <w:tcPr>
            <w:tcW w:w="880" w:type="pct"/>
            <w:vAlign w:val="center"/>
          </w:tcPr>
          <w:p w14:paraId="2BDAA8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McClung G.W., Werner M.</w:t>
            </w:r>
          </w:p>
        </w:tc>
        <w:tc>
          <w:tcPr>
            <w:tcW w:w="1771" w:type="pct"/>
            <w:vAlign w:val="center"/>
          </w:tcPr>
          <w:p w14:paraId="7E78FA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market/value based approach to satisfy stakeholders of higher education</w:t>
            </w:r>
          </w:p>
        </w:tc>
        <w:tc>
          <w:tcPr>
            <w:tcW w:w="2052" w:type="pct"/>
            <w:vAlign w:val="center"/>
          </w:tcPr>
          <w:p w14:paraId="0237AB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Marketing for Higher Education, 18 (1), pp. 102 - 123, DOI: 10.1080/08841240802100345</w:t>
            </w:r>
          </w:p>
        </w:tc>
      </w:tr>
      <w:tr w:rsidR="00C4329A" w:rsidRPr="00CD09E6" w14:paraId="5B522C48" w14:textId="77777777" w:rsidTr="00C4329A">
        <w:trPr>
          <w:cantSplit/>
        </w:trPr>
        <w:tc>
          <w:tcPr>
            <w:tcW w:w="297" w:type="pct"/>
            <w:vAlign w:val="center"/>
          </w:tcPr>
          <w:p w14:paraId="4E468D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174</w:t>
            </w:r>
          </w:p>
        </w:tc>
        <w:tc>
          <w:tcPr>
            <w:tcW w:w="880" w:type="pct"/>
            <w:vAlign w:val="center"/>
          </w:tcPr>
          <w:p w14:paraId="03BFEED5" w14:textId="6BB43E4C"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Kuoppakangas</w:t>
            </w:r>
            <w:proofErr w:type="spellEnd"/>
            <w:r w:rsidRPr="008C72E5">
              <w:rPr>
                <w:rFonts w:cs="Arial"/>
                <w:sz w:val="16"/>
                <w:szCs w:val="16"/>
                <w:lang w:val="en-GB"/>
              </w:rPr>
              <w:t xml:space="preserve"> P., Suomi K., Clark P.,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53A0F2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Corporate Reputation Review, 23 (2), pp. 92 - 105, DOI: 10.1057/s41299-019-00080-2</w:t>
            </w:r>
          </w:p>
        </w:tc>
      </w:tr>
      <w:tr w:rsidR="00C4329A" w:rsidRPr="00CD09E6" w14:paraId="1B0F11EC" w14:textId="77777777" w:rsidTr="00C4329A">
        <w:trPr>
          <w:cantSplit/>
        </w:trPr>
        <w:tc>
          <w:tcPr>
            <w:tcW w:w="297" w:type="pct"/>
            <w:vAlign w:val="center"/>
          </w:tcPr>
          <w:p w14:paraId="7A79AC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175</w:t>
            </w:r>
          </w:p>
        </w:tc>
        <w:tc>
          <w:tcPr>
            <w:tcW w:w="880" w:type="pct"/>
            <w:vAlign w:val="center"/>
          </w:tcPr>
          <w:p w14:paraId="28D056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Murray A.L., Ireland A.P.</w:t>
            </w:r>
          </w:p>
        </w:tc>
        <w:tc>
          <w:tcPr>
            <w:tcW w:w="1771" w:type="pct"/>
            <w:vAlign w:val="center"/>
          </w:tcPr>
          <w:p w14:paraId="5B88DB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Communicating Library Impact on Retention: A Framework for Developing Reciprocal Value Propositions</w:t>
            </w:r>
          </w:p>
        </w:tc>
        <w:tc>
          <w:tcPr>
            <w:tcW w:w="2052" w:type="pct"/>
            <w:vAlign w:val="center"/>
          </w:tcPr>
          <w:p w14:paraId="2C5384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Journal of Library Administration, 57 (3), pp. 311 - 326, DOI: 10.1080/01930826.2016.1243425</w:t>
            </w:r>
          </w:p>
        </w:tc>
      </w:tr>
      <w:tr w:rsidR="00C4329A" w:rsidRPr="00CD09E6" w14:paraId="78B8BA99" w14:textId="77777777" w:rsidTr="00C4329A">
        <w:trPr>
          <w:cantSplit/>
        </w:trPr>
        <w:tc>
          <w:tcPr>
            <w:tcW w:w="297" w:type="pct"/>
            <w:vAlign w:val="center"/>
          </w:tcPr>
          <w:p w14:paraId="2C2F42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176</w:t>
            </w:r>
          </w:p>
        </w:tc>
        <w:tc>
          <w:tcPr>
            <w:tcW w:w="880" w:type="pct"/>
            <w:vAlign w:val="center"/>
          </w:tcPr>
          <w:p w14:paraId="2C0508B2" w14:textId="6D32F753"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Gozali</w:t>
            </w:r>
            <w:proofErr w:type="spellEnd"/>
            <w:r w:rsidRPr="008C72E5">
              <w:rPr>
                <w:rFonts w:cs="Arial"/>
                <w:sz w:val="16"/>
                <w:szCs w:val="16"/>
                <w:lang w:val="pl-PL"/>
              </w:rPr>
              <w:t xml:space="preserve"> L., </w:t>
            </w:r>
            <w:proofErr w:type="spellStart"/>
            <w:r w:rsidRPr="008C72E5">
              <w:rPr>
                <w:rFonts w:cs="Arial"/>
                <w:sz w:val="16"/>
                <w:szCs w:val="16"/>
                <w:lang w:val="pl-PL"/>
              </w:rPr>
              <w:t>Masrom</w:t>
            </w:r>
            <w:proofErr w:type="spellEnd"/>
            <w:r w:rsidRPr="008C72E5">
              <w:rPr>
                <w:rFonts w:cs="Arial"/>
                <w:sz w:val="16"/>
                <w:szCs w:val="16"/>
                <w:lang w:val="pl-PL"/>
              </w:rPr>
              <w:t xml:space="preserve"> M., </w:t>
            </w:r>
            <w:proofErr w:type="spellStart"/>
            <w:r w:rsidRPr="008C72E5">
              <w:rPr>
                <w:rFonts w:cs="Arial"/>
                <w:sz w:val="16"/>
                <w:szCs w:val="16"/>
                <w:lang w:val="pl-PL"/>
              </w:rPr>
              <w:t>Zagloel</w:t>
            </w:r>
            <w:proofErr w:type="spellEnd"/>
            <w:r w:rsidRPr="008C72E5">
              <w:rPr>
                <w:rFonts w:cs="Arial"/>
                <w:sz w:val="16"/>
                <w:szCs w:val="16"/>
                <w:lang w:val="pl-PL"/>
              </w:rPr>
              <w:t xml:space="preserve"> T.M., </w:t>
            </w:r>
            <w:r w:rsidR="00A147A1" w:rsidRPr="008C72E5">
              <w:rPr>
                <w:rFonts w:cs="Arial"/>
                <w:sz w:val="16"/>
                <w:szCs w:val="16"/>
                <w:lang w:val="pl-PL"/>
              </w:rPr>
              <w:t>i in.</w:t>
            </w:r>
          </w:p>
        </w:tc>
        <w:tc>
          <w:tcPr>
            <w:tcW w:w="1771" w:type="pct"/>
            <w:vAlign w:val="center"/>
          </w:tcPr>
          <w:p w14:paraId="582B5B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Critical success and moderating factors effect in Indonesian Public Universities' business incubators</w:t>
            </w:r>
          </w:p>
        </w:tc>
        <w:tc>
          <w:tcPr>
            <w:tcW w:w="2052" w:type="pct"/>
            <w:vAlign w:val="center"/>
          </w:tcPr>
          <w:p w14:paraId="12699D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Technology, 9 (5), pp. 1049 - 1060, DOI: 10.14716/ijtech.v9i5.1363</w:t>
            </w:r>
          </w:p>
        </w:tc>
      </w:tr>
      <w:tr w:rsidR="00C4329A" w:rsidRPr="00CD09E6" w14:paraId="5107D17E" w14:textId="77777777" w:rsidTr="00C4329A">
        <w:trPr>
          <w:cantSplit/>
        </w:trPr>
        <w:tc>
          <w:tcPr>
            <w:tcW w:w="297" w:type="pct"/>
            <w:vAlign w:val="center"/>
          </w:tcPr>
          <w:p w14:paraId="61DB89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177</w:t>
            </w:r>
          </w:p>
        </w:tc>
        <w:tc>
          <w:tcPr>
            <w:tcW w:w="880" w:type="pct"/>
            <w:vAlign w:val="center"/>
          </w:tcPr>
          <w:p w14:paraId="3E2C4379"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Rungfamai</w:t>
            </w:r>
            <w:proofErr w:type="spellEnd"/>
            <w:r w:rsidRPr="008C72E5">
              <w:rPr>
                <w:rFonts w:cs="Arial"/>
                <w:sz w:val="16"/>
                <w:szCs w:val="16"/>
                <w:lang w:val="en-GB"/>
              </w:rPr>
              <w:t xml:space="preserve"> K.</w:t>
            </w:r>
          </w:p>
        </w:tc>
        <w:tc>
          <w:tcPr>
            <w:tcW w:w="1771" w:type="pct"/>
            <w:vAlign w:val="center"/>
          </w:tcPr>
          <w:p w14:paraId="432544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Research-university governance in Thailand: the case of Chulalongkorn University</w:t>
            </w:r>
          </w:p>
        </w:tc>
        <w:tc>
          <w:tcPr>
            <w:tcW w:w="2052" w:type="pct"/>
            <w:vAlign w:val="center"/>
          </w:tcPr>
          <w:p w14:paraId="07CCA5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74 (1), pp. 1 - 16, DOI: 10.1007/s10734-016-0024-x</w:t>
            </w:r>
          </w:p>
        </w:tc>
      </w:tr>
      <w:tr w:rsidR="00C4329A" w:rsidRPr="00CD09E6" w14:paraId="1E1C7B65" w14:textId="77777777" w:rsidTr="00C4329A">
        <w:trPr>
          <w:cantSplit/>
        </w:trPr>
        <w:tc>
          <w:tcPr>
            <w:tcW w:w="297" w:type="pct"/>
            <w:vAlign w:val="center"/>
          </w:tcPr>
          <w:p w14:paraId="33FCA3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178</w:t>
            </w:r>
          </w:p>
        </w:tc>
        <w:tc>
          <w:tcPr>
            <w:tcW w:w="880" w:type="pct"/>
            <w:vAlign w:val="center"/>
          </w:tcPr>
          <w:p w14:paraId="7E1FA9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Badwan K.</w:t>
            </w:r>
          </w:p>
        </w:tc>
        <w:tc>
          <w:tcPr>
            <w:tcW w:w="1771" w:type="pct"/>
            <w:vAlign w:val="center"/>
          </w:tcPr>
          <w:p w14:paraId="1FAC8C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Agency in educational language planning: perspectives from higher education in Tunisia</w:t>
            </w:r>
          </w:p>
        </w:tc>
        <w:tc>
          <w:tcPr>
            <w:tcW w:w="2052" w:type="pct"/>
            <w:vAlign w:val="center"/>
          </w:tcPr>
          <w:p w14:paraId="399181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Current Issues in Language Planning, 22 (1-2), pp. 99 - 116, DOI: 10.1080/14664208.2019.1700056</w:t>
            </w:r>
          </w:p>
        </w:tc>
      </w:tr>
      <w:tr w:rsidR="00C4329A" w:rsidRPr="00CD09E6" w14:paraId="7A82EA1C" w14:textId="77777777" w:rsidTr="00C4329A">
        <w:trPr>
          <w:cantSplit/>
        </w:trPr>
        <w:tc>
          <w:tcPr>
            <w:tcW w:w="297" w:type="pct"/>
            <w:vAlign w:val="center"/>
          </w:tcPr>
          <w:p w14:paraId="45B684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179</w:t>
            </w:r>
          </w:p>
        </w:tc>
        <w:tc>
          <w:tcPr>
            <w:tcW w:w="880" w:type="pct"/>
            <w:vAlign w:val="center"/>
          </w:tcPr>
          <w:p w14:paraId="0602D5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Abdul Razak A., Murray P.A., Roberts D.</w:t>
            </w:r>
          </w:p>
        </w:tc>
        <w:tc>
          <w:tcPr>
            <w:tcW w:w="1771" w:type="pct"/>
            <w:vAlign w:val="center"/>
          </w:tcPr>
          <w:p w14:paraId="35C8B7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Open Innovation in Universities: The Relationship Between Innovation and Commercialisation</w:t>
            </w:r>
          </w:p>
        </w:tc>
        <w:tc>
          <w:tcPr>
            <w:tcW w:w="2052" w:type="pct"/>
            <w:vAlign w:val="center"/>
          </w:tcPr>
          <w:p w14:paraId="703D4B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Knowledge and Process Management, 21 (4), pp. 260 - 269, DOI: 10.1002/kpm.1444</w:t>
            </w:r>
          </w:p>
        </w:tc>
      </w:tr>
      <w:tr w:rsidR="00C4329A" w:rsidRPr="00CD09E6" w14:paraId="66BF0D7D" w14:textId="77777777" w:rsidTr="00C4329A">
        <w:trPr>
          <w:cantSplit/>
        </w:trPr>
        <w:tc>
          <w:tcPr>
            <w:tcW w:w="297" w:type="pct"/>
            <w:vAlign w:val="center"/>
          </w:tcPr>
          <w:p w14:paraId="0B5C34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180</w:t>
            </w:r>
          </w:p>
        </w:tc>
        <w:tc>
          <w:tcPr>
            <w:tcW w:w="880" w:type="pct"/>
            <w:vAlign w:val="center"/>
          </w:tcPr>
          <w:p w14:paraId="6B6357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White S., Leon M., White S.</w:t>
            </w:r>
          </w:p>
        </w:tc>
        <w:tc>
          <w:tcPr>
            <w:tcW w:w="1771" w:type="pct"/>
            <w:vAlign w:val="center"/>
          </w:tcPr>
          <w:p w14:paraId="5D2DE77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MOOCs inside Universities: An analysis of </w:t>
            </w:r>
            <w:proofErr w:type="spellStart"/>
            <w:r w:rsidRPr="008C72E5">
              <w:rPr>
                <w:rFonts w:cs="Arial"/>
                <w:sz w:val="16"/>
                <w:szCs w:val="16"/>
                <w:lang w:val="en-GB"/>
              </w:rPr>
              <w:t>mooc</w:t>
            </w:r>
            <w:proofErr w:type="spellEnd"/>
            <w:r w:rsidRPr="008C72E5">
              <w:rPr>
                <w:rFonts w:cs="Arial"/>
                <w:sz w:val="16"/>
                <w:szCs w:val="16"/>
                <w:lang w:val="en-GB"/>
              </w:rPr>
              <w:t xml:space="preserve"> discourse as represented in </w:t>
            </w:r>
            <w:proofErr w:type="spellStart"/>
            <w:r w:rsidRPr="008C72E5">
              <w:rPr>
                <w:rFonts w:cs="Arial"/>
                <w:sz w:val="16"/>
                <w:szCs w:val="16"/>
                <w:lang w:val="en-GB"/>
              </w:rPr>
              <w:t>he</w:t>
            </w:r>
            <w:proofErr w:type="spellEnd"/>
            <w:r w:rsidRPr="008C72E5">
              <w:rPr>
                <w:rFonts w:cs="Arial"/>
                <w:sz w:val="16"/>
                <w:szCs w:val="16"/>
                <w:lang w:val="en-GB"/>
              </w:rPr>
              <w:t xml:space="preserve"> magazines</w:t>
            </w:r>
          </w:p>
        </w:tc>
        <w:tc>
          <w:tcPr>
            <w:tcW w:w="2052" w:type="pct"/>
            <w:vAlign w:val="center"/>
          </w:tcPr>
          <w:p w14:paraId="45158C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181</w:t>
            </w:r>
          </w:p>
        </w:tc>
        <w:tc>
          <w:tcPr>
            <w:tcW w:w="880" w:type="pct"/>
            <w:vAlign w:val="center"/>
          </w:tcPr>
          <w:p w14:paraId="1324E9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Kezar A., Maxey D.</w:t>
            </w:r>
          </w:p>
        </w:tc>
        <w:tc>
          <w:tcPr>
            <w:tcW w:w="1771" w:type="pct"/>
            <w:vAlign w:val="center"/>
          </w:tcPr>
          <w:p w14:paraId="0A1CE6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Teachers College Record, 116 (10), 0</w:t>
            </w:r>
          </w:p>
        </w:tc>
      </w:tr>
      <w:tr w:rsidR="00C4329A" w:rsidRPr="00CD09E6" w14:paraId="3D2220D8" w14:textId="77777777" w:rsidTr="00C4329A">
        <w:trPr>
          <w:cantSplit/>
        </w:trPr>
        <w:tc>
          <w:tcPr>
            <w:tcW w:w="297" w:type="pct"/>
            <w:vAlign w:val="center"/>
          </w:tcPr>
          <w:p w14:paraId="533BC8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182</w:t>
            </w:r>
          </w:p>
        </w:tc>
        <w:tc>
          <w:tcPr>
            <w:tcW w:w="880" w:type="pct"/>
            <w:vAlign w:val="center"/>
          </w:tcPr>
          <w:p w14:paraId="379046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Gottwald J., Buch F., Giesecke K.</w:t>
            </w:r>
          </w:p>
        </w:tc>
        <w:tc>
          <w:tcPr>
            <w:tcW w:w="1771" w:type="pct"/>
            <w:vAlign w:val="center"/>
          </w:tcPr>
          <w:p w14:paraId="34DF79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the role of universities in technology transfer in the renewable energy sector in Bolivia</w:t>
            </w:r>
          </w:p>
        </w:tc>
        <w:tc>
          <w:tcPr>
            <w:tcW w:w="2052" w:type="pct"/>
            <w:vAlign w:val="center"/>
          </w:tcPr>
          <w:p w14:paraId="7C53FD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Management of Environmental Quality, 23 (3), pp. 291 - 299, DOI: 10.1108/14777831211217495</w:t>
            </w:r>
          </w:p>
        </w:tc>
      </w:tr>
      <w:tr w:rsidR="00C4329A" w:rsidRPr="00CD09E6" w14:paraId="2272E10D" w14:textId="77777777" w:rsidTr="00C4329A">
        <w:trPr>
          <w:cantSplit/>
        </w:trPr>
        <w:tc>
          <w:tcPr>
            <w:tcW w:w="297" w:type="pct"/>
            <w:vAlign w:val="center"/>
          </w:tcPr>
          <w:p w14:paraId="6152DA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183</w:t>
            </w:r>
          </w:p>
        </w:tc>
        <w:tc>
          <w:tcPr>
            <w:tcW w:w="880" w:type="pct"/>
            <w:vAlign w:val="center"/>
          </w:tcPr>
          <w:p w14:paraId="42861D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Roohr K.C., Graf E.A., Liu O.L.</w:t>
            </w:r>
          </w:p>
        </w:tc>
        <w:tc>
          <w:tcPr>
            <w:tcW w:w="1771" w:type="pct"/>
            <w:vAlign w:val="center"/>
          </w:tcPr>
          <w:p w14:paraId="2E1DA3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ETS Research Report Series, 2014 (2), pp. 1 - 26, DOI: 10.1002/ets2.12024</w:t>
            </w:r>
          </w:p>
        </w:tc>
      </w:tr>
      <w:tr w:rsidR="00C4329A" w:rsidRPr="00CD09E6" w14:paraId="5E4106A9" w14:textId="77777777" w:rsidTr="00C4329A">
        <w:trPr>
          <w:cantSplit/>
        </w:trPr>
        <w:tc>
          <w:tcPr>
            <w:tcW w:w="297" w:type="pct"/>
            <w:vAlign w:val="center"/>
          </w:tcPr>
          <w:p w14:paraId="2C307F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184</w:t>
            </w:r>
          </w:p>
        </w:tc>
        <w:tc>
          <w:tcPr>
            <w:tcW w:w="880" w:type="pct"/>
            <w:vAlign w:val="center"/>
          </w:tcPr>
          <w:p w14:paraId="5BA75B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Ramlo S.E.</w:t>
            </w:r>
          </w:p>
        </w:tc>
        <w:tc>
          <w:tcPr>
            <w:tcW w:w="1771" w:type="pct"/>
            <w:vAlign w:val="center"/>
          </w:tcPr>
          <w:p w14:paraId="3E7483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Universities and the COVID-19 Pandemic: Comparing Views about How to Address the Financial Impact</w:t>
            </w:r>
          </w:p>
        </w:tc>
        <w:tc>
          <w:tcPr>
            <w:tcW w:w="2052" w:type="pct"/>
            <w:vAlign w:val="center"/>
          </w:tcPr>
          <w:p w14:paraId="16D401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Innovative Higher Education, 46 (6), pp. 777 - 793, DOI: 10.1007/s10755-021-09561-x</w:t>
            </w:r>
          </w:p>
        </w:tc>
      </w:tr>
      <w:tr w:rsidR="00C4329A" w:rsidRPr="00CD09E6" w14:paraId="26ECF6D0" w14:textId="77777777" w:rsidTr="00C4329A">
        <w:trPr>
          <w:cantSplit/>
        </w:trPr>
        <w:tc>
          <w:tcPr>
            <w:tcW w:w="297" w:type="pct"/>
            <w:vAlign w:val="center"/>
          </w:tcPr>
          <w:p w14:paraId="7FA958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185</w:t>
            </w:r>
          </w:p>
        </w:tc>
        <w:tc>
          <w:tcPr>
            <w:tcW w:w="880" w:type="pct"/>
            <w:vAlign w:val="center"/>
          </w:tcPr>
          <w:p w14:paraId="1EB0A3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Kwiek M.</w:t>
            </w:r>
          </w:p>
        </w:tc>
        <w:tc>
          <w:tcPr>
            <w:tcW w:w="1771" w:type="pct"/>
            <w:vAlign w:val="center"/>
          </w:tcPr>
          <w:p w14:paraId="7978C3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186</w:t>
            </w:r>
          </w:p>
        </w:tc>
        <w:tc>
          <w:tcPr>
            <w:tcW w:w="880" w:type="pct"/>
            <w:vAlign w:val="center"/>
          </w:tcPr>
          <w:p w14:paraId="0B21FF05" w14:textId="055343B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Irish M., Kuso S., Simek M.,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24122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Online prevention programmes for university students: Stakeholder perspectives from six European countries</w:t>
            </w:r>
          </w:p>
        </w:tc>
        <w:tc>
          <w:tcPr>
            <w:tcW w:w="2052" w:type="pct"/>
            <w:vAlign w:val="center"/>
          </w:tcPr>
          <w:p w14:paraId="07DE3774"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en-GB"/>
              </w:rPr>
              <w:t xml:space="preserve">(2021) European Journal of Public Health, 31, pp. </w:t>
            </w:r>
            <w:r w:rsidRPr="008C72E5">
              <w:rPr>
                <w:rFonts w:cs="Arial"/>
                <w:sz w:val="16"/>
                <w:szCs w:val="16"/>
                <w:lang w:val="pl-PL"/>
              </w:rPr>
              <w:t>I64 - I70, DOI: 10.1093/</w:t>
            </w:r>
            <w:proofErr w:type="spellStart"/>
            <w:r w:rsidRPr="008C72E5">
              <w:rPr>
                <w:rFonts w:cs="Arial"/>
                <w:sz w:val="16"/>
                <w:szCs w:val="16"/>
                <w:lang w:val="pl-PL"/>
              </w:rPr>
              <w:t>eurpub</w:t>
            </w:r>
            <w:proofErr w:type="spellEnd"/>
            <w:r w:rsidRPr="008C72E5">
              <w:rPr>
                <w:rFonts w:cs="Arial"/>
                <w:sz w:val="16"/>
                <w:szCs w:val="16"/>
                <w:lang w:val="pl-PL"/>
              </w:rPr>
              <w:t>/ckab040</w:t>
            </w:r>
          </w:p>
        </w:tc>
      </w:tr>
      <w:tr w:rsidR="00C4329A" w:rsidRPr="00CD09E6" w14:paraId="6A6AE832" w14:textId="77777777" w:rsidTr="00C4329A">
        <w:trPr>
          <w:cantSplit/>
        </w:trPr>
        <w:tc>
          <w:tcPr>
            <w:tcW w:w="297" w:type="pct"/>
            <w:vAlign w:val="center"/>
          </w:tcPr>
          <w:p w14:paraId="322A4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187</w:t>
            </w:r>
          </w:p>
        </w:tc>
        <w:tc>
          <w:tcPr>
            <w:tcW w:w="880" w:type="pct"/>
            <w:vAlign w:val="center"/>
          </w:tcPr>
          <w:p w14:paraId="1A9B56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Karademir A., Yaman F., </w:t>
            </w:r>
            <w:proofErr w:type="spellStart"/>
            <w:r w:rsidRPr="008C72E5">
              <w:rPr>
                <w:rFonts w:cs="Arial"/>
                <w:sz w:val="16"/>
                <w:szCs w:val="16"/>
                <w:lang w:val="en-GB"/>
              </w:rPr>
              <w:t>Saatçioğlu</w:t>
            </w:r>
            <w:proofErr w:type="spellEnd"/>
            <w:r w:rsidRPr="008C72E5">
              <w:rPr>
                <w:rFonts w:cs="Arial"/>
                <w:sz w:val="16"/>
                <w:szCs w:val="16"/>
                <w:lang w:val="en-GB"/>
              </w:rPr>
              <w:t xml:space="preserve"> Ö.</w:t>
            </w:r>
          </w:p>
        </w:tc>
        <w:tc>
          <w:tcPr>
            <w:tcW w:w="1771" w:type="pct"/>
            <w:vAlign w:val="center"/>
          </w:tcPr>
          <w:p w14:paraId="544BCE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Challenges of higher education institutions against COVID-19: The case of Turkey</w:t>
            </w:r>
          </w:p>
        </w:tc>
        <w:tc>
          <w:tcPr>
            <w:tcW w:w="2052" w:type="pct"/>
            <w:vAlign w:val="center"/>
          </w:tcPr>
          <w:p w14:paraId="7B4392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Pedagogical Research, 4 (4), pp. 453 - 474, DOI: 10.33902/JPR.2020063574</w:t>
            </w:r>
          </w:p>
        </w:tc>
      </w:tr>
      <w:tr w:rsidR="00C4329A" w:rsidRPr="00CD09E6" w14:paraId="3ED7B1BB" w14:textId="77777777" w:rsidTr="00C4329A">
        <w:trPr>
          <w:cantSplit/>
        </w:trPr>
        <w:tc>
          <w:tcPr>
            <w:tcW w:w="297" w:type="pct"/>
            <w:vAlign w:val="center"/>
          </w:tcPr>
          <w:p w14:paraId="225AC2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188</w:t>
            </w:r>
          </w:p>
        </w:tc>
        <w:tc>
          <w:tcPr>
            <w:tcW w:w="880" w:type="pct"/>
            <w:vAlign w:val="center"/>
          </w:tcPr>
          <w:p w14:paraId="0EEEDC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Tejada Á.</w:t>
            </w:r>
          </w:p>
        </w:tc>
        <w:tc>
          <w:tcPr>
            <w:tcW w:w="1771" w:type="pct"/>
            <w:vAlign w:val="center"/>
          </w:tcPr>
          <w:p w14:paraId="7C7BD7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Corporate governance of universities: Improving transparency and accountability</w:t>
            </w:r>
          </w:p>
        </w:tc>
        <w:tc>
          <w:tcPr>
            <w:tcW w:w="2052" w:type="pct"/>
            <w:vAlign w:val="center"/>
          </w:tcPr>
          <w:p w14:paraId="361781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Disclosure and Governance, 15 (1), pp. 29 - 39, DOI: 10.1057/s41310-018-0034-2</w:t>
            </w:r>
          </w:p>
        </w:tc>
      </w:tr>
      <w:tr w:rsidR="00C4329A" w:rsidRPr="00CD09E6" w14:paraId="49D313A5" w14:textId="77777777" w:rsidTr="00C4329A">
        <w:trPr>
          <w:cantSplit/>
        </w:trPr>
        <w:tc>
          <w:tcPr>
            <w:tcW w:w="297" w:type="pct"/>
            <w:vAlign w:val="center"/>
          </w:tcPr>
          <w:p w14:paraId="73CA16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189</w:t>
            </w:r>
          </w:p>
        </w:tc>
        <w:tc>
          <w:tcPr>
            <w:tcW w:w="880" w:type="pct"/>
            <w:vAlign w:val="center"/>
          </w:tcPr>
          <w:p w14:paraId="2ACEC0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Jones K.C.</w:t>
            </w:r>
          </w:p>
        </w:tc>
        <w:tc>
          <w:tcPr>
            <w:tcW w:w="1771" w:type="pct"/>
            <w:vAlign w:val="center"/>
          </w:tcPr>
          <w:p w14:paraId="58A908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Transition Experiences of Combat Veterans Attending Community College</w:t>
            </w:r>
          </w:p>
        </w:tc>
        <w:tc>
          <w:tcPr>
            <w:tcW w:w="2052" w:type="pct"/>
            <w:vAlign w:val="center"/>
          </w:tcPr>
          <w:p w14:paraId="67C69F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Community College Journal of Research and Practice, 41 (2), pp. 107 - 123, DOI: 10.1080/10668926.2016.1163298</w:t>
            </w:r>
          </w:p>
        </w:tc>
      </w:tr>
      <w:tr w:rsidR="00C4329A" w:rsidRPr="00CD09E6" w14:paraId="0A7D3516" w14:textId="77777777" w:rsidTr="00C4329A">
        <w:trPr>
          <w:cantSplit/>
        </w:trPr>
        <w:tc>
          <w:tcPr>
            <w:tcW w:w="297" w:type="pct"/>
            <w:vAlign w:val="center"/>
          </w:tcPr>
          <w:p w14:paraId="41A581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190</w:t>
            </w:r>
          </w:p>
        </w:tc>
        <w:tc>
          <w:tcPr>
            <w:tcW w:w="880" w:type="pct"/>
            <w:vAlign w:val="center"/>
          </w:tcPr>
          <w:p w14:paraId="055E311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Kaçaniku</w:t>
            </w:r>
            <w:proofErr w:type="spellEnd"/>
            <w:r w:rsidRPr="008C72E5">
              <w:rPr>
                <w:rFonts w:cs="Arial"/>
                <w:sz w:val="16"/>
                <w:szCs w:val="16"/>
                <w:lang w:val="en-GB"/>
              </w:rPr>
              <w:t xml:space="preserve"> F.</w:t>
            </w:r>
          </w:p>
        </w:tc>
        <w:tc>
          <w:tcPr>
            <w:tcW w:w="1771" w:type="pct"/>
            <w:vAlign w:val="center"/>
          </w:tcPr>
          <w:p w14:paraId="098D98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Towards quality assurance and enhancement: the influence of the Bologna Process in Kosovo’s higher education</w:t>
            </w:r>
          </w:p>
        </w:tc>
        <w:tc>
          <w:tcPr>
            <w:tcW w:w="2052" w:type="pct"/>
            <w:vAlign w:val="center"/>
          </w:tcPr>
          <w:p w14:paraId="181C23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Quality in Higher Education, 26 (1), pp. 32 - 47, DOI: 10.1080/13538322.2020.1737400</w:t>
            </w:r>
          </w:p>
        </w:tc>
      </w:tr>
      <w:tr w:rsidR="00C4329A" w:rsidRPr="00CD09E6" w14:paraId="12D5C1CF" w14:textId="77777777" w:rsidTr="00C4329A">
        <w:trPr>
          <w:cantSplit/>
        </w:trPr>
        <w:tc>
          <w:tcPr>
            <w:tcW w:w="297" w:type="pct"/>
            <w:vAlign w:val="center"/>
          </w:tcPr>
          <w:p w14:paraId="006A3D0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191</w:t>
            </w:r>
          </w:p>
        </w:tc>
        <w:tc>
          <w:tcPr>
            <w:tcW w:w="880" w:type="pct"/>
            <w:vAlign w:val="center"/>
          </w:tcPr>
          <w:p w14:paraId="06B3D3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Drakopoulou Dodd S., Jones P., McElwee G., </w:t>
            </w:r>
            <w:proofErr w:type="spellStart"/>
            <w:r w:rsidRPr="008C72E5">
              <w:rPr>
                <w:rFonts w:cs="Arial"/>
                <w:sz w:val="16"/>
                <w:szCs w:val="16"/>
                <w:lang w:val="en-GB"/>
              </w:rPr>
              <w:t>Haddoud</w:t>
            </w:r>
            <w:proofErr w:type="spellEnd"/>
            <w:r w:rsidRPr="008C72E5">
              <w:rPr>
                <w:rFonts w:cs="Arial"/>
                <w:sz w:val="16"/>
                <w:szCs w:val="16"/>
                <w:lang w:val="en-GB"/>
              </w:rPr>
              <w:t xml:space="preserve"> M.</w:t>
            </w:r>
          </w:p>
        </w:tc>
        <w:tc>
          <w:tcPr>
            <w:tcW w:w="1771" w:type="pct"/>
            <w:vAlign w:val="center"/>
          </w:tcPr>
          <w:p w14:paraId="3BBABC2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price of everything, and the value of nothing? Stories of contribution in entrepreneurship research</w:t>
            </w:r>
          </w:p>
        </w:tc>
        <w:tc>
          <w:tcPr>
            <w:tcW w:w="2052" w:type="pct"/>
            <w:vAlign w:val="center"/>
          </w:tcPr>
          <w:p w14:paraId="05CFE0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Small Business and Enterprise Development, 23 (4), pp. 918 - 938, DOI: 10.1108/JSBED-03-2016-0049</w:t>
            </w:r>
          </w:p>
        </w:tc>
      </w:tr>
      <w:tr w:rsidR="00C4329A" w:rsidRPr="00CD09E6" w14:paraId="06AE67A9" w14:textId="77777777" w:rsidTr="00C4329A">
        <w:trPr>
          <w:cantSplit/>
        </w:trPr>
        <w:tc>
          <w:tcPr>
            <w:tcW w:w="297" w:type="pct"/>
            <w:vAlign w:val="center"/>
          </w:tcPr>
          <w:p w14:paraId="2D78CC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192</w:t>
            </w:r>
          </w:p>
        </w:tc>
        <w:tc>
          <w:tcPr>
            <w:tcW w:w="880" w:type="pct"/>
            <w:vAlign w:val="center"/>
          </w:tcPr>
          <w:p w14:paraId="0E512F0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Shuqfa</w:t>
            </w:r>
            <w:proofErr w:type="spellEnd"/>
            <w:r w:rsidRPr="008C72E5">
              <w:rPr>
                <w:rFonts w:cs="Arial"/>
                <w:sz w:val="16"/>
                <w:szCs w:val="16"/>
                <w:lang w:val="en-GB"/>
              </w:rPr>
              <w:t xml:space="preserve"> Z., </w:t>
            </w:r>
            <w:proofErr w:type="spellStart"/>
            <w:r w:rsidRPr="008C72E5">
              <w:rPr>
                <w:rFonts w:cs="Arial"/>
                <w:sz w:val="16"/>
                <w:szCs w:val="16"/>
                <w:lang w:val="en-GB"/>
              </w:rPr>
              <w:t>Harous</w:t>
            </w:r>
            <w:proofErr w:type="spellEnd"/>
            <w:r w:rsidRPr="008C72E5">
              <w:rPr>
                <w:rFonts w:cs="Arial"/>
                <w:sz w:val="16"/>
                <w:szCs w:val="16"/>
                <w:lang w:val="en-GB"/>
              </w:rPr>
              <w:t xml:space="preserve"> S.</w:t>
            </w:r>
          </w:p>
        </w:tc>
        <w:tc>
          <w:tcPr>
            <w:tcW w:w="1771" w:type="pct"/>
            <w:vAlign w:val="center"/>
          </w:tcPr>
          <w:p w14:paraId="5B8667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Data Mining Techniques Used in Predicting Student Retention in Higher Education: A Survey</w:t>
            </w:r>
          </w:p>
        </w:tc>
        <w:tc>
          <w:tcPr>
            <w:tcW w:w="2052" w:type="pct"/>
            <w:vAlign w:val="center"/>
          </w:tcPr>
          <w:p w14:paraId="4E49F7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2019 International Conference on Electrical and Computing Technologies and Applications, ICECTA 2019, art. no. 8959789, DOI: 10.1109/ICECTA48151.2019.8959789</w:t>
            </w:r>
          </w:p>
        </w:tc>
      </w:tr>
      <w:tr w:rsidR="00C4329A" w:rsidRPr="00CD09E6" w14:paraId="356DD2DD" w14:textId="77777777" w:rsidTr="00C4329A">
        <w:trPr>
          <w:cantSplit/>
        </w:trPr>
        <w:tc>
          <w:tcPr>
            <w:tcW w:w="297" w:type="pct"/>
            <w:vAlign w:val="center"/>
          </w:tcPr>
          <w:p w14:paraId="6BCB75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193</w:t>
            </w:r>
          </w:p>
        </w:tc>
        <w:tc>
          <w:tcPr>
            <w:tcW w:w="880" w:type="pct"/>
            <w:vAlign w:val="center"/>
          </w:tcPr>
          <w:p w14:paraId="7763639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Labanauskis</w:t>
            </w:r>
            <w:proofErr w:type="spellEnd"/>
            <w:r w:rsidRPr="008C72E5">
              <w:rPr>
                <w:rFonts w:cs="Arial"/>
                <w:sz w:val="16"/>
                <w:szCs w:val="16"/>
                <w:lang w:val="en-GB"/>
              </w:rPr>
              <w:t xml:space="preserve"> R., </w:t>
            </w:r>
            <w:proofErr w:type="spellStart"/>
            <w:r w:rsidRPr="008C72E5">
              <w:rPr>
                <w:rFonts w:cs="Arial"/>
                <w:sz w:val="16"/>
                <w:szCs w:val="16"/>
                <w:lang w:val="en-GB"/>
              </w:rPr>
              <w:t>Ginevičius</w:t>
            </w:r>
            <w:proofErr w:type="spellEnd"/>
            <w:r w:rsidRPr="008C72E5">
              <w:rPr>
                <w:rFonts w:cs="Arial"/>
                <w:sz w:val="16"/>
                <w:szCs w:val="16"/>
                <w:lang w:val="en-GB"/>
              </w:rPr>
              <w:t xml:space="preserve"> R.</w:t>
            </w:r>
          </w:p>
        </w:tc>
        <w:tc>
          <w:tcPr>
            <w:tcW w:w="1771" w:type="pct"/>
            <w:vAlign w:val="center"/>
          </w:tcPr>
          <w:p w14:paraId="3AF108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Role of stakeholders leading to development of higher education services</w:t>
            </w:r>
          </w:p>
        </w:tc>
        <w:tc>
          <w:tcPr>
            <w:tcW w:w="2052" w:type="pct"/>
            <w:vAlign w:val="center"/>
          </w:tcPr>
          <w:p w14:paraId="4BEF46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Engineering Management in Production and Services, 9 (3), pp. 63 - 75, DOI: 10.1515/emj-2017-0026</w:t>
            </w:r>
          </w:p>
        </w:tc>
      </w:tr>
      <w:tr w:rsidR="00C4329A" w:rsidRPr="00CD09E6" w14:paraId="6A682DDA" w14:textId="77777777" w:rsidTr="00C4329A">
        <w:trPr>
          <w:cantSplit/>
        </w:trPr>
        <w:tc>
          <w:tcPr>
            <w:tcW w:w="297" w:type="pct"/>
            <w:vAlign w:val="center"/>
          </w:tcPr>
          <w:p w14:paraId="513F27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194</w:t>
            </w:r>
          </w:p>
        </w:tc>
        <w:tc>
          <w:tcPr>
            <w:tcW w:w="880" w:type="pct"/>
            <w:vAlign w:val="center"/>
          </w:tcPr>
          <w:p w14:paraId="7ECDC5D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Alhalwaki</w:t>
            </w:r>
            <w:proofErr w:type="spellEnd"/>
            <w:r w:rsidRPr="008C72E5">
              <w:rPr>
                <w:rFonts w:cs="Arial"/>
                <w:sz w:val="16"/>
                <w:szCs w:val="16"/>
                <w:lang w:val="en-GB"/>
              </w:rPr>
              <w:t xml:space="preserve"> H., Hamdan A.M.M.</w:t>
            </w:r>
          </w:p>
        </w:tc>
        <w:tc>
          <w:tcPr>
            <w:tcW w:w="1771" w:type="pct"/>
            <w:vAlign w:val="center"/>
          </w:tcPr>
          <w:p w14:paraId="372C2F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195</w:t>
            </w:r>
          </w:p>
        </w:tc>
        <w:tc>
          <w:tcPr>
            <w:tcW w:w="880" w:type="pct"/>
            <w:vAlign w:val="center"/>
          </w:tcPr>
          <w:p w14:paraId="497895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Lei J., Ashwin C., Brosnan M., Russell A.</w:t>
            </w:r>
          </w:p>
        </w:tc>
        <w:tc>
          <w:tcPr>
            <w:tcW w:w="1771" w:type="pct"/>
            <w:vAlign w:val="center"/>
          </w:tcPr>
          <w:p w14:paraId="321E25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Autism, 24 (5), pp. 1138 - 1151, DOI: 10.1177/1362361319894830</w:t>
            </w:r>
          </w:p>
        </w:tc>
      </w:tr>
      <w:tr w:rsidR="00C4329A" w:rsidRPr="00CD09E6" w14:paraId="186E4FDC" w14:textId="77777777" w:rsidTr="00C4329A">
        <w:trPr>
          <w:cantSplit/>
        </w:trPr>
        <w:tc>
          <w:tcPr>
            <w:tcW w:w="297" w:type="pct"/>
            <w:vAlign w:val="center"/>
          </w:tcPr>
          <w:p w14:paraId="09344C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196</w:t>
            </w:r>
          </w:p>
        </w:tc>
        <w:tc>
          <w:tcPr>
            <w:tcW w:w="880" w:type="pct"/>
            <w:vAlign w:val="center"/>
          </w:tcPr>
          <w:p w14:paraId="366E4D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Kusio T., Fiore M.</w:t>
            </w:r>
          </w:p>
        </w:tc>
        <w:tc>
          <w:tcPr>
            <w:tcW w:w="1771" w:type="pct"/>
            <w:vAlign w:val="center"/>
          </w:tcPr>
          <w:p w14:paraId="40A230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perception of entrepreneurship culture by internal university stakeholders</w:t>
            </w:r>
          </w:p>
        </w:tc>
        <w:tc>
          <w:tcPr>
            <w:tcW w:w="2052" w:type="pct"/>
            <w:vAlign w:val="center"/>
          </w:tcPr>
          <w:p w14:paraId="291B53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European Business Review, 32 (3), pp. 443 - 457, DOI: 10.1108/EBR-05-2019-0087</w:t>
            </w:r>
          </w:p>
        </w:tc>
      </w:tr>
      <w:tr w:rsidR="00C4329A" w:rsidRPr="00CD09E6" w14:paraId="15963221" w14:textId="77777777" w:rsidTr="00C4329A">
        <w:trPr>
          <w:cantSplit/>
        </w:trPr>
        <w:tc>
          <w:tcPr>
            <w:tcW w:w="297" w:type="pct"/>
            <w:vAlign w:val="center"/>
          </w:tcPr>
          <w:p w14:paraId="5AFA72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197</w:t>
            </w:r>
          </w:p>
        </w:tc>
        <w:tc>
          <w:tcPr>
            <w:tcW w:w="880" w:type="pct"/>
            <w:vAlign w:val="center"/>
          </w:tcPr>
          <w:p w14:paraId="5500DE5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McCrohon</w:t>
            </w:r>
            <w:proofErr w:type="spellEnd"/>
            <w:r w:rsidRPr="008C72E5">
              <w:rPr>
                <w:rFonts w:cs="Arial"/>
                <w:sz w:val="16"/>
                <w:szCs w:val="16"/>
                <w:lang w:val="en-GB"/>
              </w:rPr>
              <w:t xml:space="preserve"> M., Nyland B.</w:t>
            </w:r>
          </w:p>
        </w:tc>
        <w:tc>
          <w:tcPr>
            <w:tcW w:w="1771" w:type="pct"/>
            <w:vAlign w:val="center"/>
          </w:tcPr>
          <w:p w14:paraId="1D5DFF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Asia Pacific Education Review, 19 (1), pp. 17 - 26, DOI: 10.1007/s12564-018-9515-z</w:t>
            </w:r>
          </w:p>
        </w:tc>
      </w:tr>
      <w:tr w:rsidR="00C4329A" w:rsidRPr="00CD09E6" w14:paraId="15AF72F1" w14:textId="77777777" w:rsidTr="00C4329A">
        <w:trPr>
          <w:cantSplit/>
        </w:trPr>
        <w:tc>
          <w:tcPr>
            <w:tcW w:w="297" w:type="pct"/>
            <w:vAlign w:val="center"/>
          </w:tcPr>
          <w:p w14:paraId="3E0DC6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198</w:t>
            </w:r>
          </w:p>
        </w:tc>
        <w:tc>
          <w:tcPr>
            <w:tcW w:w="880" w:type="pct"/>
            <w:vAlign w:val="center"/>
          </w:tcPr>
          <w:p w14:paraId="3186C9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Adhikari D.R., Shrestha P.</w:t>
            </w:r>
          </w:p>
        </w:tc>
        <w:tc>
          <w:tcPr>
            <w:tcW w:w="1771" w:type="pct"/>
            <w:vAlign w:val="center"/>
          </w:tcPr>
          <w:p w14:paraId="1AE513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Knowledge Management, 27 (4), pp. 1109 - 1139, DOI: 10.1108/JKM-03-2022-0172</w:t>
            </w:r>
          </w:p>
        </w:tc>
      </w:tr>
      <w:tr w:rsidR="00C4329A" w:rsidRPr="00CD09E6" w14:paraId="053C3D36" w14:textId="77777777" w:rsidTr="00C4329A">
        <w:trPr>
          <w:cantSplit/>
        </w:trPr>
        <w:tc>
          <w:tcPr>
            <w:tcW w:w="297" w:type="pct"/>
            <w:vAlign w:val="center"/>
          </w:tcPr>
          <w:p w14:paraId="06D950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w:t>
            </w:r>
          </w:p>
        </w:tc>
        <w:tc>
          <w:tcPr>
            <w:tcW w:w="880" w:type="pct"/>
            <w:vAlign w:val="center"/>
          </w:tcPr>
          <w:p w14:paraId="59EAA87C"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Simon A., </w:t>
            </w:r>
            <w:proofErr w:type="spellStart"/>
            <w:r w:rsidRPr="008C72E5">
              <w:rPr>
                <w:rFonts w:cs="Arial"/>
                <w:sz w:val="16"/>
                <w:szCs w:val="16"/>
                <w:lang w:val="pl-PL"/>
              </w:rPr>
              <w:t>Masinda</w:t>
            </w:r>
            <w:proofErr w:type="spellEnd"/>
            <w:r w:rsidRPr="008C72E5">
              <w:rPr>
                <w:rFonts w:cs="Arial"/>
                <w:sz w:val="16"/>
                <w:szCs w:val="16"/>
                <w:lang w:val="pl-PL"/>
              </w:rPr>
              <w:t xml:space="preserve"> S., </w:t>
            </w:r>
            <w:proofErr w:type="spellStart"/>
            <w:r w:rsidRPr="008C72E5">
              <w:rPr>
                <w:rFonts w:cs="Arial"/>
                <w:sz w:val="16"/>
                <w:szCs w:val="16"/>
                <w:lang w:val="pl-PL"/>
              </w:rPr>
              <w:t>Zakrajsek</w:t>
            </w:r>
            <w:proofErr w:type="spellEnd"/>
            <w:r w:rsidRPr="008C72E5">
              <w:rPr>
                <w:rFonts w:cs="Arial"/>
                <w:sz w:val="16"/>
                <w:szCs w:val="16"/>
                <w:lang w:val="pl-PL"/>
              </w:rPr>
              <w:t xml:space="preserve"> A.</w:t>
            </w:r>
          </w:p>
        </w:tc>
        <w:tc>
          <w:tcPr>
            <w:tcW w:w="1771" w:type="pct"/>
            <w:vAlign w:val="center"/>
          </w:tcPr>
          <w:p w14:paraId="1A4E89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Gerontology and Geriatrics Education, 43 (2), pp. 149 - 162, DOI: 10.1080/02701960.2020.1783259</w:t>
            </w:r>
          </w:p>
        </w:tc>
      </w:tr>
      <w:tr w:rsidR="00C4329A" w:rsidRPr="00CD09E6" w14:paraId="14E69001" w14:textId="77777777" w:rsidTr="00C4329A">
        <w:trPr>
          <w:cantSplit/>
        </w:trPr>
        <w:tc>
          <w:tcPr>
            <w:tcW w:w="297" w:type="pct"/>
            <w:vAlign w:val="center"/>
          </w:tcPr>
          <w:p w14:paraId="7304F7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w:t>
            </w:r>
          </w:p>
        </w:tc>
        <w:tc>
          <w:tcPr>
            <w:tcW w:w="880" w:type="pct"/>
            <w:vAlign w:val="center"/>
          </w:tcPr>
          <w:p w14:paraId="20A7A7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Hussain I., Cakir O.</w:t>
            </w:r>
          </w:p>
        </w:tc>
        <w:tc>
          <w:tcPr>
            <w:tcW w:w="1771" w:type="pct"/>
            <w:vAlign w:val="center"/>
          </w:tcPr>
          <w:p w14:paraId="5ADD043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Blockchain technology in higher education: Prospects, issues, and challenges</w:t>
            </w:r>
          </w:p>
        </w:tc>
        <w:tc>
          <w:tcPr>
            <w:tcW w:w="2052" w:type="pct"/>
            <w:vAlign w:val="center"/>
          </w:tcPr>
          <w:p w14:paraId="6BF79A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Blockchain Technology Applications in Education, pp. 97 - 112, DOI: 10.4018/978-1-5225-9478-9.ch005</w:t>
            </w:r>
          </w:p>
        </w:tc>
      </w:tr>
      <w:tr w:rsidR="00C4329A" w:rsidRPr="00CD09E6" w14:paraId="0286D8B8" w14:textId="77777777" w:rsidTr="00C4329A">
        <w:trPr>
          <w:cantSplit/>
        </w:trPr>
        <w:tc>
          <w:tcPr>
            <w:tcW w:w="297" w:type="pct"/>
            <w:vAlign w:val="center"/>
          </w:tcPr>
          <w:p w14:paraId="6C2F33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w:t>
            </w:r>
          </w:p>
        </w:tc>
        <w:tc>
          <w:tcPr>
            <w:tcW w:w="880" w:type="pct"/>
            <w:vAlign w:val="center"/>
          </w:tcPr>
          <w:p w14:paraId="69E05D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Sumida Huaman E., Abeita S.</w:t>
            </w:r>
          </w:p>
        </w:tc>
        <w:tc>
          <w:tcPr>
            <w:tcW w:w="1771" w:type="pct"/>
            <w:vAlign w:val="center"/>
          </w:tcPr>
          <w:p w14:paraId="5F77BB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Indigenous Teachers and Learners: Higher Education and Social Justice</w:t>
            </w:r>
          </w:p>
        </w:tc>
        <w:tc>
          <w:tcPr>
            <w:tcW w:w="2052" w:type="pct"/>
            <w:vAlign w:val="center"/>
          </w:tcPr>
          <w:p w14:paraId="0F5D1F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Anthropology and Education Quarterly, 49 (2), pp. 201 - 209, DOI: 10.1111/aeq.12239</w:t>
            </w:r>
          </w:p>
        </w:tc>
      </w:tr>
      <w:tr w:rsidR="00C4329A" w:rsidRPr="00CD09E6" w14:paraId="5297BE79" w14:textId="77777777" w:rsidTr="00C4329A">
        <w:trPr>
          <w:cantSplit/>
        </w:trPr>
        <w:tc>
          <w:tcPr>
            <w:tcW w:w="297" w:type="pct"/>
            <w:vAlign w:val="center"/>
          </w:tcPr>
          <w:p w14:paraId="0A34B5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w:t>
            </w:r>
          </w:p>
        </w:tc>
        <w:tc>
          <w:tcPr>
            <w:tcW w:w="880" w:type="pct"/>
            <w:vAlign w:val="center"/>
          </w:tcPr>
          <w:p w14:paraId="2314915F"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Lei C.-U., </w:t>
            </w:r>
            <w:proofErr w:type="spellStart"/>
            <w:r w:rsidRPr="008C72E5">
              <w:rPr>
                <w:rFonts w:cs="Arial"/>
                <w:sz w:val="16"/>
                <w:szCs w:val="16"/>
                <w:lang w:val="pl-PL"/>
              </w:rPr>
              <w:t>Gonda</w:t>
            </w:r>
            <w:proofErr w:type="spellEnd"/>
            <w:r w:rsidRPr="008C72E5">
              <w:rPr>
                <w:rFonts w:cs="Arial"/>
                <w:sz w:val="16"/>
                <w:szCs w:val="16"/>
                <w:lang w:val="pl-PL"/>
              </w:rPr>
              <w:t xml:space="preserve"> D.E.</w:t>
            </w:r>
          </w:p>
        </w:tc>
        <w:tc>
          <w:tcPr>
            <w:tcW w:w="1771" w:type="pct"/>
            <w:vAlign w:val="center"/>
          </w:tcPr>
          <w:p w14:paraId="6719BB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Proceedings of 2020 IEEE International Conference on Teaching, Assessment, and Learning for Engineering, TALE 2020, art. no. 9368397, pp. 251 - 257, DOI: 10.1109/TALE48869.2020.9368397</w:t>
            </w:r>
          </w:p>
        </w:tc>
      </w:tr>
      <w:tr w:rsidR="00C4329A" w:rsidRPr="00CD09E6" w14:paraId="6B4AD7A3" w14:textId="77777777" w:rsidTr="00C4329A">
        <w:trPr>
          <w:cantSplit/>
        </w:trPr>
        <w:tc>
          <w:tcPr>
            <w:tcW w:w="297" w:type="pct"/>
            <w:vAlign w:val="center"/>
          </w:tcPr>
          <w:p w14:paraId="22731A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203</w:t>
            </w:r>
          </w:p>
        </w:tc>
        <w:tc>
          <w:tcPr>
            <w:tcW w:w="880" w:type="pct"/>
            <w:vAlign w:val="center"/>
          </w:tcPr>
          <w:p w14:paraId="34D8D5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Dong F., Hwang Y., Hodgson N.A.</w:t>
            </w:r>
          </w:p>
        </w:tc>
        <w:tc>
          <w:tcPr>
            <w:tcW w:w="1771" w:type="pct"/>
            <w:vAlign w:val="center"/>
          </w:tcPr>
          <w:p w14:paraId="7D86B9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American College Health, DOI: 10.1080/07448481.2022.2052076</w:t>
            </w:r>
          </w:p>
        </w:tc>
      </w:tr>
      <w:tr w:rsidR="00C4329A" w:rsidRPr="00CD09E6" w14:paraId="024B0209" w14:textId="77777777" w:rsidTr="00C4329A">
        <w:trPr>
          <w:cantSplit/>
        </w:trPr>
        <w:tc>
          <w:tcPr>
            <w:tcW w:w="297" w:type="pct"/>
            <w:vAlign w:val="center"/>
          </w:tcPr>
          <w:p w14:paraId="313F79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204</w:t>
            </w:r>
          </w:p>
        </w:tc>
        <w:tc>
          <w:tcPr>
            <w:tcW w:w="880" w:type="pct"/>
            <w:vAlign w:val="center"/>
          </w:tcPr>
          <w:p w14:paraId="6B1F7C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Ricardo G.Q.</w:t>
            </w:r>
          </w:p>
        </w:tc>
        <w:tc>
          <w:tcPr>
            <w:tcW w:w="1771" w:type="pct"/>
            <w:vAlign w:val="center"/>
          </w:tcPr>
          <w:p w14:paraId="31FF439B" w14:textId="73A74C9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Identification of University Stakeholders</w:t>
            </w:r>
          </w:p>
        </w:tc>
        <w:tc>
          <w:tcPr>
            <w:tcW w:w="2052" w:type="pct"/>
            <w:vAlign w:val="center"/>
          </w:tcPr>
          <w:p w14:paraId="28D158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(2011) </w:t>
            </w:r>
            <w:proofErr w:type="spellStart"/>
            <w:r w:rsidRPr="008C72E5">
              <w:rPr>
                <w:rFonts w:cs="Arial"/>
                <w:sz w:val="16"/>
                <w:szCs w:val="16"/>
                <w:lang w:val="en-GB"/>
              </w:rPr>
              <w:t>Revista</w:t>
            </w:r>
            <w:proofErr w:type="spellEnd"/>
            <w:r w:rsidRPr="008C72E5">
              <w:rPr>
                <w:rFonts w:cs="Arial"/>
                <w:sz w:val="16"/>
                <w:szCs w:val="16"/>
                <w:lang w:val="en-GB"/>
              </w:rPr>
              <w:t xml:space="preserve"> de </w:t>
            </w:r>
            <w:proofErr w:type="spellStart"/>
            <w:r w:rsidRPr="008C72E5">
              <w:rPr>
                <w:rFonts w:cs="Arial"/>
                <w:sz w:val="16"/>
                <w:szCs w:val="16"/>
                <w:lang w:val="en-GB"/>
              </w:rPr>
              <w:t>Ciencias</w:t>
            </w:r>
            <w:proofErr w:type="spellEnd"/>
            <w:r w:rsidRPr="008C72E5">
              <w:rPr>
                <w:rFonts w:cs="Arial"/>
                <w:sz w:val="16"/>
                <w:szCs w:val="16"/>
                <w:lang w:val="en-GB"/>
              </w:rPr>
              <w:t xml:space="preserve"> </w:t>
            </w:r>
            <w:proofErr w:type="spellStart"/>
            <w:r w:rsidRPr="008C72E5">
              <w:rPr>
                <w:rFonts w:cs="Arial"/>
                <w:sz w:val="16"/>
                <w:szCs w:val="16"/>
                <w:lang w:val="en-GB"/>
              </w:rPr>
              <w:t>Sociales</w:t>
            </w:r>
            <w:proofErr w:type="spellEnd"/>
            <w:r w:rsidRPr="008C72E5">
              <w:rPr>
                <w:rFonts w:cs="Arial"/>
                <w:sz w:val="16"/>
                <w:szCs w:val="16"/>
                <w:lang w:val="en-GB"/>
              </w:rPr>
              <w:t>, 17 (3), pp. 486 - 499, 0</w:t>
            </w:r>
          </w:p>
        </w:tc>
      </w:tr>
      <w:tr w:rsidR="00C4329A" w:rsidRPr="00CD09E6" w14:paraId="30BD35C7" w14:textId="77777777" w:rsidTr="00C4329A">
        <w:trPr>
          <w:cantSplit/>
        </w:trPr>
        <w:tc>
          <w:tcPr>
            <w:tcW w:w="297" w:type="pct"/>
            <w:vAlign w:val="center"/>
          </w:tcPr>
          <w:p w14:paraId="1299CE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205</w:t>
            </w:r>
          </w:p>
        </w:tc>
        <w:tc>
          <w:tcPr>
            <w:tcW w:w="880" w:type="pct"/>
            <w:vAlign w:val="center"/>
          </w:tcPr>
          <w:p w14:paraId="318F91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Angu P.E.</w:t>
            </w:r>
          </w:p>
        </w:tc>
        <w:tc>
          <w:tcPr>
            <w:tcW w:w="1771" w:type="pct"/>
            <w:vAlign w:val="center"/>
          </w:tcPr>
          <w:p w14:paraId="6BDBE3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Learner Diversity and Identities, 25 (1-2), pp. 9 - 22, DOI: 10.18848/2327-0128/CGP/v25i01/9-22</w:t>
            </w:r>
          </w:p>
        </w:tc>
      </w:tr>
      <w:tr w:rsidR="00C4329A" w:rsidRPr="00CD09E6" w14:paraId="4E11BA3F" w14:textId="77777777" w:rsidTr="00C4329A">
        <w:trPr>
          <w:cantSplit/>
        </w:trPr>
        <w:tc>
          <w:tcPr>
            <w:tcW w:w="297" w:type="pct"/>
            <w:vAlign w:val="center"/>
          </w:tcPr>
          <w:p w14:paraId="65C4EE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206</w:t>
            </w:r>
          </w:p>
        </w:tc>
        <w:tc>
          <w:tcPr>
            <w:tcW w:w="880" w:type="pct"/>
            <w:vAlign w:val="center"/>
          </w:tcPr>
          <w:p w14:paraId="4EFDC0B2" w14:textId="37A03FD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Maravilla J., </w:t>
            </w:r>
            <w:proofErr w:type="spellStart"/>
            <w:r w:rsidRPr="008C72E5">
              <w:rPr>
                <w:rFonts w:cs="Arial"/>
                <w:sz w:val="16"/>
                <w:szCs w:val="16"/>
                <w:lang w:val="en-GB"/>
              </w:rPr>
              <w:t>Catiwa</w:t>
            </w:r>
            <w:proofErr w:type="spellEnd"/>
            <w:r w:rsidRPr="008C72E5">
              <w:rPr>
                <w:rFonts w:cs="Arial"/>
                <w:sz w:val="16"/>
                <w:szCs w:val="16"/>
                <w:lang w:val="en-GB"/>
              </w:rPr>
              <w:t xml:space="preserve"> J., </w:t>
            </w:r>
            <w:proofErr w:type="spellStart"/>
            <w:r w:rsidRPr="008C72E5">
              <w:rPr>
                <w:rFonts w:cs="Arial"/>
                <w:sz w:val="16"/>
                <w:szCs w:val="16"/>
                <w:lang w:val="en-GB"/>
              </w:rPr>
              <w:t>Guariño</w:t>
            </w:r>
            <w:proofErr w:type="spellEnd"/>
            <w:r w:rsidRPr="008C72E5">
              <w:rPr>
                <w:rFonts w:cs="Arial"/>
                <w:sz w:val="16"/>
                <w:szCs w:val="16"/>
                <w:lang w:val="en-GB"/>
              </w:rPr>
              <w:t xml:space="preserve"> R.,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7D648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The Lancet Regional Health - Western Pacific, 30, art. no. 100585, DOI: 10.1016/j.lanwpc.2022.100585</w:t>
            </w:r>
          </w:p>
        </w:tc>
      </w:tr>
      <w:tr w:rsidR="00C4329A" w:rsidRPr="00CD09E6" w14:paraId="04ECEBE4" w14:textId="77777777" w:rsidTr="00C4329A">
        <w:trPr>
          <w:cantSplit/>
        </w:trPr>
        <w:tc>
          <w:tcPr>
            <w:tcW w:w="297" w:type="pct"/>
            <w:vAlign w:val="center"/>
          </w:tcPr>
          <w:p w14:paraId="1922E9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207</w:t>
            </w:r>
          </w:p>
        </w:tc>
        <w:tc>
          <w:tcPr>
            <w:tcW w:w="880" w:type="pct"/>
            <w:vAlign w:val="center"/>
          </w:tcPr>
          <w:p w14:paraId="6B6906FF"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Adarkwah</w:t>
            </w:r>
            <w:proofErr w:type="spellEnd"/>
            <w:r w:rsidRPr="008C72E5">
              <w:rPr>
                <w:rFonts w:cs="Arial"/>
                <w:sz w:val="16"/>
                <w:szCs w:val="16"/>
                <w:lang w:val="en-GB"/>
              </w:rPr>
              <w:t xml:space="preserve"> M.A., Agyemang E.</w:t>
            </w:r>
          </w:p>
        </w:tc>
        <w:tc>
          <w:tcPr>
            <w:tcW w:w="1771" w:type="pct"/>
            <w:vAlign w:val="center"/>
          </w:tcPr>
          <w:p w14:paraId="373E52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Forgotten frontline workers in higher education: Aiding Ghana in the COVID-19 recovery process</w:t>
            </w:r>
          </w:p>
        </w:tc>
        <w:tc>
          <w:tcPr>
            <w:tcW w:w="2052" w:type="pct"/>
            <w:vAlign w:val="center"/>
          </w:tcPr>
          <w:p w14:paraId="6CE0B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Physics and Chemistry of the Earth, 127, art. no. 103202, DOI: 10.1016/j.pce.2022.103202</w:t>
            </w:r>
          </w:p>
        </w:tc>
      </w:tr>
      <w:tr w:rsidR="00C4329A" w:rsidRPr="00CD09E6" w14:paraId="2B72AD6C" w14:textId="77777777" w:rsidTr="00C4329A">
        <w:trPr>
          <w:cantSplit/>
        </w:trPr>
        <w:tc>
          <w:tcPr>
            <w:tcW w:w="297" w:type="pct"/>
            <w:vAlign w:val="center"/>
          </w:tcPr>
          <w:p w14:paraId="102243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208</w:t>
            </w:r>
          </w:p>
        </w:tc>
        <w:tc>
          <w:tcPr>
            <w:tcW w:w="880" w:type="pct"/>
            <w:vAlign w:val="center"/>
          </w:tcPr>
          <w:p w14:paraId="0D71212F"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Bariu</w:t>
            </w:r>
            <w:proofErr w:type="spellEnd"/>
            <w:r w:rsidRPr="008C72E5">
              <w:rPr>
                <w:rFonts w:cs="Arial"/>
                <w:sz w:val="16"/>
                <w:szCs w:val="16"/>
                <w:lang w:val="pl-PL"/>
              </w:rPr>
              <w:t xml:space="preserve"> T., </w:t>
            </w:r>
            <w:proofErr w:type="spellStart"/>
            <w:r w:rsidRPr="008C72E5">
              <w:rPr>
                <w:rFonts w:cs="Arial"/>
                <w:sz w:val="16"/>
                <w:szCs w:val="16"/>
                <w:lang w:val="pl-PL"/>
              </w:rPr>
              <w:t>Chun</w:t>
            </w:r>
            <w:proofErr w:type="spellEnd"/>
            <w:r w:rsidRPr="008C72E5">
              <w:rPr>
                <w:rFonts w:cs="Arial"/>
                <w:sz w:val="16"/>
                <w:szCs w:val="16"/>
                <w:lang w:val="pl-PL"/>
              </w:rPr>
              <w:t xml:space="preserve"> X., </w:t>
            </w:r>
            <w:proofErr w:type="spellStart"/>
            <w:r w:rsidRPr="008C72E5">
              <w:rPr>
                <w:rFonts w:cs="Arial"/>
                <w:sz w:val="16"/>
                <w:szCs w:val="16"/>
                <w:lang w:val="pl-PL"/>
              </w:rPr>
              <w:t>Boudouaia</w:t>
            </w:r>
            <w:proofErr w:type="spellEnd"/>
            <w:r w:rsidRPr="008C72E5">
              <w:rPr>
                <w:rFonts w:cs="Arial"/>
                <w:sz w:val="16"/>
                <w:szCs w:val="16"/>
                <w:lang w:val="pl-PL"/>
              </w:rPr>
              <w:t xml:space="preserve"> A.</w:t>
            </w:r>
          </w:p>
        </w:tc>
        <w:tc>
          <w:tcPr>
            <w:tcW w:w="1771" w:type="pct"/>
            <w:vAlign w:val="center"/>
          </w:tcPr>
          <w:p w14:paraId="4812B4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Influence of Teachers' Competencies on ICT Implementation in Kenyan Universities</w:t>
            </w:r>
          </w:p>
        </w:tc>
        <w:tc>
          <w:tcPr>
            <w:tcW w:w="2052" w:type="pct"/>
            <w:vAlign w:val="center"/>
          </w:tcPr>
          <w:p w14:paraId="10AF2D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Education Research International, 2022, art. no. 1370052, DOI: 10.1155/2022/1370052</w:t>
            </w:r>
          </w:p>
        </w:tc>
      </w:tr>
      <w:tr w:rsidR="00C4329A" w:rsidRPr="00CD09E6" w14:paraId="035747E6" w14:textId="77777777" w:rsidTr="00C4329A">
        <w:trPr>
          <w:cantSplit/>
        </w:trPr>
        <w:tc>
          <w:tcPr>
            <w:tcW w:w="297" w:type="pct"/>
            <w:vAlign w:val="center"/>
          </w:tcPr>
          <w:p w14:paraId="6973DB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209</w:t>
            </w:r>
          </w:p>
        </w:tc>
        <w:tc>
          <w:tcPr>
            <w:tcW w:w="880" w:type="pct"/>
            <w:vAlign w:val="center"/>
          </w:tcPr>
          <w:p w14:paraId="1CA9709B" w14:textId="6AE4679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Secundo G., Mele G.,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2B519C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Innovation Management, 26 (4), pp. 1005 - 1033, DOI: 10.1108/EJIM-08-2021-0435</w:t>
            </w:r>
          </w:p>
        </w:tc>
      </w:tr>
      <w:tr w:rsidR="00C4329A" w:rsidRPr="00CD09E6" w14:paraId="00687205" w14:textId="77777777" w:rsidTr="00C4329A">
        <w:trPr>
          <w:cantSplit/>
        </w:trPr>
        <w:tc>
          <w:tcPr>
            <w:tcW w:w="297" w:type="pct"/>
            <w:vAlign w:val="center"/>
          </w:tcPr>
          <w:p w14:paraId="466DE6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210</w:t>
            </w:r>
          </w:p>
        </w:tc>
        <w:tc>
          <w:tcPr>
            <w:tcW w:w="880" w:type="pct"/>
            <w:vAlign w:val="center"/>
          </w:tcPr>
          <w:p w14:paraId="012E7D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Machin-Mastromatteo J.D.</w:t>
            </w:r>
          </w:p>
        </w:tc>
        <w:tc>
          <w:tcPr>
            <w:tcW w:w="1771" w:type="pct"/>
            <w:vAlign w:val="center"/>
          </w:tcPr>
          <w:p w14:paraId="6F9097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Communications in Computer and Information Science, 552, pp. 517 - 526, DOI: 10.1007/978-3-319-28197-1_52</w:t>
            </w:r>
          </w:p>
        </w:tc>
      </w:tr>
      <w:tr w:rsidR="00C4329A" w:rsidRPr="00CD09E6" w14:paraId="5BFF7E09" w14:textId="77777777" w:rsidTr="00C4329A">
        <w:trPr>
          <w:cantSplit/>
        </w:trPr>
        <w:tc>
          <w:tcPr>
            <w:tcW w:w="297" w:type="pct"/>
            <w:vAlign w:val="center"/>
          </w:tcPr>
          <w:p w14:paraId="41EAE9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211</w:t>
            </w:r>
          </w:p>
        </w:tc>
        <w:tc>
          <w:tcPr>
            <w:tcW w:w="880" w:type="pct"/>
            <w:vAlign w:val="center"/>
          </w:tcPr>
          <w:p w14:paraId="6C1E22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Ooi P.C., Khor J.G.</w:t>
            </w:r>
          </w:p>
        </w:tc>
        <w:tc>
          <w:tcPr>
            <w:tcW w:w="1771" w:type="pct"/>
            <w:vAlign w:val="center"/>
          </w:tcPr>
          <w:p w14:paraId="5B0DA1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Perspectives on Need for Extra-Curricular Activities in Engineering Education</w:t>
            </w:r>
          </w:p>
        </w:tc>
        <w:tc>
          <w:tcPr>
            <w:tcW w:w="2052" w:type="pct"/>
            <w:vAlign w:val="center"/>
          </w:tcPr>
          <w:p w14:paraId="34FFFF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Proceedings of the 2018 IEEE 10th International Conference on Engineering Education, ICEED 2018, art. no. 8626972, pp. 1 - 5, DOI: 10.1109/ICEED.2018.8626972</w:t>
            </w:r>
          </w:p>
        </w:tc>
      </w:tr>
      <w:tr w:rsidR="00C4329A" w:rsidRPr="00CD09E6" w14:paraId="6CB1F80E" w14:textId="77777777" w:rsidTr="00C4329A">
        <w:trPr>
          <w:cantSplit/>
        </w:trPr>
        <w:tc>
          <w:tcPr>
            <w:tcW w:w="297" w:type="pct"/>
            <w:vAlign w:val="center"/>
          </w:tcPr>
          <w:p w14:paraId="73930D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212</w:t>
            </w:r>
          </w:p>
        </w:tc>
        <w:tc>
          <w:tcPr>
            <w:tcW w:w="880" w:type="pct"/>
            <w:vAlign w:val="center"/>
          </w:tcPr>
          <w:p w14:paraId="6B7395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Delaine D.A., Cardoso J.R., Walther J.</w:t>
            </w:r>
          </w:p>
        </w:tc>
        <w:tc>
          <w:tcPr>
            <w:tcW w:w="1771" w:type="pct"/>
            <w:vAlign w:val="center"/>
          </w:tcPr>
          <w:p w14:paraId="4C4B7E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investigation of inter-stakeholder dynamics supportive of STEM, community-based learning</w:t>
            </w:r>
          </w:p>
        </w:tc>
        <w:tc>
          <w:tcPr>
            <w:tcW w:w="2052" w:type="pct"/>
            <w:vAlign w:val="center"/>
          </w:tcPr>
          <w:p w14:paraId="073A8F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Engineering Education, 35 (4), pp. 1094 - 1109, 0</w:t>
            </w:r>
          </w:p>
        </w:tc>
      </w:tr>
      <w:tr w:rsidR="00C4329A" w:rsidRPr="00CD09E6" w14:paraId="79A6A84E" w14:textId="77777777" w:rsidTr="00C4329A">
        <w:trPr>
          <w:cantSplit/>
        </w:trPr>
        <w:tc>
          <w:tcPr>
            <w:tcW w:w="297" w:type="pct"/>
            <w:vAlign w:val="center"/>
          </w:tcPr>
          <w:p w14:paraId="02861E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213</w:t>
            </w:r>
          </w:p>
        </w:tc>
        <w:tc>
          <w:tcPr>
            <w:tcW w:w="880" w:type="pct"/>
            <w:vAlign w:val="center"/>
          </w:tcPr>
          <w:p w14:paraId="6E4F15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Nae G., Nae V.</w:t>
            </w:r>
          </w:p>
        </w:tc>
        <w:tc>
          <w:tcPr>
            <w:tcW w:w="1771" w:type="pct"/>
            <w:vAlign w:val="center"/>
          </w:tcPr>
          <w:p w14:paraId="6B0A59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Building the (Higher)Education Stakeholder: The Realities of Economics in Higher Education</w:t>
            </w:r>
          </w:p>
        </w:tc>
        <w:tc>
          <w:tcPr>
            <w:tcW w:w="2052" w:type="pct"/>
            <w:vAlign w:val="center"/>
          </w:tcPr>
          <w:p w14:paraId="070C30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Cultural Psychology of Education, 7, pp. 77 - 96, DOI: 10.1007/978-3-319-96035-7_9</w:t>
            </w:r>
          </w:p>
        </w:tc>
      </w:tr>
      <w:tr w:rsidR="00C4329A" w:rsidRPr="00CD09E6" w14:paraId="1E43B6A5" w14:textId="77777777" w:rsidTr="00C4329A">
        <w:trPr>
          <w:cantSplit/>
        </w:trPr>
        <w:tc>
          <w:tcPr>
            <w:tcW w:w="297" w:type="pct"/>
            <w:vAlign w:val="center"/>
          </w:tcPr>
          <w:p w14:paraId="0993B5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214</w:t>
            </w:r>
          </w:p>
        </w:tc>
        <w:tc>
          <w:tcPr>
            <w:tcW w:w="880" w:type="pct"/>
            <w:vAlign w:val="center"/>
          </w:tcPr>
          <w:p w14:paraId="02A57D43" w14:textId="11ACB98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Linnes</w:t>
            </w:r>
            <w:proofErr w:type="spellEnd"/>
            <w:r w:rsidRPr="008C72E5">
              <w:rPr>
                <w:rFonts w:cs="Arial"/>
                <w:sz w:val="16"/>
                <w:szCs w:val="16"/>
                <w:lang w:val="pl-PL"/>
              </w:rPr>
              <w:t xml:space="preserve"> C., </w:t>
            </w:r>
            <w:proofErr w:type="spellStart"/>
            <w:r w:rsidRPr="008C72E5">
              <w:rPr>
                <w:rFonts w:cs="Arial"/>
                <w:sz w:val="16"/>
                <w:szCs w:val="16"/>
                <w:lang w:val="pl-PL"/>
              </w:rPr>
              <w:t>Ronzoni</w:t>
            </w:r>
            <w:proofErr w:type="spellEnd"/>
            <w:r w:rsidRPr="008C72E5">
              <w:rPr>
                <w:rFonts w:cs="Arial"/>
                <w:sz w:val="16"/>
                <w:szCs w:val="16"/>
                <w:lang w:val="pl-PL"/>
              </w:rPr>
              <w:t xml:space="preserve"> G.,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21C31D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Education Sciences, 12 (10), art. no. 721, DOI: 10.3390/educsci12100721</w:t>
            </w:r>
          </w:p>
        </w:tc>
      </w:tr>
      <w:tr w:rsidR="00C4329A" w:rsidRPr="00CD09E6" w14:paraId="6567A883" w14:textId="77777777" w:rsidTr="00C4329A">
        <w:trPr>
          <w:cantSplit/>
        </w:trPr>
        <w:tc>
          <w:tcPr>
            <w:tcW w:w="297" w:type="pct"/>
            <w:vAlign w:val="center"/>
          </w:tcPr>
          <w:p w14:paraId="26C294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215</w:t>
            </w:r>
          </w:p>
        </w:tc>
        <w:tc>
          <w:tcPr>
            <w:tcW w:w="880" w:type="pct"/>
            <w:vAlign w:val="center"/>
          </w:tcPr>
          <w:p w14:paraId="11CCE9A4" w14:textId="7C9DA120"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Narenji</w:t>
            </w:r>
            <w:proofErr w:type="spellEnd"/>
            <w:r w:rsidRPr="008C72E5">
              <w:rPr>
                <w:rFonts w:cs="Arial"/>
                <w:sz w:val="16"/>
                <w:szCs w:val="16"/>
                <w:lang w:val="en-GB"/>
              </w:rPr>
              <w:t xml:space="preserve"> Thani F., Mazari E.,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D2BE3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216</w:t>
            </w:r>
          </w:p>
        </w:tc>
        <w:tc>
          <w:tcPr>
            <w:tcW w:w="880" w:type="pct"/>
            <w:vAlign w:val="center"/>
          </w:tcPr>
          <w:p w14:paraId="49EF529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Simangunsong</w:t>
            </w:r>
            <w:proofErr w:type="spellEnd"/>
            <w:r w:rsidRPr="008C72E5">
              <w:rPr>
                <w:rFonts w:cs="Arial"/>
                <w:sz w:val="16"/>
                <w:szCs w:val="16"/>
                <w:lang w:val="en-GB"/>
              </w:rPr>
              <w:t xml:space="preserve"> E.</w:t>
            </w:r>
          </w:p>
        </w:tc>
        <w:tc>
          <w:tcPr>
            <w:tcW w:w="1771" w:type="pct"/>
            <w:vAlign w:val="center"/>
          </w:tcPr>
          <w:p w14:paraId="7D4007ED" w14:textId="5010FA7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Factors determining the quality management of higher education: A case study at a business school in Indonesia </w:t>
            </w:r>
          </w:p>
        </w:tc>
        <w:tc>
          <w:tcPr>
            <w:tcW w:w="2052" w:type="pct"/>
            <w:vAlign w:val="center"/>
          </w:tcPr>
          <w:p w14:paraId="1C7CFB39"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(2019) </w:t>
            </w:r>
            <w:proofErr w:type="spellStart"/>
            <w:r w:rsidRPr="008C72E5">
              <w:rPr>
                <w:rFonts w:cs="Arial"/>
                <w:sz w:val="16"/>
                <w:szCs w:val="16"/>
                <w:lang w:val="pl-PL"/>
              </w:rPr>
              <w:t>Cakrawala</w:t>
            </w:r>
            <w:proofErr w:type="spellEnd"/>
            <w:r w:rsidRPr="008C72E5">
              <w:rPr>
                <w:rFonts w:cs="Arial"/>
                <w:sz w:val="16"/>
                <w:szCs w:val="16"/>
                <w:lang w:val="pl-PL"/>
              </w:rPr>
              <w:t xml:space="preserve"> </w:t>
            </w:r>
            <w:proofErr w:type="spellStart"/>
            <w:r w:rsidRPr="008C72E5">
              <w:rPr>
                <w:rFonts w:cs="Arial"/>
                <w:sz w:val="16"/>
                <w:szCs w:val="16"/>
                <w:lang w:val="pl-PL"/>
              </w:rPr>
              <w:t>Pendidikan</w:t>
            </w:r>
            <w:proofErr w:type="spellEnd"/>
            <w:r w:rsidRPr="008C72E5">
              <w:rPr>
                <w:rFonts w:cs="Arial"/>
                <w:sz w:val="16"/>
                <w:szCs w:val="16"/>
                <w:lang w:val="pl-PL"/>
              </w:rPr>
              <w:t>, 38 (2), pp. 215 - 227, DOI: 10.21831/cp.v38i2.19685</w:t>
            </w:r>
          </w:p>
        </w:tc>
      </w:tr>
      <w:tr w:rsidR="00C4329A" w:rsidRPr="00CD09E6" w14:paraId="05B23C1F" w14:textId="77777777" w:rsidTr="00C4329A">
        <w:trPr>
          <w:cantSplit/>
        </w:trPr>
        <w:tc>
          <w:tcPr>
            <w:tcW w:w="297" w:type="pct"/>
            <w:vAlign w:val="center"/>
          </w:tcPr>
          <w:p w14:paraId="02106E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217</w:t>
            </w:r>
          </w:p>
        </w:tc>
        <w:tc>
          <w:tcPr>
            <w:tcW w:w="880" w:type="pct"/>
            <w:vAlign w:val="center"/>
          </w:tcPr>
          <w:p w14:paraId="4B6C23A8" w14:textId="1D253515"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Memmini</w:t>
            </w:r>
            <w:proofErr w:type="spellEnd"/>
            <w:r w:rsidRPr="008C72E5">
              <w:rPr>
                <w:rFonts w:cs="Arial"/>
                <w:sz w:val="16"/>
                <w:szCs w:val="16"/>
                <w:lang w:val="en-GB"/>
              </w:rPr>
              <w:t xml:space="preserve"> A.K., Kinnett-Hopkins D.L.,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0EA0B7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Head Trauma Rehabilitation, 38 (4), pp. 336 - 347, DOI: 10.1097/HTR.0000000000000862</w:t>
            </w:r>
          </w:p>
        </w:tc>
      </w:tr>
      <w:tr w:rsidR="00C4329A" w:rsidRPr="00CD09E6" w14:paraId="258CA904" w14:textId="77777777" w:rsidTr="00C4329A">
        <w:trPr>
          <w:cantSplit/>
        </w:trPr>
        <w:tc>
          <w:tcPr>
            <w:tcW w:w="297" w:type="pct"/>
            <w:vAlign w:val="center"/>
          </w:tcPr>
          <w:p w14:paraId="21B91F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218</w:t>
            </w:r>
          </w:p>
        </w:tc>
        <w:tc>
          <w:tcPr>
            <w:tcW w:w="880" w:type="pct"/>
            <w:vAlign w:val="center"/>
          </w:tcPr>
          <w:p w14:paraId="560860BD"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Jha</w:t>
            </w:r>
            <w:proofErr w:type="spellEnd"/>
            <w:r w:rsidRPr="008C72E5">
              <w:rPr>
                <w:rFonts w:cs="Arial"/>
                <w:sz w:val="16"/>
                <w:szCs w:val="16"/>
                <w:lang w:val="pl-PL"/>
              </w:rPr>
              <w:t xml:space="preserve"> S., </w:t>
            </w:r>
            <w:proofErr w:type="spellStart"/>
            <w:r w:rsidRPr="008C72E5">
              <w:rPr>
                <w:rFonts w:cs="Arial"/>
                <w:sz w:val="16"/>
                <w:szCs w:val="16"/>
                <w:lang w:val="pl-PL"/>
              </w:rPr>
              <w:t>Jha</w:t>
            </w:r>
            <w:proofErr w:type="spellEnd"/>
            <w:r w:rsidRPr="008C72E5">
              <w:rPr>
                <w:rFonts w:cs="Arial"/>
                <w:sz w:val="16"/>
                <w:szCs w:val="16"/>
                <w:lang w:val="pl-PL"/>
              </w:rPr>
              <w:t xml:space="preserve"> M., </w:t>
            </w:r>
            <w:proofErr w:type="spellStart"/>
            <w:r w:rsidRPr="008C72E5">
              <w:rPr>
                <w:rFonts w:cs="Arial"/>
                <w:sz w:val="16"/>
                <w:szCs w:val="16"/>
                <w:lang w:val="pl-PL"/>
              </w:rPr>
              <w:t>O'Brien</w:t>
            </w:r>
            <w:proofErr w:type="spellEnd"/>
            <w:r w:rsidRPr="008C72E5">
              <w:rPr>
                <w:rFonts w:cs="Arial"/>
                <w:sz w:val="16"/>
                <w:szCs w:val="16"/>
                <w:lang w:val="pl-PL"/>
              </w:rPr>
              <w:t xml:space="preserve"> L.</w:t>
            </w:r>
          </w:p>
        </w:tc>
        <w:tc>
          <w:tcPr>
            <w:tcW w:w="1771" w:type="pct"/>
            <w:vAlign w:val="center"/>
          </w:tcPr>
          <w:p w14:paraId="1A740B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Step towards Big Data Architecture for Higher Education Analytics</w:t>
            </w:r>
          </w:p>
        </w:tc>
        <w:tc>
          <w:tcPr>
            <w:tcW w:w="2052" w:type="pct"/>
            <w:vAlign w:val="center"/>
          </w:tcPr>
          <w:p w14:paraId="70E53E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Proceedings - 2018 5th Asia-Pacific World Congress on Computer Science and Engineering, APWC on CSE 2018, art. no. 8853675, pp. 178 - 183, DOI: 10.1109/APWConCSE.2018.00036</w:t>
            </w:r>
          </w:p>
        </w:tc>
      </w:tr>
      <w:tr w:rsidR="00C4329A" w:rsidRPr="00CD09E6" w14:paraId="3CA740CC" w14:textId="77777777" w:rsidTr="00C4329A">
        <w:trPr>
          <w:cantSplit/>
        </w:trPr>
        <w:tc>
          <w:tcPr>
            <w:tcW w:w="297" w:type="pct"/>
            <w:vAlign w:val="center"/>
          </w:tcPr>
          <w:p w14:paraId="203CC7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219</w:t>
            </w:r>
          </w:p>
        </w:tc>
        <w:tc>
          <w:tcPr>
            <w:tcW w:w="880" w:type="pct"/>
            <w:vAlign w:val="center"/>
          </w:tcPr>
          <w:p w14:paraId="56B324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 S.</w:t>
            </w:r>
          </w:p>
        </w:tc>
        <w:tc>
          <w:tcPr>
            <w:tcW w:w="1771" w:type="pct"/>
            <w:vAlign w:val="center"/>
          </w:tcPr>
          <w:p w14:paraId="31886F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Studies in Higher Education, 47 (1), pp. 13 - 25, DOI: 10.1080/03075079.2020.1725876</w:t>
            </w:r>
          </w:p>
        </w:tc>
      </w:tr>
      <w:tr w:rsidR="00C4329A" w:rsidRPr="00CD09E6" w14:paraId="413DC6CB" w14:textId="77777777" w:rsidTr="00C4329A">
        <w:trPr>
          <w:cantSplit/>
        </w:trPr>
        <w:tc>
          <w:tcPr>
            <w:tcW w:w="297" w:type="pct"/>
            <w:vAlign w:val="center"/>
          </w:tcPr>
          <w:p w14:paraId="776DAF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220</w:t>
            </w:r>
          </w:p>
        </w:tc>
        <w:tc>
          <w:tcPr>
            <w:tcW w:w="880" w:type="pct"/>
            <w:vAlign w:val="center"/>
          </w:tcPr>
          <w:p w14:paraId="45FCF45B" w14:textId="4C13E39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Edelman A., Taylor J.,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14370E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Health Planning and Management, 34 (1), pp. e661 - e678, DOI: 10.1002/hpm.2681</w:t>
            </w:r>
          </w:p>
        </w:tc>
      </w:tr>
      <w:tr w:rsidR="00C4329A" w:rsidRPr="00CD09E6" w14:paraId="6F974542" w14:textId="77777777" w:rsidTr="00C4329A">
        <w:trPr>
          <w:cantSplit/>
        </w:trPr>
        <w:tc>
          <w:tcPr>
            <w:tcW w:w="297" w:type="pct"/>
            <w:vAlign w:val="center"/>
          </w:tcPr>
          <w:p w14:paraId="7A003D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221</w:t>
            </w:r>
          </w:p>
        </w:tc>
        <w:tc>
          <w:tcPr>
            <w:tcW w:w="880" w:type="pct"/>
            <w:vAlign w:val="center"/>
          </w:tcPr>
          <w:p w14:paraId="76406238" w14:textId="0C31CBE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Thomas D., Moore R.,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1F04FB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Elaborating a framework for communicating assessment aims in higher education</w:t>
            </w:r>
          </w:p>
        </w:tc>
        <w:tc>
          <w:tcPr>
            <w:tcW w:w="2052" w:type="pct"/>
            <w:vAlign w:val="center"/>
          </w:tcPr>
          <w:p w14:paraId="1D2D580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Assessment and Evaluation in Higher Education, 44 (4), pp. 546 - 564, DOI: 10.1080/02602938.2018.1522615</w:t>
            </w:r>
          </w:p>
        </w:tc>
      </w:tr>
      <w:tr w:rsidR="00C4329A" w:rsidRPr="00CD09E6" w14:paraId="4FB4F48D" w14:textId="77777777" w:rsidTr="00C4329A">
        <w:trPr>
          <w:cantSplit/>
        </w:trPr>
        <w:tc>
          <w:tcPr>
            <w:tcW w:w="297" w:type="pct"/>
            <w:vAlign w:val="center"/>
          </w:tcPr>
          <w:p w14:paraId="1948D5B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222</w:t>
            </w:r>
          </w:p>
        </w:tc>
        <w:tc>
          <w:tcPr>
            <w:tcW w:w="880" w:type="pct"/>
            <w:vAlign w:val="center"/>
          </w:tcPr>
          <w:p w14:paraId="1A3B6DC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Saurbier</w:t>
            </w:r>
            <w:proofErr w:type="spellEnd"/>
            <w:r w:rsidRPr="008C72E5">
              <w:rPr>
                <w:rFonts w:cs="Arial"/>
                <w:sz w:val="16"/>
                <w:szCs w:val="16"/>
                <w:lang w:val="en-GB"/>
              </w:rPr>
              <w:t xml:space="preserve"> A.</w:t>
            </w:r>
          </w:p>
        </w:tc>
        <w:tc>
          <w:tcPr>
            <w:tcW w:w="1771" w:type="pct"/>
            <w:vAlign w:val="center"/>
          </w:tcPr>
          <w:p w14:paraId="74EF29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Modelling the stakeholder environment and decision process in the </w:t>
            </w:r>
            <w:proofErr w:type="spellStart"/>
            <w:r w:rsidRPr="008C72E5">
              <w:rPr>
                <w:rFonts w:cs="Arial"/>
                <w:sz w:val="16"/>
                <w:szCs w:val="16"/>
                <w:lang w:val="en-GB"/>
              </w:rPr>
              <w:t>u.S.</w:t>
            </w:r>
            <w:proofErr w:type="spellEnd"/>
            <w:r w:rsidRPr="008C72E5">
              <w:rPr>
                <w:rFonts w:cs="Arial"/>
                <w:sz w:val="16"/>
                <w:szCs w:val="16"/>
                <w:lang w:val="en-GB"/>
              </w:rPr>
              <w:t xml:space="preserve"> higher education system</w:t>
            </w:r>
          </w:p>
        </w:tc>
        <w:tc>
          <w:tcPr>
            <w:tcW w:w="2052" w:type="pct"/>
            <w:vAlign w:val="center"/>
          </w:tcPr>
          <w:p w14:paraId="1622CA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Business, Management and Economics Engineering, 19 (1), pp. 131 - 149, DOI: 10.3846/bmee.2021.12629</w:t>
            </w:r>
          </w:p>
        </w:tc>
      </w:tr>
      <w:tr w:rsidR="00C4329A" w:rsidRPr="00CD09E6" w14:paraId="7C39770E" w14:textId="77777777" w:rsidTr="00C4329A">
        <w:trPr>
          <w:cantSplit/>
        </w:trPr>
        <w:tc>
          <w:tcPr>
            <w:tcW w:w="297" w:type="pct"/>
            <w:vAlign w:val="center"/>
          </w:tcPr>
          <w:p w14:paraId="6C16AB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223</w:t>
            </w:r>
          </w:p>
        </w:tc>
        <w:tc>
          <w:tcPr>
            <w:tcW w:w="880" w:type="pct"/>
            <w:vAlign w:val="center"/>
          </w:tcPr>
          <w:p w14:paraId="3CAFC5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Menaker B.E., Barry A.E., Howell S.M.</w:t>
            </w:r>
          </w:p>
        </w:tc>
        <w:tc>
          <w:tcPr>
            <w:tcW w:w="1771" w:type="pct"/>
            <w:vAlign w:val="center"/>
          </w:tcPr>
          <w:p w14:paraId="3E3ED8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the Influence of Opponent Ranking and Game Characteristics on Alcohol-Related Stadium Ejections</w:t>
            </w:r>
          </w:p>
        </w:tc>
        <w:tc>
          <w:tcPr>
            <w:tcW w:w="2052" w:type="pct"/>
            <w:vAlign w:val="center"/>
          </w:tcPr>
          <w:p w14:paraId="0C1427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Primary Prevention, 39 (2), pp. 117 - 128, DOI: 10.1007/s10935-018-0504-0</w:t>
            </w:r>
          </w:p>
        </w:tc>
      </w:tr>
      <w:tr w:rsidR="00C4329A" w:rsidRPr="00CD09E6" w14:paraId="6D9C84B1" w14:textId="77777777" w:rsidTr="00C4329A">
        <w:trPr>
          <w:cantSplit/>
        </w:trPr>
        <w:tc>
          <w:tcPr>
            <w:tcW w:w="297" w:type="pct"/>
            <w:vAlign w:val="center"/>
          </w:tcPr>
          <w:p w14:paraId="43995A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224</w:t>
            </w:r>
          </w:p>
        </w:tc>
        <w:tc>
          <w:tcPr>
            <w:tcW w:w="880" w:type="pct"/>
            <w:vAlign w:val="center"/>
          </w:tcPr>
          <w:p w14:paraId="6D43410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Oleksiyenko</w:t>
            </w:r>
            <w:proofErr w:type="spellEnd"/>
            <w:r w:rsidRPr="008C72E5">
              <w:rPr>
                <w:rFonts w:cs="Arial"/>
                <w:sz w:val="16"/>
                <w:szCs w:val="16"/>
                <w:lang w:val="en-GB"/>
              </w:rPr>
              <w:t xml:space="preserve"> A., </w:t>
            </w:r>
            <w:proofErr w:type="spellStart"/>
            <w:r w:rsidRPr="008C72E5">
              <w:rPr>
                <w:rFonts w:cs="Arial"/>
                <w:sz w:val="16"/>
                <w:szCs w:val="16"/>
                <w:lang w:val="en-GB"/>
              </w:rPr>
              <w:t>Shchepetylnykova</w:t>
            </w:r>
            <w:proofErr w:type="spellEnd"/>
            <w:r w:rsidRPr="008C72E5">
              <w:rPr>
                <w:rFonts w:cs="Arial"/>
                <w:sz w:val="16"/>
                <w:szCs w:val="16"/>
                <w:lang w:val="en-GB"/>
              </w:rPr>
              <w:t xml:space="preserve"> I., </w:t>
            </w:r>
            <w:proofErr w:type="spellStart"/>
            <w:r w:rsidRPr="008C72E5">
              <w:rPr>
                <w:rFonts w:cs="Arial"/>
                <w:sz w:val="16"/>
                <w:szCs w:val="16"/>
                <w:lang w:val="en-GB"/>
              </w:rPr>
              <w:t>Furiv</w:t>
            </w:r>
            <w:proofErr w:type="spellEnd"/>
            <w:r w:rsidRPr="008C72E5">
              <w:rPr>
                <w:rFonts w:cs="Arial"/>
                <w:sz w:val="16"/>
                <w:szCs w:val="16"/>
                <w:lang w:val="en-GB"/>
              </w:rPr>
              <w:t xml:space="preserve"> U.</w:t>
            </w:r>
          </w:p>
        </w:tc>
        <w:tc>
          <w:tcPr>
            <w:tcW w:w="1771" w:type="pct"/>
            <w:vAlign w:val="center"/>
          </w:tcPr>
          <w:p w14:paraId="48232D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Research and Development, 42 (5), pp. 1103 - 1118, DOI: 10.1080/07294360.2023.2193727</w:t>
            </w:r>
          </w:p>
        </w:tc>
      </w:tr>
      <w:tr w:rsidR="00C4329A" w:rsidRPr="00CD09E6" w14:paraId="7B9653A1" w14:textId="77777777" w:rsidTr="00C4329A">
        <w:trPr>
          <w:cantSplit/>
        </w:trPr>
        <w:tc>
          <w:tcPr>
            <w:tcW w:w="297" w:type="pct"/>
            <w:vAlign w:val="center"/>
          </w:tcPr>
          <w:p w14:paraId="289B6B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225</w:t>
            </w:r>
          </w:p>
        </w:tc>
        <w:tc>
          <w:tcPr>
            <w:tcW w:w="880" w:type="pct"/>
            <w:vAlign w:val="center"/>
          </w:tcPr>
          <w:p w14:paraId="6D89D1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Zhuang T., Zhou H.</w:t>
            </w:r>
          </w:p>
        </w:tc>
        <w:tc>
          <w:tcPr>
            <w:tcW w:w="1771" w:type="pct"/>
            <w:vAlign w:val="center"/>
          </w:tcPr>
          <w:p w14:paraId="5B3E9A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Asia Pacific Education Review, 24 (1), pp. 145 - 165, DOI: 10.1007/s12564-022-09743-y</w:t>
            </w:r>
          </w:p>
        </w:tc>
      </w:tr>
      <w:tr w:rsidR="00C4329A" w:rsidRPr="00CD09E6" w14:paraId="1F28FF70" w14:textId="77777777" w:rsidTr="00C4329A">
        <w:trPr>
          <w:cantSplit/>
        </w:trPr>
        <w:tc>
          <w:tcPr>
            <w:tcW w:w="297" w:type="pct"/>
            <w:vAlign w:val="center"/>
          </w:tcPr>
          <w:p w14:paraId="51133D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226</w:t>
            </w:r>
          </w:p>
        </w:tc>
        <w:tc>
          <w:tcPr>
            <w:tcW w:w="880" w:type="pct"/>
            <w:vAlign w:val="center"/>
          </w:tcPr>
          <w:p w14:paraId="6A3C73D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Shenderova</w:t>
            </w:r>
            <w:proofErr w:type="spellEnd"/>
            <w:r w:rsidRPr="008C72E5">
              <w:rPr>
                <w:rFonts w:cs="Arial"/>
                <w:sz w:val="16"/>
                <w:szCs w:val="16"/>
                <w:lang w:val="en-GB"/>
              </w:rPr>
              <w:t xml:space="preserve"> S.</w:t>
            </w:r>
          </w:p>
        </w:tc>
        <w:tc>
          <w:tcPr>
            <w:tcW w:w="1771" w:type="pct"/>
            <w:vAlign w:val="center"/>
          </w:tcPr>
          <w:p w14:paraId="2C359D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Permanent uncertainty as normality? Finnish-Russian double degrees in the post-Crimea world</w:t>
            </w:r>
          </w:p>
        </w:tc>
        <w:tc>
          <w:tcPr>
            <w:tcW w:w="2052" w:type="pct"/>
            <w:vAlign w:val="center"/>
          </w:tcPr>
          <w:p w14:paraId="1FF899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227</w:t>
            </w:r>
          </w:p>
        </w:tc>
        <w:tc>
          <w:tcPr>
            <w:tcW w:w="880" w:type="pct"/>
            <w:vAlign w:val="center"/>
          </w:tcPr>
          <w:p w14:paraId="53C687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Farnell T., Kovač V.</w:t>
            </w:r>
          </w:p>
        </w:tc>
        <w:tc>
          <w:tcPr>
            <w:tcW w:w="1771" w:type="pct"/>
            <w:vAlign w:val="center"/>
          </w:tcPr>
          <w:p w14:paraId="02439E15" w14:textId="3A46FAD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Removing inequities in higher education: Towards a Croatian policy for widening participation </w:t>
            </w:r>
          </w:p>
        </w:tc>
        <w:tc>
          <w:tcPr>
            <w:tcW w:w="2052" w:type="pct"/>
            <w:vAlign w:val="center"/>
          </w:tcPr>
          <w:p w14:paraId="771444F2"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(2010) </w:t>
            </w:r>
            <w:proofErr w:type="spellStart"/>
            <w:r w:rsidRPr="008C72E5">
              <w:rPr>
                <w:rFonts w:cs="Arial"/>
                <w:sz w:val="16"/>
                <w:szCs w:val="16"/>
                <w:lang w:val="pl-PL"/>
              </w:rPr>
              <w:t>Revija</w:t>
            </w:r>
            <w:proofErr w:type="spellEnd"/>
            <w:r w:rsidRPr="008C72E5">
              <w:rPr>
                <w:rFonts w:cs="Arial"/>
                <w:sz w:val="16"/>
                <w:szCs w:val="16"/>
                <w:lang w:val="pl-PL"/>
              </w:rPr>
              <w:t xml:space="preserve"> Za </w:t>
            </w:r>
            <w:proofErr w:type="spellStart"/>
            <w:r w:rsidRPr="008C72E5">
              <w:rPr>
                <w:rFonts w:cs="Arial"/>
                <w:sz w:val="16"/>
                <w:szCs w:val="16"/>
                <w:lang w:val="pl-PL"/>
              </w:rPr>
              <w:t>Socijalnu</w:t>
            </w:r>
            <w:proofErr w:type="spellEnd"/>
            <w:r w:rsidRPr="008C72E5">
              <w:rPr>
                <w:rFonts w:cs="Arial"/>
                <w:sz w:val="16"/>
                <w:szCs w:val="16"/>
                <w:lang w:val="pl-PL"/>
              </w:rPr>
              <w:t xml:space="preserve"> </w:t>
            </w:r>
            <w:proofErr w:type="spellStart"/>
            <w:r w:rsidRPr="008C72E5">
              <w:rPr>
                <w:rFonts w:cs="Arial"/>
                <w:sz w:val="16"/>
                <w:szCs w:val="16"/>
                <w:lang w:val="pl-PL"/>
              </w:rPr>
              <w:t>Politiku</w:t>
            </w:r>
            <w:proofErr w:type="spellEnd"/>
            <w:r w:rsidRPr="008C72E5">
              <w:rPr>
                <w:rFonts w:cs="Arial"/>
                <w:sz w:val="16"/>
                <w:szCs w:val="16"/>
                <w:lang w:val="pl-PL"/>
              </w:rPr>
              <w:t>, 17 (2), pp. 257 - 275, DOI: 10.3935/rsp.v17i2.916</w:t>
            </w:r>
          </w:p>
        </w:tc>
      </w:tr>
      <w:tr w:rsidR="00C4329A" w:rsidRPr="00CD09E6" w14:paraId="637C9F5C" w14:textId="77777777" w:rsidTr="00C4329A">
        <w:trPr>
          <w:cantSplit/>
        </w:trPr>
        <w:tc>
          <w:tcPr>
            <w:tcW w:w="297" w:type="pct"/>
            <w:vAlign w:val="center"/>
          </w:tcPr>
          <w:p w14:paraId="7CEA62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228</w:t>
            </w:r>
          </w:p>
        </w:tc>
        <w:tc>
          <w:tcPr>
            <w:tcW w:w="880" w:type="pct"/>
            <w:vAlign w:val="center"/>
          </w:tcPr>
          <w:p w14:paraId="46D6571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Pangarso</w:t>
            </w:r>
            <w:proofErr w:type="spellEnd"/>
            <w:r w:rsidRPr="008C72E5">
              <w:rPr>
                <w:rFonts w:cs="Arial"/>
                <w:sz w:val="16"/>
                <w:szCs w:val="16"/>
                <w:lang w:val="en-GB"/>
              </w:rPr>
              <w:t xml:space="preserve"> A., </w:t>
            </w:r>
            <w:proofErr w:type="spellStart"/>
            <w:r w:rsidRPr="008C72E5">
              <w:rPr>
                <w:rFonts w:cs="Arial"/>
                <w:sz w:val="16"/>
                <w:szCs w:val="16"/>
                <w:lang w:val="en-GB"/>
              </w:rPr>
              <w:t>Setyorini</w:t>
            </w:r>
            <w:proofErr w:type="spellEnd"/>
            <w:r w:rsidRPr="008C72E5">
              <w:rPr>
                <w:rFonts w:cs="Arial"/>
                <w:sz w:val="16"/>
                <w:szCs w:val="16"/>
                <w:lang w:val="en-GB"/>
              </w:rPr>
              <w:t xml:space="preserve"> R.</w:t>
            </w:r>
          </w:p>
        </w:tc>
        <w:tc>
          <w:tcPr>
            <w:tcW w:w="1771" w:type="pct"/>
            <w:vAlign w:val="center"/>
          </w:tcPr>
          <w:p w14:paraId="27D8B6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The drivers of E-learning satisfaction during the early COVID-19 pandemic: empirical evidence from an </w:t>
            </w:r>
            <w:proofErr w:type="spellStart"/>
            <w:r w:rsidRPr="008C72E5">
              <w:rPr>
                <w:rFonts w:cs="Arial"/>
                <w:sz w:val="16"/>
                <w:szCs w:val="16"/>
                <w:lang w:val="en-GB"/>
              </w:rPr>
              <w:t>indonesian</w:t>
            </w:r>
            <w:proofErr w:type="spellEnd"/>
            <w:r w:rsidRPr="008C72E5">
              <w:rPr>
                <w:rFonts w:cs="Arial"/>
                <w:sz w:val="16"/>
                <w:szCs w:val="16"/>
                <w:lang w:val="en-GB"/>
              </w:rPr>
              <w:t xml:space="preserve"> private university</w:t>
            </w:r>
          </w:p>
        </w:tc>
        <w:tc>
          <w:tcPr>
            <w:tcW w:w="2052" w:type="pct"/>
            <w:vAlign w:val="center"/>
          </w:tcPr>
          <w:p w14:paraId="3FCAD5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Cogent Education, 10 (1), art. no. 2149226, DOI: 10.1080/2331186X.2022.2149226</w:t>
            </w:r>
          </w:p>
        </w:tc>
      </w:tr>
      <w:tr w:rsidR="00C4329A" w:rsidRPr="00CD09E6" w14:paraId="1AFEE646" w14:textId="77777777" w:rsidTr="00C4329A">
        <w:trPr>
          <w:cantSplit/>
        </w:trPr>
        <w:tc>
          <w:tcPr>
            <w:tcW w:w="297" w:type="pct"/>
            <w:vAlign w:val="center"/>
          </w:tcPr>
          <w:p w14:paraId="3EFA7F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229</w:t>
            </w:r>
          </w:p>
        </w:tc>
        <w:tc>
          <w:tcPr>
            <w:tcW w:w="880" w:type="pct"/>
            <w:vAlign w:val="center"/>
          </w:tcPr>
          <w:p w14:paraId="2AEF1EF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Godonoga</w:t>
            </w:r>
            <w:proofErr w:type="spellEnd"/>
            <w:r w:rsidRPr="008C72E5">
              <w:rPr>
                <w:rFonts w:cs="Arial"/>
                <w:sz w:val="16"/>
                <w:szCs w:val="16"/>
                <w:lang w:val="en-GB"/>
              </w:rPr>
              <w:t xml:space="preserve"> A., Sporn B.</w:t>
            </w:r>
          </w:p>
        </w:tc>
        <w:tc>
          <w:tcPr>
            <w:tcW w:w="1771" w:type="pct"/>
            <w:vAlign w:val="center"/>
          </w:tcPr>
          <w:p w14:paraId="32830C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Studies in Higher Education, 48 (3), pp. 445 - 459, DOI: 10.1080/03075079.2022.2145462</w:t>
            </w:r>
          </w:p>
        </w:tc>
      </w:tr>
      <w:tr w:rsidR="00C4329A" w:rsidRPr="00CD09E6" w14:paraId="422405B4" w14:textId="77777777" w:rsidTr="00C4329A">
        <w:trPr>
          <w:cantSplit/>
        </w:trPr>
        <w:tc>
          <w:tcPr>
            <w:tcW w:w="297" w:type="pct"/>
            <w:vAlign w:val="center"/>
          </w:tcPr>
          <w:p w14:paraId="3FD4DC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230</w:t>
            </w:r>
          </w:p>
        </w:tc>
        <w:tc>
          <w:tcPr>
            <w:tcW w:w="880" w:type="pct"/>
            <w:vAlign w:val="center"/>
          </w:tcPr>
          <w:p w14:paraId="642A6839" w14:textId="26377C34"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Bulmann</w:t>
            </w:r>
            <w:proofErr w:type="spellEnd"/>
            <w:r w:rsidRPr="008C72E5">
              <w:rPr>
                <w:rFonts w:cs="Arial"/>
                <w:sz w:val="16"/>
                <w:szCs w:val="16"/>
                <w:lang w:val="en-GB"/>
              </w:rPr>
              <w:t xml:space="preserve"> U.B.U., </w:t>
            </w:r>
            <w:proofErr w:type="spellStart"/>
            <w:r w:rsidRPr="008C72E5">
              <w:rPr>
                <w:rFonts w:cs="Arial"/>
                <w:sz w:val="16"/>
                <w:szCs w:val="16"/>
                <w:lang w:val="en-GB"/>
              </w:rPr>
              <w:t>Bornhöft</w:t>
            </w:r>
            <w:proofErr w:type="spellEnd"/>
            <w:r w:rsidRPr="008C72E5">
              <w:rPr>
                <w:rFonts w:cs="Arial"/>
                <w:sz w:val="16"/>
                <w:szCs w:val="16"/>
                <w:lang w:val="en-GB"/>
              </w:rPr>
              <w:t xml:space="preserve"> S.B.S.,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49ED2D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Proceedings of the 46th SEFI Annual Conference 2018: Creativity, Innovation and Entrepreneurship for Engineering Education Excellence, pp. 97 - 105, 0</w:t>
            </w:r>
          </w:p>
        </w:tc>
      </w:tr>
      <w:tr w:rsidR="00C4329A" w:rsidRPr="00CD09E6" w14:paraId="2A073403" w14:textId="77777777" w:rsidTr="00C4329A">
        <w:trPr>
          <w:cantSplit/>
        </w:trPr>
        <w:tc>
          <w:tcPr>
            <w:tcW w:w="297" w:type="pct"/>
            <w:vAlign w:val="center"/>
          </w:tcPr>
          <w:p w14:paraId="7AFB9C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231</w:t>
            </w:r>
          </w:p>
        </w:tc>
        <w:tc>
          <w:tcPr>
            <w:tcW w:w="880" w:type="pct"/>
            <w:vAlign w:val="center"/>
          </w:tcPr>
          <w:p w14:paraId="21AA6A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Leon R.A., Vega B.E.</w:t>
            </w:r>
          </w:p>
        </w:tc>
        <w:tc>
          <w:tcPr>
            <w:tcW w:w="1771" w:type="pct"/>
            <w:vAlign w:val="center"/>
          </w:tcPr>
          <w:p w14:paraId="21CB9F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Perceptions of State-Regulated Reform: Desire, Dedication, and Uncertainty in Policy Implementation</w:t>
            </w:r>
          </w:p>
        </w:tc>
        <w:tc>
          <w:tcPr>
            <w:tcW w:w="2052" w:type="pct"/>
            <w:vAlign w:val="center"/>
          </w:tcPr>
          <w:p w14:paraId="1BBC83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Higher Education Policy, 34 (3), pp. 622 - 642, DOI: 10.1057/s41307-019-00154-0</w:t>
            </w:r>
          </w:p>
        </w:tc>
      </w:tr>
      <w:tr w:rsidR="00C4329A" w:rsidRPr="00CD09E6" w14:paraId="0678C662" w14:textId="77777777" w:rsidTr="00C4329A">
        <w:trPr>
          <w:cantSplit/>
        </w:trPr>
        <w:tc>
          <w:tcPr>
            <w:tcW w:w="297" w:type="pct"/>
            <w:vAlign w:val="center"/>
          </w:tcPr>
          <w:p w14:paraId="716332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232</w:t>
            </w:r>
          </w:p>
        </w:tc>
        <w:tc>
          <w:tcPr>
            <w:tcW w:w="880" w:type="pct"/>
            <w:vAlign w:val="center"/>
          </w:tcPr>
          <w:p w14:paraId="059B092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Córcoles</w:t>
            </w:r>
            <w:proofErr w:type="spellEnd"/>
            <w:r w:rsidRPr="008C72E5">
              <w:rPr>
                <w:rFonts w:cs="Arial"/>
                <w:sz w:val="16"/>
                <w:szCs w:val="16"/>
                <w:lang w:val="en-GB"/>
              </w:rPr>
              <w:t xml:space="preserve"> Y.R., Lizano M.M.</w:t>
            </w:r>
          </w:p>
        </w:tc>
        <w:tc>
          <w:tcPr>
            <w:tcW w:w="1771" w:type="pct"/>
            <w:vAlign w:val="center"/>
          </w:tcPr>
          <w:p w14:paraId="27BB314E" w14:textId="08798DF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Characterization of Spanish Universities </w:t>
            </w:r>
            <w:proofErr w:type="spellStart"/>
            <w:r w:rsidRPr="008C72E5">
              <w:rPr>
                <w:rFonts w:cs="Arial"/>
                <w:sz w:val="16"/>
                <w:szCs w:val="16"/>
                <w:lang w:val="en-GB"/>
              </w:rPr>
              <w:t>behavior</w:t>
            </w:r>
            <w:proofErr w:type="spellEnd"/>
            <w:r w:rsidRPr="008C72E5">
              <w:rPr>
                <w:rFonts w:cs="Arial"/>
                <w:sz w:val="16"/>
                <w:szCs w:val="16"/>
                <w:lang w:val="en-GB"/>
              </w:rPr>
              <w:t xml:space="preserve"> in relation to the disclosure of intangibles </w:t>
            </w:r>
          </w:p>
        </w:tc>
        <w:tc>
          <w:tcPr>
            <w:tcW w:w="2052" w:type="pct"/>
            <w:vAlign w:val="center"/>
          </w:tcPr>
          <w:p w14:paraId="535F34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(2013) </w:t>
            </w:r>
            <w:proofErr w:type="spellStart"/>
            <w:r w:rsidRPr="008C72E5">
              <w:rPr>
                <w:rFonts w:cs="Arial"/>
                <w:sz w:val="16"/>
                <w:szCs w:val="16"/>
                <w:lang w:val="en-GB"/>
              </w:rPr>
              <w:t>Revista</w:t>
            </w:r>
            <w:proofErr w:type="spellEnd"/>
            <w:r w:rsidRPr="008C72E5">
              <w:rPr>
                <w:rFonts w:cs="Arial"/>
                <w:sz w:val="16"/>
                <w:szCs w:val="16"/>
                <w:lang w:val="en-GB"/>
              </w:rPr>
              <w:t xml:space="preserve"> de </w:t>
            </w:r>
            <w:proofErr w:type="spellStart"/>
            <w:r w:rsidRPr="008C72E5">
              <w:rPr>
                <w:rFonts w:cs="Arial"/>
                <w:sz w:val="16"/>
                <w:szCs w:val="16"/>
                <w:lang w:val="en-GB"/>
              </w:rPr>
              <w:t>Estudios</w:t>
            </w:r>
            <w:proofErr w:type="spellEnd"/>
            <w:r w:rsidRPr="008C72E5">
              <w:rPr>
                <w:rFonts w:cs="Arial"/>
                <w:sz w:val="16"/>
                <w:szCs w:val="16"/>
                <w:lang w:val="en-GB"/>
              </w:rPr>
              <w:t xml:space="preserve"> </w:t>
            </w:r>
            <w:proofErr w:type="spellStart"/>
            <w:r w:rsidRPr="008C72E5">
              <w:rPr>
                <w:rFonts w:cs="Arial"/>
                <w:sz w:val="16"/>
                <w:szCs w:val="16"/>
                <w:lang w:val="en-GB"/>
              </w:rPr>
              <w:t>Regionales</w:t>
            </w:r>
            <w:proofErr w:type="spellEnd"/>
            <w:r w:rsidRPr="008C72E5">
              <w:rPr>
                <w:rFonts w:cs="Arial"/>
                <w:sz w:val="16"/>
                <w:szCs w:val="16"/>
                <w:lang w:val="en-GB"/>
              </w:rPr>
              <w:t>, (97), pp. 15 - 49, 0</w:t>
            </w:r>
          </w:p>
        </w:tc>
      </w:tr>
      <w:tr w:rsidR="00C4329A" w:rsidRPr="00CD09E6" w14:paraId="3F2394BF" w14:textId="77777777" w:rsidTr="00C4329A">
        <w:trPr>
          <w:cantSplit/>
        </w:trPr>
        <w:tc>
          <w:tcPr>
            <w:tcW w:w="297" w:type="pct"/>
            <w:vAlign w:val="center"/>
          </w:tcPr>
          <w:p w14:paraId="625F5C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233</w:t>
            </w:r>
          </w:p>
        </w:tc>
        <w:tc>
          <w:tcPr>
            <w:tcW w:w="880" w:type="pct"/>
            <w:vAlign w:val="center"/>
          </w:tcPr>
          <w:p w14:paraId="7F684A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Chakraborty A., Singh M.P., Roy M.</w:t>
            </w:r>
          </w:p>
        </w:tc>
        <w:tc>
          <w:tcPr>
            <w:tcW w:w="1771" w:type="pct"/>
            <w:vAlign w:val="center"/>
          </w:tcPr>
          <w:p w14:paraId="5EFB6F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Sustainable Development, 22 (3-4), pp. 186 - 220, DOI: 10.1504/IJSD.2019.105330</w:t>
            </w:r>
          </w:p>
        </w:tc>
      </w:tr>
      <w:tr w:rsidR="00C4329A" w:rsidRPr="00CD09E6" w14:paraId="419015F7" w14:textId="77777777" w:rsidTr="00C4329A">
        <w:trPr>
          <w:cantSplit/>
        </w:trPr>
        <w:tc>
          <w:tcPr>
            <w:tcW w:w="297" w:type="pct"/>
            <w:vAlign w:val="center"/>
          </w:tcPr>
          <w:p w14:paraId="530E2B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234</w:t>
            </w:r>
          </w:p>
        </w:tc>
        <w:tc>
          <w:tcPr>
            <w:tcW w:w="880" w:type="pct"/>
            <w:vAlign w:val="center"/>
          </w:tcPr>
          <w:p w14:paraId="61A94A4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Ćukušić</w:t>
            </w:r>
            <w:proofErr w:type="spellEnd"/>
            <w:r w:rsidRPr="008C72E5">
              <w:rPr>
                <w:rFonts w:cs="Arial"/>
                <w:sz w:val="16"/>
                <w:szCs w:val="16"/>
                <w:lang w:val="en-GB"/>
              </w:rPr>
              <w:t xml:space="preserve"> M., </w:t>
            </w:r>
            <w:proofErr w:type="spellStart"/>
            <w:r w:rsidRPr="008C72E5">
              <w:rPr>
                <w:rFonts w:cs="Arial"/>
                <w:sz w:val="16"/>
                <w:szCs w:val="16"/>
                <w:lang w:val="en-GB"/>
              </w:rPr>
              <w:t>Garača</w:t>
            </w:r>
            <w:proofErr w:type="spellEnd"/>
            <w:r w:rsidRPr="008C72E5">
              <w:rPr>
                <w:rFonts w:cs="Arial"/>
                <w:sz w:val="16"/>
                <w:szCs w:val="16"/>
                <w:lang w:val="en-GB"/>
              </w:rPr>
              <w:t xml:space="preserve"> Z., </w:t>
            </w:r>
            <w:proofErr w:type="spellStart"/>
            <w:r w:rsidRPr="008C72E5">
              <w:rPr>
                <w:rFonts w:cs="Arial"/>
                <w:sz w:val="16"/>
                <w:szCs w:val="16"/>
                <w:lang w:val="en-GB"/>
              </w:rPr>
              <w:t>Jadrić</w:t>
            </w:r>
            <w:proofErr w:type="spellEnd"/>
            <w:r w:rsidRPr="008C72E5">
              <w:rPr>
                <w:rFonts w:cs="Arial"/>
                <w:sz w:val="16"/>
                <w:szCs w:val="16"/>
                <w:lang w:val="en-GB"/>
              </w:rPr>
              <w:t xml:space="preserve"> M.</w:t>
            </w:r>
          </w:p>
        </w:tc>
        <w:tc>
          <w:tcPr>
            <w:tcW w:w="1771" w:type="pct"/>
            <w:vAlign w:val="center"/>
          </w:tcPr>
          <w:p w14:paraId="3692D338" w14:textId="52E925F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Determinants and performance indicators of higher education institutions in Croatia</w:t>
            </w:r>
          </w:p>
        </w:tc>
        <w:tc>
          <w:tcPr>
            <w:tcW w:w="2052" w:type="pct"/>
            <w:vAlign w:val="center"/>
          </w:tcPr>
          <w:p w14:paraId="39BDCD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(2014) </w:t>
            </w:r>
            <w:proofErr w:type="spellStart"/>
            <w:r w:rsidRPr="008C72E5">
              <w:rPr>
                <w:rFonts w:cs="Arial"/>
                <w:sz w:val="16"/>
                <w:szCs w:val="16"/>
                <w:lang w:val="en-GB"/>
              </w:rPr>
              <w:t>Drustvena</w:t>
            </w:r>
            <w:proofErr w:type="spellEnd"/>
            <w:r w:rsidRPr="008C72E5">
              <w:rPr>
                <w:rFonts w:cs="Arial"/>
                <w:sz w:val="16"/>
                <w:szCs w:val="16"/>
                <w:lang w:val="en-GB"/>
              </w:rPr>
              <w:t xml:space="preserve"> </w:t>
            </w:r>
            <w:proofErr w:type="spellStart"/>
            <w:r w:rsidRPr="008C72E5">
              <w:rPr>
                <w:rFonts w:cs="Arial"/>
                <w:sz w:val="16"/>
                <w:szCs w:val="16"/>
                <w:lang w:val="en-GB"/>
              </w:rPr>
              <w:t>Istrazivanja</w:t>
            </w:r>
            <w:proofErr w:type="spellEnd"/>
            <w:r w:rsidRPr="008C72E5">
              <w:rPr>
                <w:rFonts w:cs="Arial"/>
                <w:sz w:val="16"/>
                <w:szCs w:val="16"/>
                <w:lang w:val="en-GB"/>
              </w:rPr>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235</w:t>
            </w:r>
          </w:p>
        </w:tc>
        <w:tc>
          <w:tcPr>
            <w:tcW w:w="880" w:type="pct"/>
            <w:vAlign w:val="center"/>
          </w:tcPr>
          <w:p w14:paraId="69F6FE75" w14:textId="3EF56DA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Baradaran </w:t>
            </w:r>
            <w:proofErr w:type="spellStart"/>
            <w:r w:rsidRPr="008C72E5">
              <w:rPr>
                <w:rFonts w:cs="Arial"/>
                <w:sz w:val="16"/>
                <w:szCs w:val="16"/>
                <w:lang w:val="en-GB"/>
              </w:rPr>
              <w:t>Ghahfarokhi</w:t>
            </w:r>
            <w:proofErr w:type="spellEnd"/>
            <w:r w:rsidRPr="008C72E5">
              <w:rPr>
                <w:rFonts w:cs="Arial"/>
                <w:sz w:val="16"/>
                <w:szCs w:val="16"/>
                <w:lang w:val="en-GB"/>
              </w:rPr>
              <w:t xml:space="preserve"> M., </w:t>
            </w:r>
            <w:proofErr w:type="spellStart"/>
            <w:r w:rsidRPr="008C72E5">
              <w:rPr>
                <w:rFonts w:cs="Arial"/>
                <w:sz w:val="16"/>
                <w:szCs w:val="16"/>
                <w:lang w:val="en-GB"/>
              </w:rPr>
              <w:t>Mohaghar</w:t>
            </w:r>
            <w:proofErr w:type="spellEnd"/>
            <w:r w:rsidRPr="008C72E5">
              <w:rPr>
                <w:rFonts w:cs="Arial"/>
                <w:sz w:val="16"/>
                <w:szCs w:val="16"/>
                <w:lang w:val="en-GB"/>
              </w:rPr>
              <w:t xml:space="preserve"> A.,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438CAF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futures of the University of Tehran using causal layered analysis</w:t>
            </w:r>
          </w:p>
        </w:tc>
        <w:tc>
          <w:tcPr>
            <w:tcW w:w="2052" w:type="pct"/>
            <w:vAlign w:val="center"/>
          </w:tcPr>
          <w:p w14:paraId="072E5D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Foresight, 20 (4), pp. 393 - 415, DOI: 10.1108/FS-01-2018-0001</w:t>
            </w:r>
          </w:p>
        </w:tc>
      </w:tr>
      <w:tr w:rsidR="00C4329A" w:rsidRPr="00CD09E6" w14:paraId="551EF679" w14:textId="77777777" w:rsidTr="00C4329A">
        <w:trPr>
          <w:cantSplit/>
        </w:trPr>
        <w:tc>
          <w:tcPr>
            <w:tcW w:w="297" w:type="pct"/>
            <w:vAlign w:val="center"/>
          </w:tcPr>
          <w:p w14:paraId="1EB268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236</w:t>
            </w:r>
          </w:p>
        </w:tc>
        <w:tc>
          <w:tcPr>
            <w:tcW w:w="880" w:type="pct"/>
            <w:vAlign w:val="center"/>
          </w:tcPr>
          <w:p w14:paraId="3D5363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Toledo A.</w:t>
            </w:r>
          </w:p>
        </w:tc>
        <w:tc>
          <w:tcPr>
            <w:tcW w:w="1771" w:type="pct"/>
            <w:vAlign w:val="center"/>
          </w:tcPr>
          <w:p w14:paraId="432ABCC6" w14:textId="0C14792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Open access and OER in </w:t>
            </w:r>
            <w:r w:rsidR="00E61495" w:rsidRPr="008C72E5">
              <w:rPr>
                <w:rFonts w:cs="Arial"/>
                <w:sz w:val="16"/>
                <w:szCs w:val="16"/>
                <w:lang w:val="en-GB"/>
              </w:rPr>
              <w:t>Latin America</w:t>
            </w:r>
            <w:r w:rsidRPr="008C72E5">
              <w:rPr>
                <w:rFonts w:cs="Arial"/>
                <w:sz w:val="16"/>
                <w:szCs w:val="16"/>
                <w:lang w:val="en-GB"/>
              </w:rPr>
              <w:t xml:space="preserve">: A survey of the policy landscape in </w:t>
            </w:r>
            <w:r w:rsidR="00E61495" w:rsidRPr="008C72E5">
              <w:rPr>
                <w:rFonts w:cs="Arial"/>
                <w:sz w:val="16"/>
                <w:szCs w:val="16"/>
                <w:lang w:val="en-GB"/>
              </w:rPr>
              <w:t>Chile</w:t>
            </w:r>
            <w:r w:rsidRPr="008C72E5">
              <w:rPr>
                <w:rFonts w:cs="Arial"/>
                <w:sz w:val="16"/>
                <w:szCs w:val="16"/>
                <w:lang w:val="en-GB"/>
              </w:rPr>
              <w:t xml:space="preserve">, </w:t>
            </w:r>
            <w:r w:rsidR="00E61495" w:rsidRPr="008C72E5">
              <w:rPr>
                <w:rFonts w:cs="Arial"/>
                <w:sz w:val="16"/>
                <w:szCs w:val="16"/>
                <w:lang w:val="en-GB"/>
              </w:rPr>
              <w:t xml:space="preserve">Colombia </w:t>
            </w:r>
            <w:r w:rsidRPr="008C72E5">
              <w:rPr>
                <w:rFonts w:cs="Arial"/>
                <w:sz w:val="16"/>
                <w:szCs w:val="16"/>
                <w:lang w:val="en-GB"/>
              </w:rPr>
              <w:t xml:space="preserve">and </w:t>
            </w:r>
            <w:r w:rsidR="00E61495" w:rsidRPr="008C72E5">
              <w:rPr>
                <w:rFonts w:cs="Arial"/>
                <w:sz w:val="16"/>
                <w:szCs w:val="16"/>
                <w:lang w:val="en-GB"/>
              </w:rPr>
              <w:t>Uruguay</w:t>
            </w:r>
          </w:p>
        </w:tc>
        <w:tc>
          <w:tcPr>
            <w:tcW w:w="2052" w:type="pct"/>
            <w:vAlign w:val="center"/>
          </w:tcPr>
          <w:p w14:paraId="5998C7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Adoption and Impact of OER in the Global South, pp. 121 - 141, DOI: 10.5281/zenodo.1005330</w:t>
            </w:r>
          </w:p>
        </w:tc>
      </w:tr>
      <w:tr w:rsidR="00C4329A" w:rsidRPr="00CD09E6" w14:paraId="431ABEB5" w14:textId="77777777" w:rsidTr="00C4329A">
        <w:trPr>
          <w:cantSplit/>
        </w:trPr>
        <w:tc>
          <w:tcPr>
            <w:tcW w:w="297" w:type="pct"/>
            <w:vAlign w:val="center"/>
          </w:tcPr>
          <w:p w14:paraId="1FE25E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237</w:t>
            </w:r>
          </w:p>
        </w:tc>
        <w:tc>
          <w:tcPr>
            <w:tcW w:w="880" w:type="pct"/>
            <w:vAlign w:val="center"/>
          </w:tcPr>
          <w:p w14:paraId="4A620F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Huang P.B., Yang C.-C., </w:t>
            </w:r>
            <w:proofErr w:type="spellStart"/>
            <w:r w:rsidRPr="008C72E5">
              <w:rPr>
                <w:rFonts w:cs="Arial"/>
                <w:sz w:val="16"/>
                <w:szCs w:val="16"/>
                <w:lang w:val="en-GB"/>
              </w:rPr>
              <w:t>Inderawati</w:t>
            </w:r>
            <w:proofErr w:type="spellEnd"/>
            <w:r w:rsidRPr="008C72E5">
              <w:rPr>
                <w:rFonts w:cs="Arial"/>
                <w:sz w:val="16"/>
                <w:szCs w:val="16"/>
                <w:lang w:val="en-GB"/>
              </w:rPr>
              <w:t xml:space="preserve"> M.M.W., </w:t>
            </w:r>
            <w:proofErr w:type="spellStart"/>
            <w:r w:rsidRPr="008C72E5">
              <w:rPr>
                <w:rFonts w:cs="Arial"/>
                <w:sz w:val="16"/>
                <w:szCs w:val="16"/>
                <w:lang w:val="en-GB"/>
              </w:rPr>
              <w:t>Sukwadi</w:t>
            </w:r>
            <w:proofErr w:type="spellEnd"/>
            <w:r w:rsidRPr="008C72E5">
              <w:rPr>
                <w:rFonts w:cs="Arial"/>
                <w:sz w:val="16"/>
                <w:szCs w:val="16"/>
                <w:lang w:val="en-GB"/>
              </w:rPr>
              <w:t xml:space="preserve"> R.</w:t>
            </w:r>
          </w:p>
        </w:tc>
        <w:tc>
          <w:tcPr>
            <w:tcW w:w="1771" w:type="pct"/>
            <w:vAlign w:val="center"/>
          </w:tcPr>
          <w:p w14:paraId="2F0734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Sustainability (Switzerland), 14 (19), art. no. 12623, DOI: 10.3390/su141912623</w:t>
            </w:r>
          </w:p>
        </w:tc>
      </w:tr>
      <w:tr w:rsidR="00C4329A" w:rsidRPr="00CD09E6" w14:paraId="4C843DDF" w14:textId="77777777" w:rsidTr="00C4329A">
        <w:trPr>
          <w:cantSplit/>
        </w:trPr>
        <w:tc>
          <w:tcPr>
            <w:tcW w:w="297" w:type="pct"/>
            <w:vAlign w:val="center"/>
          </w:tcPr>
          <w:p w14:paraId="7412EF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238</w:t>
            </w:r>
          </w:p>
        </w:tc>
        <w:tc>
          <w:tcPr>
            <w:tcW w:w="880" w:type="pct"/>
            <w:vAlign w:val="center"/>
          </w:tcPr>
          <w:p w14:paraId="157757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Garrett S.D., Williams M.S., Carr A.M.</w:t>
            </w:r>
          </w:p>
        </w:tc>
        <w:tc>
          <w:tcPr>
            <w:tcW w:w="1771" w:type="pct"/>
            <w:vAlign w:val="center"/>
          </w:tcPr>
          <w:p w14:paraId="1E711A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Finding Their Way: Exploring the Experiences of Tenured Black Women Faculty</w:t>
            </w:r>
          </w:p>
        </w:tc>
        <w:tc>
          <w:tcPr>
            <w:tcW w:w="2052" w:type="pct"/>
            <w:vAlign w:val="center"/>
          </w:tcPr>
          <w:p w14:paraId="74250D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Diversity in Higher Education, DOI: 10.1037/dhe0000213</w:t>
            </w:r>
          </w:p>
        </w:tc>
      </w:tr>
      <w:tr w:rsidR="00C4329A" w:rsidRPr="00CD09E6" w14:paraId="03FB0C6D" w14:textId="77777777" w:rsidTr="00C4329A">
        <w:trPr>
          <w:cantSplit/>
        </w:trPr>
        <w:tc>
          <w:tcPr>
            <w:tcW w:w="297" w:type="pct"/>
            <w:vAlign w:val="center"/>
          </w:tcPr>
          <w:p w14:paraId="084661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239</w:t>
            </w:r>
          </w:p>
        </w:tc>
        <w:tc>
          <w:tcPr>
            <w:tcW w:w="880" w:type="pct"/>
            <w:vAlign w:val="center"/>
          </w:tcPr>
          <w:p w14:paraId="0F13EB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Jackman P.C., Sanderson R., Jacobs L.</w:t>
            </w:r>
          </w:p>
        </w:tc>
        <w:tc>
          <w:tcPr>
            <w:tcW w:w="1771" w:type="pct"/>
            <w:vAlign w:val="center"/>
          </w:tcPr>
          <w:p w14:paraId="0A3815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Higher Education, 13 (1), pp. 62 - 79, DOI: 10.1080/21568235.2021.1992293</w:t>
            </w:r>
          </w:p>
        </w:tc>
      </w:tr>
      <w:tr w:rsidR="00C4329A" w:rsidRPr="00CD09E6" w14:paraId="6F12D146" w14:textId="77777777" w:rsidTr="00C4329A">
        <w:trPr>
          <w:cantSplit/>
        </w:trPr>
        <w:tc>
          <w:tcPr>
            <w:tcW w:w="297" w:type="pct"/>
            <w:vAlign w:val="center"/>
          </w:tcPr>
          <w:p w14:paraId="51185D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240</w:t>
            </w:r>
          </w:p>
        </w:tc>
        <w:tc>
          <w:tcPr>
            <w:tcW w:w="880" w:type="pct"/>
            <w:vAlign w:val="center"/>
          </w:tcPr>
          <w:p w14:paraId="2EC248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Cronin G.M., Barnett J.L., Edge M.K., Hemsworth P.H.</w:t>
            </w:r>
          </w:p>
        </w:tc>
        <w:tc>
          <w:tcPr>
            <w:tcW w:w="1771" w:type="pct"/>
            <w:vAlign w:val="center"/>
          </w:tcPr>
          <w:p w14:paraId="6E73550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animal welfare issues for sheep in Australia</w:t>
            </w:r>
          </w:p>
        </w:tc>
        <w:tc>
          <w:tcPr>
            <w:tcW w:w="2052" w:type="pct"/>
            <w:vAlign w:val="center"/>
          </w:tcPr>
          <w:p w14:paraId="5992C8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(2002) International Journal of Sheep and Wool Science, 50 (4), pp. 534 - 540, 0</w:t>
            </w:r>
          </w:p>
        </w:tc>
      </w:tr>
      <w:tr w:rsidR="00C4329A" w:rsidRPr="00CD09E6" w14:paraId="7F18B4B4" w14:textId="77777777" w:rsidTr="00C4329A">
        <w:trPr>
          <w:cantSplit/>
        </w:trPr>
        <w:tc>
          <w:tcPr>
            <w:tcW w:w="297" w:type="pct"/>
            <w:vAlign w:val="center"/>
          </w:tcPr>
          <w:p w14:paraId="3FF370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241</w:t>
            </w:r>
          </w:p>
        </w:tc>
        <w:tc>
          <w:tcPr>
            <w:tcW w:w="880" w:type="pct"/>
            <w:vAlign w:val="center"/>
          </w:tcPr>
          <w:p w14:paraId="79207114"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Benneworth</w:t>
            </w:r>
            <w:proofErr w:type="spellEnd"/>
            <w:r w:rsidRPr="008C72E5">
              <w:rPr>
                <w:rFonts w:cs="Arial"/>
                <w:sz w:val="16"/>
                <w:szCs w:val="16"/>
                <w:lang w:val="en-GB"/>
              </w:rPr>
              <w:t xml:space="preserve"> P., Dauncey H.</w:t>
            </w:r>
          </w:p>
        </w:tc>
        <w:tc>
          <w:tcPr>
            <w:tcW w:w="1771" w:type="pct"/>
            <w:vAlign w:val="center"/>
          </w:tcPr>
          <w:p w14:paraId="6C9F12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Cultural policy, creative clusters and the complexity of higher education: notes from the case of </w:t>
            </w:r>
            <w:proofErr w:type="spellStart"/>
            <w:r w:rsidRPr="008C72E5">
              <w:rPr>
                <w:rFonts w:cs="Arial"/>
                <w:sz w:val="16"/>
                <w:szCs w:val="16"/>
                <w:lang w:val="en-GB"/>
              </w:rPr>
              <w:t>Enjmin</w:t>
            </w:r>
            <w:proofErr w:type="spellEnd"/>
            <w:r w:rsidRPr="008C72E5">
              <w:rPr>
                <w:rFonts w:cs="Arial"/>
                <w:sz w:val="16"/>
                <w:szCs w:val="16"/>
                <w:lang w:val="en-GB"/>
              </w:rPr>
              <w:t xml:space="preserve"> in </w:t>
            </w:r>
            <w:proofErr w:type="spellStart"/>
            <w:r w:rsidRPr="008C72E5">
              <w:rPr>
                <w:rFonts w:cs="Arial"/>
                <w:sz w:val="16"/>
                <w:szCs w:val="16"/>
                <w:lang w:val="en-GB"/>
              </w:rPr>
              <w:t>Angoulême</w:t>
            </w:r>
            <w:proofErr w:type="spellEnd"/>
            <w:r w:rsidRPr="008C72E5">
              <w:rPr>
                <w:rFonts w:cs="Arial"/>
                <w:sz w:val="16"/>
                <w:szCs w:val="16"/>
                <w:lang w:val="en-GB"/>
              </w:rPr>
              <w:t>, France</w:t>
            </w:r>
          </w:p>
        </w:tc>
        <w:tc>
          <w:tcPr>
            <w:tcW w:w="2052" w:type="pct"/>
            <w:vAlign w:val="center"/>
          </w:tcPr>
          <w:p w14:paraId="2D85BF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242</w:t>
            </w:r>
          </w:p>
        </w:tc>
        <w:tc>
          <w:tcPr>
            <w:tcW w:w="880" w:type="pct"/>
            <w:vAlign w:val="center"/>
          </w:tcPr>
          <w:p w14:paraId="3D2FE7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Pashkov M.V., </w:t>
            </w:r>
            <w:proofErr w:type="spellStart"/>
            <w:r w:rsidRPr="008C72E5">
              <w:rPr>
                <w:rFonts w:cs="Arial"/>
                <w:sz w:val="16"/>
                <w:szCs w:val="16"/>
                <w:lang w:val="en-GB"/>
              </w:rPr>
              <w:t>Pashkova</w:t>
            </w:r>
            <w:proofErr w:type="spellEnd"/>
            <w:r w:rsidRPr="008C72E5">
              <w:rPr>
                <w:rFonts w:cs="Arial"/>
                <w:sz w:val="16"/>
                <w:szCs w:val="16"/>
                <w:lang w:val="en-GB"/>
              </w:rPr>
              <w:t xml:space="preserve"> V.M.</w:t>
            </w:r>
          </w:p>
        </w:tc>
        <w:tc>
          <w:tcPr>
            <w:tcW w:w="1771" w:type="pct"/>
            <w:vAlign w:val="center"/>
          </w:tcPr>
          <w:p w14:paraId="71DBF8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Problems and Risks of Digitalization in Higher Education</w:t>
            </w:r>
          </w:p>
        </w:tc>
        <w:tc>
          <w:tcPr>
            <w:tcW w:w="2052" w:type="pct"/>
            <w:vAlign w:val="center"/>
          </w:tcPr>
          <w:p w14:paraId="1EE61C63"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(2022) </w:t>
            </w:r>
            <w:proofErr w:type="spellStart"/>
            <w:r w:rsidRPr="008C72E5">
              <w:rPr>
                <w:rFonts w:cs="Arial"/>
                <w:sz w:val="16"/>
                <w:szCs w:val="16"/>
                <w:lang w:val="pl-PL"/>
              </w:rPr>
              <w:t>Vysshee</w:t>
            </w:r>
            <w:proofErr w:type="spellEnd"/>
            <w:r w:rsidRPr="008C72E5">
              <w:rPr>
                <w:rFonts w:cs="Arial"/>
                <w:sz w:val="16"/>
                <w:szCs w:val="16"/>
                <w:lang w:val="pl-PL"/>
              </w:rPr>
              <w:t xml:space="preserve"> </w:t>
            </w:r>
            <w:proofErr w:type="spellStart"/>
            <w:r w:rsidRPr="008C72E5">
              <w:rPr>
                <w:rFonts w:cs="Arial"/>
                <w:sz w:val="16"/>
                <w:szCs w:val="16"/>
                <w:lang w:val="pl-PL"/>
              </w:rPr>
              <w:t>Obrazovanie</w:t>
            </w:r>
            <w:proofErr w:type="spellEnd"/>
            <w:r w:rsidRPr="008C72E5">
              <w:rPr>
                <w:rFonts w:cs="Arial"/>
                <w:sz w:val="16"/>
                <w:szCs w:val="16"/>
                <w:lang w:val="pl-PL"/>
              </w:rPr>
              <w:t xml:space="preserve"> v </w:t>
            </w:r>
            <w:proofErr w:type="spellStart"/>
            <w:r w:rsidRPr="008C72E5">
              <w:rPr>
                <w:rFonts w:cs="Arial"/>
                <w:sz w:val="16"/>
                <w:szCs w:val="16"/>
                <w:lang w:val="pl-PL"/>
              </w:rPr>
              <w:t>Rossii</w:t>
            </w:r>
            <w:proofErr w:type="spellEnd"/>
            <w:r w:rsidRPr="008C72E5">
              <w:rPr>
                <w:rFonts w:cs="Arial"/>
                <w:sz w:val="16"/>
                <w:szCs w:val="16"/>
                <w:lang w:val="pl-PL"/>
              </w:rPr>
              <w:t>, 31 (3), pp. 40 - 53, DOI: 10.31992/0869-3617-2022-31-22-3-40-57</w:t>
            </w:r>
          </w:p>
        </w:tc>
      </w:tr>
      <w:tr w:rsidR="00C4329A" w:rsidRPr="00CD09E6" w14:paraId="66D50B23" w14:textId="77777777" w:rsidTr="00C4329A">
        <w:trPr>
          <w:cantSplit/>
        </w:trPr>
        <w:tc>
          <w:tcPr>
            <w:tcW w:w="297" w:type="pct"/>
            <w:vAlign w:val="center"/>
          </w:tcPr>
          <w:p w14:paraId="134E07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243</w:t>
            </w:r>
          </w:p>
        </w:tc>
        <w:tc>
          <w:tcPr>
            <w:tcW w:w="880" w:type="pct"/>
            <w:vAlign w:val="center"/>
          </w:tcPr>
          <w:p w14:paraId="337F3C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Teixeira P.</w:t>
            </w:r>
          </w:p>
        </w:tc>
        <w:tc>
          <w:tcPr>
            <w:tcW w:w="1771" w:type="pct"/>
            <w:vAlign w:val="center"/>
          </w:tcPr>
          <w:p w14:paraId="334305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Research in the Sociology of Organizations, 46, pp. 489 - 508, DOI: 10.1108/S0733-558X20160000046016</w:t>
            </w:r>
          </w:p>
        </w:tc>
      </w:tr>
      <w:tr w:rsidR="00C4329A" w:rsidRPr="00CD09E6" w14:paraId="15F97883" w14:textId="77777777" w:rsidTr="00C4329A">
        <w:trPr>
          <w:cantSplit/>
        </w:trPr>
        <w:tc>
          <w:tcPr>
            <w:tcW w:w="297" w:type="pct"/>
            <w:vAlign w:val="center"/>
          </w:tcPr>
          <w:p w14:paraId="161938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244</w:t>
            </w:r>
          </w:p>
        </w:tc>
        <w:tc>
          <w:tcPr>
            <w:tcW w:w="880" w:type="pct"/>
            <w:vAlign w:val="center"/>
          </w:tcPr>
          <w:p w14:paraId="608EBBDF" w14:textId="6897179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Thompson H.G., Whitaker K.M.,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5ECA39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American College Health, 71 (2), pp. 403 - 410, DOI: 10.1080/07448481.2021.1891920</w:t>
            </w:r>
          </w:p>
        </w:tc>
      </w:tr>
      <w:tr w:rsidR="00C4329A" w:rsidRPr="00CD09E6" w14:paraId="3C4D644B" w14:textId="77777777" w:rsidTr="00C4329A">
        <w:trPr>
          <w:cantSplit/>
        </w:trPr>
        <w:tc>
          <w:tcPr>
            <w:tcW w:w="297" w:type="pct"/>
            <w:vAlign w:val="center"/>
          </w:tcPr>
          <w:p w14:paraId="1E90FE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245</w:t>
            </w:r>
          </w:p>
        </w:tc>
        <w:tc>
          <w:tcPr>
            <w:tcW w:w="880" w:type="pct"/>
            <w:vAlign w:val="center"/>
          </w:tcPr>
          <w:p w14:paraId="3B86F8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 </w:t>
            </w:r>
            <w:proofErr w:type="spellStart"/>
            <w:r w:rsidRPr="008C72E5">
              <w:rPr>
                <w:rFonts w:cs="Arial"/>
                <w:sz w:val="16"/>
                <w:szCs w:val="16"/>
                <w:lang w:val="en-GB"/>
              </w:rPr>
              <w:t>Gattamorta</w:t>
            </w:r>
            <w:proofErr w:type="spellEnd"/>
            <w:r w:rsidRPr="008C72E5">
              <w:rPr>
                <w:rFonts w:cs="Arial"/>
                <w:sz w:val="16"/>
                <w:szCs w:val="16"/>
                <w:lang w:val="en-GB"/>
              </w:rPr>
              <w:t xml:space="preserve"> K., Salerno J.P., Roman Laporte R.</w:t>
            </w:r>
          </w:p>
        </w:tc>
        <w:tc>
          <w:tcPr>
            <w:tcW w:w="1771" w:type="pct"/>
            <w:vAlign w:val="center"/>
          </w:tcPr>
          <w:p w14:paraId="43F670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LGBTQ+ Family: An Interdisciplinary Journal, 18 (4), pp. 305 - 318, DOI: 10.1080/27703371.2022.2083041</w:t>
            </w:r>
          </w:p>
        </w:tc>
      </w:tr>
      <w:tr w:rsidR="00C4329A" w:rsidRPr="00CD09E6" w14:paraId="59EFC21C" w14:textId="77777777" w:rsidTr="00C4329A">
        <w:trPr>
          <w:cantSplit/>
        </w:trPr>
        <w:tc>
          <w:tcPr>
            <w:tcW w:w="297" w:type="pct"/>
            <w:vAlign w:val="center"/>
          </w:tcPr>
          <w:p w14:paraId="000D54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246</w:t>
            </w:r>
          </w:p>
        </w:tc>
        <w:tc>
          <w:tcPr>
            <w:tcW w:w="880" w:type="pct"/>
            <w:vAlign w:val="center"/>
          </w:tcPr>
          <w:p w14:paraId="1A7963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Tahsildar N.</w:t>
            </w:r>
          </w:p>
        </w:tc>
        <w:tc>
          <w:tcPr>
            <w:tcW w:w="1771" w:type="pct"/>
            <w:vAlign w:val="center"/>
          </w:tcPr>
          <w:p w14:paraId="3DDF9B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247</w:t>
            </w:r>
          </w:p>
        </w:tc>
        <w:tc>
          <w:tcPr>
            <w:tcW w:w="880" w:type="pct"/>
            <w:vAlign w:val="center"/>
          </w:tcPr>
          <w:p w14:paraId="55ED2DD9" w14:textId="76BE4325"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Pendall</w:t>
            </w:r>
            <w:proofErr w:type="spellEnd"/>
            <w:r w:rsidRPr="008C72E5">
              <w:rPr>
                <w:rFonts w:cs="Arial"/>
                <w:sz w:val="16"/>
                <w:szCs w:val="16"/>
                <w:lang w:val="en-GB"/>
              </w:rPr>
              <w:t xml:space="preserve"> R., Prochaska N.,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0704B4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New Skyline for Champaign: An Urban Dormitory Transformed</w:t>
            </w:r>
          </w:p>
        </w:tc>
        <w:tc>
          <w:tcPr>
            <w:tcW w:w="2052" w:type="pct"/>
            <w:vAlign w:val="center"/>
          </w:tcPr>
          <w:p w14:paraId="5A7D19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Housing Policy Debate, DOI: 10.1080/10511482.2022.2124532</w:t>
            </w:r>
          </w:p>
        </w:tc>
      </w:tr>
      <w:tr w:rsidR="00C4329A" w:rsidRPr="00CD09E6" w14:paraId="1F5A2FF8" w14:textId="77777777" w:rsidTr="00C4329A">
        <w:trPr>
          <w:cantSplit/>
        </w:trPr>
        <w:tc>
          <w:tcPr>
            <w:tcW w:w="297" w:type="pct"/>
            <w:vAlign w:val="center"/>
          </w:tcPr>
          <w:p w14:paraId="7D3828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248</w:t>
            </w:r>
          </w:p>
        </w:tc>
        <w:tc>
          <w:tcPr>
            <w:tcW w:w="880" w:type="pct"/>
            <w:vAlign w:val="center"/>
          </w:tcPr>
          <w:p w14:paraId="6E6C14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Scruggs R., </w:t>
            </w:r>
            <w:proofErr w:type="spellStart"/>
            <w:r w:rsidRPr="008C72E5">
              <w:rPr>
                <w:rFonts w:cs="Arial"/>
                <w:sz w:val="16"/>
                <w:szCs w:val="16"/>
                <w:lang w:val="en-GB"/>
              </w:rPr>
              <w:t>Broglia</w:t>
            </w:r>
            <w:proofErr w:type="spellEnd"/>
            <w:r w:rsidRPr="008C72E5">
              <w:rPr>
                <w:rFonts w:cs="Arial"/>
                <w:sz w:val="16"/>
                <w:szCs w:val="16"/>
                <w:lang w:val="en-GB"/>
              </w:rPr>
              <w:t xml:space="preserve"> E., </w:t>
            </w:r>
            <w:proofErr w:type="spellStart"/>
            <w:r w:rsidRPr="008C72E5">
              <w:rPr>
                <w:rFonts w:cs="Arial"/>
                <w:sz w:val="16"/>
                <w:szCs w:val="16"/>
                <w:lang w:val="en-GB"/>
              </w:rPr>
              <w:t>Barkham</w:t>
            </w:r>
            <w:proofErr w:type="spellEnd"/>
            <w:r w:rsidRPr="008C72E5">
              <w:rPr>
                <w:rFonts w:cs="Arial"/>
                <w:sz w:val="16"/>
                <w:szCs w:val="16"/>
                <w:lang w:val="en-GB"/>
              </w:rPr>
              <w:t xml:space="preserve"> M., Duncan C.</w:t>
            </w:r>
          </w:p>
        </w:tc>
        <w:tc>
          <w:tcPr>
            <w:tcW w:w="1771" w:type="pct"/>
            <w:vAlign w:val="center"/>
          </w:tcPr>
          <w:p w14:paraId="4357C3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Counselling and Psychotherapy Research, 23 (3), pp. 781 - 789, DOI: 10.1002/capr.12640</w:t>
            </w:r>
          </w:p>
        </w:tc>
      </w:tr>
      <w:tr w:rsidR="00C4329A" w:rsidRPr="00CD09E6" w14:paraId="075EA1FF" w14:textId="77777777" w:rsidTr="00C4329A">
        <w:trPr>
          <w:cantSplit/>
        </w:trPr>
        <w:tc>
          <w:tcPr>
            <w:tcW w:w="297" w:type="pct"/>
            <w:vAlign w:val="center"/>
          </w:tcPr>
          <w:p w14:paraId="61EF0B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249</w:t>
            </w:r>
          </w:p>
        </w:tc>
        <w:tc>
          <w:tcPr>
            <w:tcW w:w="880" w:type="pct"/>
            <w:vAlign w:val="center"/>
          </w:tcPr>
          <w:p w14:paraId="2A94F46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Vitchenko</w:t>
            </w:r>
            <w:proofErr w:type="spellEnd"/>
            <w:r w:rsidRPr="008C72E5">
              <w:rPr>
                <w:rFonts w:cs="Arial"/>
                <w:sz w:val="16"/>
                <w:szCs w:val="16"/>
                <w:lang w:val="en-GB"/>
              </w:rPr>
              <w:t xml:space="preserve"> O.</w:t>
            </w:r>
          </w:p>
        </w:tc>
        <w:tc>
          <w:tcPr>
            <w:tcW w:w="1771" w:type="pct"/>
            <w:vAlign w:val="center"/>
          </w:tcPr>
          <w:p w14:paraId="2F714E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Introducing CLIL in Kazakhstan: Researching beliefs and perceptions of university stakeholders</w:t>
            </w:r>
          </w:p>
        </w:tc>
        <w:tc>
          <w:tcPr>
            <w:tcW w:w="2052" w:type="pct"/>
            <w:vAlign w:val="center"/>
          </w:tcPr>
          <w:p w14:paraId="28D827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Electronic Journal of Foreign Language Teaching, 14 (1), pp. 102 - 116, 0</w:t>
            </w:r>
          </w:p>
        </w:tc>
      </w:tr>
      <w:tr w:rsidR="00C4329A" w:rsidRPr="00CD09E6" w14:paraId="49C66E29" w14:textId="77777777" w:rsidTr="00C4329A">
        <w:trPr>
          <w:cantSplit/>
        </w:trPr>
        <w:tc>
          <w:tcPr>
            <w:tcW w:w="297" w:type="pct"/>
            <w:vAlign w:val="center"/>
          </w:tcPr>
          <w:p w14:paraId="547974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250</w:t>
            </w:r>
          </w:p>
        </w:tc>
        <w:tc>
          <w:tcPr>
            <w:tcW w:w="880" w:type="pct"/>
            <w:vAlign w:val="center"/>
          </w:tcPr>
          <w:p w14:paraId="527DDDCC"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Prasad</w:t>
            </w:r>
            <w:proofErr w:type="spellEnd"/>
            <w:r w:rsidRPr="008C72E5">
              <w:rPr>
                <w:rFonts w:cs="Arial"/>
                <w:sz w:val="16"/>
                <w:szCs w:val="16"/>
                <w:lang w:val="pl-PL"/>
              </w:rPr>
              <w:t xml:space="preserve"> S., </w:t>
            </w:r>
            <w:proofErr w:type="spellStart"/>
            <w:r w:rsidRPr="008C72E5">
              <w:rPr>
                <w:rFonts w:cs="Arial"/>
                <w:sz w:val="16"/>
                <w:szCs w:val="16"/>
                <w:lang w:val="pl-PL"/>
              </w:rPr>
              <w:t>Bhat</w:t>
            </w:r>
            <w:proofErr w:type="spellEnd"/>
            <w:r w:rsidRPr="008C72E5">
              <w:rPr>
                <w:rFonts w:cs="Arial"/>
                <w:sz w:val="16"/>
                <w:szCs w:val="16"/>
                <w:lang w:val="pl-PL"/>
              </w:rPr>
              <w:t xml:space="preserve"> R.S.</w:t>
            </w:r>
          </w:p>
        </w:tc>
        <w:tc>
          <w:tcPr>
            <w:tcW w:w="1771" w:type="pct"/>
            <w:vAlign w:val="center"/>
          </w:tcPr>
          <w:p w14:paraId="41B2C9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IEEE Global Engineering Education Conference, EDUCON, 2021-April, art. no. 9454090, pp. 373 - 380, DOI: 10.1109/EDUCON46332.2021.9454090</w:t>
            </w:r>
          </w:p>
        </w:tc>
      </w:tr>
      <w:tr w:rsidR="00C4329A" w:rsidRPr="00CD09E6" w14:paraId="0A89A623" w14:textId="77777777" w:rsidTr="00C4329A">
        <w:trPr>
          <w:cantSplit/>
        </w:trPr>
        <w:tc>
          <w:tcPr>
            <w:tcW w:w="297" w:type="pct"/>
            <w:vAlign w:val="center"/>
          </w:tcPr>
          <w:p w14:paraId="5C7D04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251</w:t>
            </w:r>
          </w:p>
        </w:tc>
        <w:tc>
          <w:tcPr>
            <w:tcW w:w="880" w:type="pct"/>
            <w:vAlign w:val="center"/>
          </w:tcPr>
          <w:p w14:paraId="43329D0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Donawa A.M.</w:t>
            </w:r>
          </w:p>
        </w:tc>
        <w:tc>
          <w:tcPr>
            <w:tcW w:w="1771" w:type="pct"/>
            <w:vAlign w:val="center"/>
          </w:tcPr>
          <w:p w14:paraId="07BF51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ASEE Annual Conference and Exposition, Conference Proceedings, 0</w:t>
            </w:r>
          </w:p>
        </w:tc>
      </w:tr>
      <w:tr w:rsidR="00C4329A" w:rsidRPr="00CD09E6" w14:paraId="6E618F18" w14:textId="77777777" w:rsidTr="00C4329A">
        <w:trPr>
          <w:cantSplit/>
        </w:trPr>
        <w:tc>
          <w:tcPr>
            <w:tcW w:w="297" w:type="pct"/>
            <w:vAlign w:val="center"/>
          </w:tcPr>
          <w:p w14:paraId="5DB751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252</w:t>
            </w:r>
          </w:p>
        </w:tc>
        <w:tc>
          <w:tcPr>
            <w:tcW w:w="880" w:type="pct"/>
            <w:vAlign w:val="center"/>
          </w:tcPr>
          <w:p w14:paraId="5CB00C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Dostilio L.D.</w:t>
            </w:r>
          </w:p>
        </w:tc>
        <w:tc>
          <w:tcPr>
            <w:tcW w:w="1771" w:type="pct"/>
            <w:vAlign w:val="center"/>
          </w:tcPr>
          <w:p w14:paraId="68D29B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professionalization of community engagement: Associations and professional staff</w:t>
            </w:r>
          </w:p>
        </w:tc>
        <w:tc>
          <w:tcPr>
            <w:tcW w:w="2052" w:type="pct"/>
            <w:vAlign w:val="center"/>
          </w:tcPr>
          <w:p w14:paraId="72A992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The Cambridge Handbook of Service Learning and Community Engagement, pp. 370 - 384, DOI: 10.1017/9781316650011.036</w:t>
            </w:r>
          </w:p>
        </w:tc>
      </w:tr>
      <w:tr w:rsidR="00C4329A" w:rsidRPr="00CD09E6" w14:paraId="40886F9E" w14:textId="77777777" w:rsidTr="00C4329A">
        <w:trPr>
          <w:cantSplit/>
        </w:trPr>
        <w:tc>
          <w:tcPr>
            <w:tcW w:w="297" w:type="pct"/>
            <w:vAlign w:val="center"/>
          </w:tcPr>
          <w:p w14:paraId="2FBB6F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253</w:t>
            </w:r>
          </w:p>
        </w:tc>
        <w:tc>
          <w:tcPr>
            <w:tcW w:w="880" w:type="pct"/>
            <w:vAlign w:val="center"/>
          </w:tcPr>
          <w:p w14:paraId="44A99FE2" w14:textId="20E6947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Jing F., </w:t>
            </w:r>
            <w:proofErr w:type="spellStart"/>
            <w:r w:rsidRPr="008C72E5">
              <w:rPr>
                <w:rFonts w:cs="Arial"/>
                <w:sz w:val="16"/>
                <w:szCs w:val="16"/>
                <w:lang w:val="en-GB"/>
              </w:rPr>
              <w:t>Chakpitak</w:t>
            </w:r>
            <w:proofErr w:type="spellEnd"/>
            <w:r w:rsidRPr="008C72E5">
              <w:rPr>
                <w:rFonts w:cs="Arial"/>
                <w:sz w:val="16"/>
                <w:szCs w:val="16"/>
                <w:lang w:val="en-GB"/>
              </w:rPr>
              <w:t xml:space="preserve"> N., Goldsmith P.,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A6782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International Journal of Knowledge Management, 8 (4), pp. 71 - 94, DOI: 10.4018/jkm.2012100104</w:t>
            </w:r>
          </w:p>
        </w:tc>
      </w:tr>
      <w:tr w:rsidR="00C4329A" w:rsidRPr="00CD09E6" w14:paraId="6E4B8F19" w14:textId="77777777" w:rsidTr="00C4329A">
        <w:trPr>
          <w:cantSplit/>
        </w:trPr>
        <w:tc>
          <w:tcPr>
            <w:tcW w:w="297" w:type="pct"/>
            <w:vAlign w:val="center"/>
          </w:tcPr>
          <w:p w14:paraId="4D2ECF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254</w:t>
            </w:r>
          </w:p>
        </w:tc>
        <w:tc>
          <w:tcPr>
            <w:tcW w:w="880" w:type="pct"/>
            <w:vAlign w:val="center"/>
          </w:tcPr>
          <w:p w14:paraId="17DEFA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Alabi A.O.</w:t>
            </w:r>
          </w:p>
        </w:tc>
        <w:tc>
          <w:tcPr>
            <w:tcW w:w="1771" w:type="pct"/>
            <w:vAlign w:val="center"/>
          </w:tcPr>
          <w:p w14:paraId="603133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Academic Librarianship, 44 (4), pp. 459 - 467, DOI: 10.1016/j.acalib.2018.05.004</w:t>
            </w:r>
          </w:p>
        </w:tc>
      </w:tr>
      <w:tr w:rsidR="00C4329A" w:rsidRPr="00CD09E6" w14:paraId="6F0C70B1" w14:textId="77777777" w:rsidTr="00C4329A">
        <w:trPr>
          <w:cantSplit/>
        </w:trPr>
        <w:tc>
          <w:tcPr>
            <w:tcW w:w="297" w:type="pct"/>
            <w:vAlign w:val="center"/>
          </w:tcPr>
          <w:p w14:paraId="63BDAE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255</w:t>
            </w:r>
          </w:p>
        </w:tc>
        <w:tc>
          <w:tcPr>
            <w:tcW w:w="880" w:type="pct"/>
            <w:vAlign w:val="center"/>
          </w:tcPr>
          <w:p w14:paraId="7EE652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Vickers E., Morris R.</w:t>
            </w:r>
          </w:p>
        </w:tc>
        <w:tc>
          <w:tcPr>
            <w:tcW w:w="1771" w:type="pct"/>
            <w:vAlign w:val="center"/>
          </w:tcPr>
          <w:p w14:paraId="64EEFC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Pathway decisions during the student-athlete transition out of university in the United Kingdom</w:t>
            </w:r>
          </w:p>
        </w:tc>
        <w:tc>
          <w:tcPr>
            <w:tcW w:w="2052" w:type="pct"/>
            <w:vAlign w:val="center"/>
          </w:tcPr>
          <w:p w14:paraId="3F5305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Sport Psychology, 34 (4), pp. 803 - 824, DOI: 10.1080/10413200.2021.1884918</w:t>
            </w:r>
          </w:p>
        </w:tc>
      </w:tr>
      <w:tr w:rsidR="00C4329A" w:rsidRPr="00CD09E6" w14:paraId="0898007E" w14:textId="77777777" w:rsidTr="00C4329A">
        <w:trPr>
          <w:cantSplit/>
        </w:trPr>
        <w:tc>
          <w:tcPr>
            <w:tcW w:w="297" w:type="pct"/>
            <w:vAlign w:val="center"/>
          </w:tcPr>
          <w:p w14:paraId="4B4C29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256</w:t>
            </w:r>
          </w:p>
        </w:tc>
        <w:tc>
          <w:tcPr>
            <w:tcW w:w="880" w:type="pct"/>
            <w:vAlign w:val="center"/>
          </w:tcPr>
          <w:p w14:paraId="43EB1A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Lowe K., Ehrenfeucht R.</w:t>
            </w:r>
          </w:p>
        </w:tc>
        <w:tc>
          <w:tcPr>
            <w:tcW w:w="1771" w:type="pct"/>
            <w:vAlign w:val="center"/>
          </w:tcPr>
          <w:p w14:paraId="2D6823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Derailed Values: Planning Education, External Funding, and Environmental Justice in New Orleans Rail Planning</w:t>
            </w:r>
          </w:p>
        </w:tc>
        <w:tc>
          <w:tcPr>
            <w:tcW w:w="2052" w:type="pct"/>
            <w:vAlign w:val="center"/>
          </w:tcPr>
          <w:p w14:paraId="0F2B3B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Planning Education and Research, 38 (4), pp. 477 - 489, DOI: 10.1177/0739456X17712810</w:t>
            </w:r>
          </w:p>
        </w:tc>
      </w:tr>
      <w:tr w:rsidR="00C4329A" w:rsidRPr="00CD09E6" w14:paraId="6C63A6A4" w14:textId="77777777" w:rsidTr="00C4329A">
        <w:trPr>
          <w:cantSplit/>
        </w:trPr>
        <w:tc>
          <w:tcPr>
            <w:tcW w:w="297" w:type="pct"/>
            <w:vAlign w:val="center"/>
          </w:tcPr>
          <w:p w14:paraId="4A578F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257</w:t>
            </w:r>
          </w:p>
        </w:tc>
        <w:tc>
          <w:tcPr>
            <w:tcW w:w="880" w:type="pct"/>
            <w:vAlign w:val="center"/>
          </w:tcPr>
          <w:p w14:paraId="1C30D3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Barkas L.A., Armstrong P.-A.</w:t>
            </w:r>
          </w:p>
        </w:tc>
        <w:tc>
          <w:tcPr>
            <w:tcW w:w="1771" w:type="pct"/>
            <w:vAlign w:val="center"/>
          </w:tcPr>
          <w:p w14:paraId="182E60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Industry and Higher Education, 36 (1), pp. 51 - 62, DOI: 10.1177/09504222211016293</w:t>
            </w:r>
          </w:p>
        </w:tc>
      </w:tr>
      <w:tr w:rsidR="00C4329A" w:rsidRPr="00CD09E6" w14:paraId="37B719BF" w14:textId="77777777" w:rsidTr="00C4329A">
        <w:trPr>
          <w:cantSplit/>
        </w:trPr>
        <w:tc>
          <w:tcPr>
            <w:tcW w:w="297" w:type="pct"/>
            <w:vAlign w:val="center"/>
          </w:tcPr>
          <w:p w14:paraId="45FCCA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258</w:t>
            </w:r>
          </w:p>
        </w:tc>
        <w:tc>
          <w:tcPr>
            <w:tcW w:w="880" w:type="pct"/>
            <w:vAlign w:val="center"/>
          </w:tcPr>
          <w:p w14:paraId="0DE510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Xing D., Bolden B.</w:t>
            </w:r>
          </w:p>
        </w:tc>
        <w:tc>
          <w:tcPr>
            <w:tcW w:w="1771" w:type="pct"/>
            <w:vAlign w:val="center"/>
          </w:tcPr>
          <w:p w14:paraId="27A62F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Learning at half capacity: The academic acculturation reality experienced by Chinese international students</w:t>
            </w:r>
          </w:p>
        </w:tc>
        <w:tc>
          <w:tcPr>
            <w:tcW w:w="2052" w:type="pct"/>
            <w:vAlign w:val="center"/>
          </w:tcPr>
          <w:p w14:paraId="2D7334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Multidisciplinary Perspectives on International Student Experience in Canadian Higher Education, pp. 41 - 61, DOI: 10.4018/978-1-7998-5030-4.ch003</w:t>
            </w:r>
          </w:p>
        </w:tc>
      </w:tr>
      <w:tr w:rsidR="00C4329A" w:rsidRPr="00CD09E6" w14:paraId="72CAB993" w14:textId="77777777" w:rsidTr="00C4329A">
        <w:trPr>
          <w:cantSplit/>
        </w:trPr>
        <w:tc>
          <w:tcPr>
            <w:tcW w:w="297" w:type="pct"/>
            <w:vAlign w:val="center"/>
          </w:tcPr>
          <w:p w14:paraId="066387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259</w:t>
            </w:r>
          </w:p>
        </w:tc>
        <w:tc>
          <w:tcPr>
            <w:tcW w:w="880" w:type="pct"/>
            <w:vAlign w:val="center"/>
          </w:tcPr>
          <w:p w14:paraId="3357242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Tetřevová</w:t>
            </w:r>
            <w:proofErr w:type="spellEnd"/>
            <w:r w:rsidRPr="008C72E5">
              <w:rPr>
                <w:rFonts w:cs="Arial"/>
                <w:sz w:val="16"/>
                <w:szCs w:val="16"/>
                <w:lang w:val="en-GB"/>
              </w:rPr>
              <w:t xml:space="preserve"> L., </w:t>
            </w:r>
            <w:proofErr w:type="spellStart"/>
            <w:r w:rsidRPr="008C72E5">
              <w:rPr>
                <w:rFonts w:cs="Arial"/>
                <w:sz w:val="16"/>
                <w:szCs w:val="16"/>
                <w:lang w:val="en-GB"/>
              </w:rPr>
              <w:t>Sabolová</w:t>
            </w:r>
            <w:proofErr w:type="spellEnd"/>
            <w:r w:rsidRPr="008C72E5">
              <w:rPr>
                <w:rFonts w:cs="Arial"/>
                <w:sz w:val="16"/>
                <w:szCs w:val="16"/>
                <w:lang w:val="en-GB"/>
              </w:rPr>
              <w:t xml:space="preserve"> V.</w:t>
            </w:r>
          </w:p>
        </w:tc>
        <w:tc>
          <w:tcPr>
            <w:tcW w:w="1771" w:type="pct"/>
            <w:vAlign w:val="center"/>
          </w:tcPr>
          <w:p w14:paraId="3111A4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 management</w:t>
            </w:r>
          </w:p>
        </w:tc>
        <w:tc>
          <w:tcPr>
            <w:tcW w:w="2052" w:type="pct"/>
            <w:vAlign w:val="center"/>
          </w:tcPr>
          <w:p w14:paraId="0CCEC0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Conference on Engineering Education and International Conference on Education and Educational Technologies - Proceedings, pp. 141 - 145, 0</w:t>
            </w:r>
          </w:p>
        </w:tc>
      </w:tr>
      <w:tr w:rsidR="00C4329A" w:rsidRPr="00CD09E6" w14:paraId="4E3B4D4E" w14:textId="77777777" w:rsidTr="00C4329A">
        <w:trPr>
          <w:cantSplit/>
        </w:trPr>
        <w:tc>
          <w:tcPr>
            <w:tcW w:w="297" w:type="pct"/>
            <w:vAlign w:val="center"/>
          </w:tcPr>
          <w:p w14:paraId="663E38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260</w:t>
            </w:r>
          </w:p>
        </w:tc>
        <w:tc>
          <w:tcPr>
            <w:tcW w:w="880" w:type="pct"/>
            <w:vAlign w:val="center"/>
          </w:tcPr>
          <w:p w14:paraId="7C1AFE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Kabir M.R.</w:t>
            </w:r>
          </w:p>
        </w:tc>
        <w:tc>
          <w:tcPr>
            <w:tcW w:w="1771" w:type="pct"/>
            <w:vAlign w:val="center"/>
          </w:tcPr>
          <w:p w14:paraId="32A10CAC" w14:textId="5120B60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Impact of faculty and student readiness on virtual learning adoption amid Covid-19 </w:t>
            </w:r>
          </w:p>
        </w:tc>
        <w:tc>
          <w:tcPr>
            <w:tcW w:w="2052" w:type="pct"/>
            <w:vAlign w:val="center"/>
          </w:tcPr>
          <w:p w14:paraId="676FFC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(2020) </w:t>
            </w:r>
            <w:proofErr w:type="spellStart"/>
            <w:r w:rsidRPr="008C72E5">
              <w:rPr>
                <w:rFonts w:cs="Arial"/>
                <w:sz w:val="16"/>
                <w:szCs w:val="16"/>
                <w:lang w:val="en-GB"/>
              </w:rPr>
              <w:t>Revista</w:t>
            </w:r>
            <w:proofErr w:type="spellEnd"/>
            <w:r w:rsidRPr="008C72E5">
              <w:rPr>
                <w:rFonts w:cs="Arial"/>
                <w:sz w:val="16"/>
                <w:szCs w:val="16"/>
                <w:lang w:val="en-GB"/>
              </w:rPr>
              <w:t xml:space="preserve"> Internacional de </w:t>
            </w:r>
            <w:proofErr w:type="spellStart"/>
            <w:r w:rsidRPr="008C72E5">
              <w:rPr>
                <w:rFonts w:cs="Arial"/>
                <w:sz w:val="16"/>
                <w:szCs w:val="16"/>
                <w:lang w:val="en-GB"/>
              </w:rPr>
              <w:t>Educacion</w:t>
            </w:r>
            <w:proofErr w:type="spellEnd"/>
            <w:r w:rsidRPr="008C72E5">
              <w:rPr>
                <w:rFonts w:cs="Arial"/>
                <w:sz w:val="16"/>
                <w:szCs w:val="16"/>
                <w:lang w:val="en-GB"/>
              </w:rPr>
              <w:t xml:space="preserve"> para la Justicia Social, 9 (3), pp. 387 - 414, DOI: 10.15366/RIEJS2020.9.3.021</w:t>
            </w:r>
          </w:p>
        </w:tc>
      </w:tr>
      <w:tr w:rsidR="00C4329A" w:rsidRPr="00CD09E6" w14:paraId="6A381CF7" w14:textId="77777777" w:rsidTr="00C4329A">
        <w:trPr>
          <w:cantSplit/>
        </w:trPr>
        <w:tc>
          <w:tcPr>
            <w:tcW w:w="297" w:type="pct"/>
            <w:vAlign w:val="center"/>
          </w:tcPr>
          <w:p w14:paraId="541198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261</w:t>
            </w:r>
          </w:p>
        </w:tc>
        <w:tc>
          <w:tcPr>
            <w:tcW w:w="880" w:type="pct"/>
            <w:vAlign w:val="center"/>
          </w:tcPr>
          <w:p w14:paraId="4218420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Pevnaya</w:t>
            </w:r>
            <w:proofErr w:type="spellEnd"/>
            <w:r w:rsidRPr="008C72E5">
              <w:rPr>
                <w:rFonts w:cs="Arial"/>
                <w:sz w:val="16"/>
                <w:szCs w:val="16"/>
                <w:lang w:val="en-GB"/>
              </w:rPr>
              <w:t xml:space="preserve"> M.V., </w:t>
            </w:r>
            <w:proofErr w:type="spellStart"/>
            <w:r w:rsidRPr="008C72E5">
              <w:rPr>
                <w:rFonts w:cs="Arial"/>
                <w:sz w:val="16"/>
                <w:szCs w:val="16"/>
                <w:lang w:val="en-GB"/>
              </w:rPr>
              <w:t>Shuklina</w:t>
            </w:r>
            <w:proofErr w:type="spellEnd"/>
            <w:r w:rsidRPr="008C72E5">
              <w:rPr>
                <w:rFonts w:cs="Arial"/>
                <w:sz w:val="16"/>
                <w:szCs w:val="16"/>
                <w:lang w:val="en-GB"/>
              </w:rPr>
              <w:t xml:space="preserve"> E.A.</w:t>
            </w:r>
          </w:p>
        </w:tc>
        <w:tc>
          <w:tcPr>
            <w:tcW w:w="1771" w:type="pct"/>
            <w:vAlign w:val="center"/>
          </w:tcPr>
          <w:p w14:paraId="37AA10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 traps of Russia's higher education nonlinear development</w:t>
            </w:r>
          </w:p>
        </w:tc>
        <w:tc>
          <w:tcPr>
            <w:tcW w:w="2052" w:type="pct"/>
            <w:vAlign w:val="center"/>
          </w:tcPr>
          <w:p w14:paraId="12588D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Integration of Education, 22 (1), pp. 77 - 90, DOI: 10.15507/1991-9468.090.022.201801.077-090</w:t>
            </w:r>
          </w:p>
        </w:tc>
      </w:tr>
      <w:tr w:rsidR="00C4329A" w:rsidRPr="00CD09E6" w14:paraId="39CB899E" w14:textId="77777777" w:rsidTr="00C4329A">
        <w:trPr>
          <w:cantSplit/>
        </w:trPr>
        <w:tc>
          <w:tcPr>
            <w:tcW w:w="297" w:type="pct"/>
            <w:vAlign w:val="center"/>
          </w:tcPr>
          <w:p w14:paraId="05BC30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262</w:t>
            </w:r>
          </w:p>
        </w:tc>
        <w:tc>
          <w:tcPr>
            <w:tcW w:w="880" w:type="pct"/>
            <w:vAlign w:val="center"/>
          </w:tcPr>
          <w:p w14:paraId="1FAD13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Yusuf F.A.</w:t>
            </w:r>
          </w:p>
        </w:tc>
        <w:tc>
          <w:tcPr>
            <w:tcW w:w="1771" w:type="pct"/>
            <w:vAlign w:val="center"/>
          </w:tcPr>
          <w:p w14:paraId="4DDE031B" w14:textId="08B6352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The independent campus program for higher education in </w:t>
            </w:r>
            <w:r w:rsidR="00E61495" w:rsidRPr="008C72E5">
              <w:rPr>
                <w:rFonts w:cs="Arial"/>
                <w:sz w:val="16"/>
                <w:szCs w:val="16"/>
                <w:lang w:val="en-GB"/>
              </w:rPr>
              <w:t>Indonesia</w:t>
            </w:r>
            <w:r w:rsidRPr="008C72E5">
              <w:rPr>
                <w:rFonts w:cs="Arial"/>
                <w:sz w:val="16"/>
                <w:szCs w:val="16"/>
                <w:lang w:val="en-GB"/>
              </w:rPr>
              <w:t>: The role of government support and the readiness of institutions, lecturers and students</w:t>
            </w:r>
          </w:p>
        </w:tc>
        <w:tc>
          <w:tcPr>
            <w:tcW w:w="2052" w:type="pct"/>
            <w:vAlign w:val="center"/>
          </w:tcPr>
          <w:p w14:paraId="5929F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Social Studies Education Research, 12 (2), pp. 280 - 304, 0</w:t>
            </w:r>
          </w:p>
        </w:tc>
      </w:tr>
      <w:tr w:rsidR="00C4329A" w:rsidRPr="00CD09E6" w14:paraId="4326068E" w14:textId="77777777" w:rsidTr="00C4329A">
        <w:trPr>
          <w:cantSplit/>
        </w:trPr>
        <w:tc>
          <w:tcPr>
            <w:tcW w:w="297" w:type="pct"/>
            <w:vAlign w:val="center"/>
          </w:tcPr>
          <w:p w14:paraId="506B3F0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263</w:t>
            </w:r>
          </w:p>
        </w:tc>
        <w:tc>
          <w:tcPr>
            <w:tcW w:w="880" w:type="pct"/>
            <w:vAlign w:val="center"/>
          </w:tcPr>
          <w:p w14:paraId="3D5EA8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Vargas V.R., Paucar-Caceres A., Haley D.</w:t>
            </w:r>
          </w:p>
        </w:tc>
        <w:tc>
          <w:tcPr>
            <w:tcW w:w="1771" w:type="pct"/>
            <w:vAlign w:val="center"/>
          </w:tcPr>
          <w:p w14:paraId="7376A5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higher education stakeholder networks for sustainable development: A systems perspective</w:t>
            </w:r>
          </w:p>
        </w:tc>
        <w:tc>
          <w:tcPr>
            <w:tcW w:w="2052" w:type="pct"/>
            <w:vAlign w:val="center"/>
          </w:tcPr>
          <w:p w14:paraId="29A53D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World Sustainability Series, pp. 123 - 139, DOI: 10.1007/978-3-030-63399-8_9</w:t>
            </w:r>
          </w:p>
        </w:tc>
      </w:tr>
      <w:tr w:rsidR="00C4329A" w:rsidRPr="00CD09E6" w14:paraId="0A0932CB" w14:textId="77777777" w:rsidTr="00C4329A">
        <w:trPr>
          <w:cantSplit/>
        </w:trPr>
        <w:tc>
          <w:tcPr>
            <w:tcW w:w="297" w:type="pct"/>
            <w:vAlign w:val="center"/>
          </w:tcPr>
          <w:p w14:paraId="24D655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264</w:t>
            </w:r>
          </w:p>
        </w:tc>
        <w:tc>
          <w:tcPr>
            <w:tcW w:w="880" w:type="pct"/>
            <w:vAlign w:val="center"/>
          </w:tcPr>
          <w:p w14:paraId="4DABEF05" w14:textId="1DD7F08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Verhoef L., </w:t>
            </w:r>
            <w:proofErr w:type="spellStart"/>
            <w:r w:rsidRPr="008C72E5">
              <w:rPr>
                <w:rFonts w:cs="Arial"/>
                <w:sz w:val="16"/>
                <w:szCs w:val="16"/>
                <w:lang w:val="en-GB"/>
              </w:rPr>
              <w:t>Graamans</w:t>
            </w:r>
            <w:proofErr w:type="spellEnd"/>
            <w:r w:rsidRPr="008C72E5">
              <w:rPr>
                <w:rFonts w:cs="Arial"/>
                <w:sz w:val="16"/>
                <w:szCs w:val="16"/>
                <w:lang w:val="en-GB"/>
              </w:rPr>
              <w:t xml:space="preserve"> L., </w:t>
            </w:r>
            <w:proofErr w:type="spellStart"/>
            <w:r w:rsidRPr="008C72E5">
              <w:rPr>
                <w:rFonts w:cs="Arial"/>
                <w:sz w:val="16"/>
                <w:szCs w:val="16"/>
                <w:lang w:val="en-GB"/>
              </w:rPr>
              <w:t>Gioutsos</w:t>
            </w:r>
            <w:proofErr w:type="spellEnd"/>
            <w:r w:rsidRPr="008C72E5">
              <w:rPr>
                <w:rFonts w:cs="Arial"/>
                <w:sz w:val="16"/>
                <w:szCs w:val="16"/>
                <w:lang w:val="en-GB"/>
              </w:rPr>
              <w:t xml:space="preserve"> D.,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57FD5EF1"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Showhow</w:t>
            </w:r>
            <w:proofErr w:type="spellEnd"/>
            <w:r w:rsidRPr="008C72E5">
              <w:rPr>
                <w:rFonts w:cs="Arial"/>
                <w:sz w:val="16"/>
                <w:szCs w:val="16"/>
                <w:lang w:val="en-GB"/>
              </w:rPr>
              <w:t>: A flexible, structured approach to commit university stakeholders to sustainable development</w:t>
            </w:r>
          </w:p>
        </w:tc>
        <w:tc>
          <w:tcPr>
            <w:tcW w:w="2052" w:type="pct"/>
            <w:vAlign w:val="center"/>
          </w:tcPr>
          <w:p w14:paraId="2E30325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World Sustainability Series, pp. 491 - 508, DOI: 10.1007/978-3-319-47877-7_33</w:t>
            </w:r>
          </w:p>
        </w:tc>
      </w:tr>
      <w:tr w:rsidR="00C4329A" w:rsidRPr="00CD09E6" w14:paraId="5A0D5242" w14:textId="77777777" w:rsidTr="00C4329A">
        <w:trPr>
          <w:cantSplit/>
        </w:trPr>
        <w:tc>
          <w:tcPr>
            <w:tcW w:w="297" w:type="pct"/>
            <w:vAlign w:val="center"/>
          </w:tcPr>
          <w:p w14:paraId="1DEE45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265</w:t>
            </w:r>
          </w:p>
        </w:tc>
        <w:tc>
          <w:tcPr>
            <w:tcW w:w="880" w:type="pct"/>
            <w:vAlign w:val="center"/>
          </w:tcPr>
          <w:p w14:paraId="58F7A754" w14:textId="4D2C9F8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Schüller D., </w:t>
            </w:r>
            <w:proofErr w:type="spellStart"/>
            <w:r w:rsidRPr="008C72E5">
              <w:rPr>
                <w:rFonts w:cs="Arial"/>
                <w:sz w:val="16"/>
                <w:szCs w:val="16"/>
                <w:lang w:val="en-GB"/>
              </w:rPr>
              <w:t>Chlebovský</w:t>
            </w:r>
            <w:proofErr w:type="spellEnd"/>
            <w:r w:rsidRPr="008C72E5">
              <w:rPr>
                <w:rFonts w:cs="Arial"/>
                <w:sz w:val="16"/>
                <w:szCs w:val="16"/>
                <w:lang w:val="en-GB"/>
              </w:rPr>
              <w:t xml:space="preserve"> V.,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2FDB18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conceptual scheme for managing university stakeholders' satisfaction</w:t>
            </w:r>
          </w:p>
        </w:tc>
        <w:tc>
          <w:tcPr>
            <w:tcW w:w="2052" w:type="pct"/>
            <w:vAlign w:val="center"/>
          </w:tcPr>
          <w:p w14:paraId="034DC8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(2014) Acta Universitatis </w:t>
            </w:r>
            <w:proofErr w:type="spellStart"/>
            <w:r w:rsidRPr="008C72E5">
              <w:rPr>
                <w:rFonts w:cs="Arial"/>
                <w:sz w:val="16"/>
                <w:szCs w:val="16"/>
                <w:lang w:val="en-GB"/>
              </w:rPr>
              <w:t>Agriculturae</w:t>
            </w:r>
            <w:proofErr w:type="spellEnd"/>
            <w:r w:rsidRPr="008C72E5">
              <w:rPr>
                <w:rFonts w:cs="Arial"/>
                <w:sz w:val="16"/>
                <w:szCs w:val="16"/>
                <w:lang w:val="en-GB"/>
              </w:rPr>
              <w:t xml:space="preserve"> et </w:t>
            </w:r>
            <w:proofErr w:type="spellStart"/>
            <w:r w:rsidRPr="008C72E5">
              <w:rPr>
                <w:rFonts w:cs="Arial"/>
                <w:sz w:val="16"/>
                <w:szCs w:val="16"/>
                <w:lang w:val="en-GB"/>
              </w:rPr>
              <w:t>Silviculturae</w:t>
            </w:r>
            <w:proofErr w:type="spellEnd"/>
            <w:r w:rsidRPr="008C72E5">
              <w:rPr>
                <w:rFonts w:cs="Arial"/>
                <w:sz w:val="16"/>
                <w:szCs w:val="16"/>
                <w:lang w:val="en-GB"/>
              </w:rPr>
              <w:t xml:space="preserve"> </w:t>
            </w:r>
            <w:proofErr w:type="spellStart"/>
            <w:r w:rsidRPr="008C72E5">
              <w:rPr>
                <w:rFonts w:cs="Arial"/>
                <w:sz w:val="16"/>
                <w:szCs w:val="16"/>
                <w:lang w:val="en-GB"/>
              </w:rPr>
              <w:t>Mendelianae</w:t>
            </w:r>
            <w:proofErr w:type="spellEnd"/>
            <w:r w:rsidRPr="008C72E5">
              <w:rPr>
                <w:rFonts w:cs="Arial"/>
                <w:sz w:val="16"/>
                <w:szCs w:val="16"/>
                <w:lang w:val="en-GB"/>
              </w:rPr>
              <w:t xml:space="preserve"> </w:t>
            </w:r>
            <w:proofErr w:type="spellStart"/>
            <w:r w:rsidRPr="008C72E5">
              <w:rPr>
                <w:rFonts w:cs="Arial"/>
                <w:sz w:val="16"/>
                <w:szCs w:val="16"/>
                <w:lang w:val="en-GB"/>
              </w:rPr>
              <w:t>Brunensis</w:t>
            </w:r>
            <w:proofErr w:type="spellEnd"/>
            <w:r w:rsidRPr="008C72E5">
              <w:rPr>
                <w:rFonts w:cs="Arial"/>
                <w:sz w:val="16"/>
                <w:szCs w:val="16"/>
                <w:lang w:val="en-GB"/>
              </w:rPr>
              <w:t>, 62 (4), pp. 719 - 727, DOI: 10.11118/actaun201462040719</w:t>
            </w:r>
          </w:p>
        </w:tc>
      </w:tr>
      <w:tr w:rsidR="00C4329A" w:rsidRPr="00CD09E6" w14:paraId="0B2A5DE4" w14:textId="77777777" w:rsidTr="00C4329A">
        <w:trPr>
          <w:cantSplit/>
        </w:trPr>
        <w:tc>
          <w:tcPr>
            <w:tcW w:w="297" w:type="pct"/>
            <w:vAlign w:val="center"/>
          </w:tcPr>
          <w:p w14:paraId="4C1995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266</w:t>
            </w:r>
          </w:p>
        </w:tc>
        <w:tc>
          <w:tcPr>
            <w:tcW w:w="880" w:type="pct"/>
            <w:vAlign w:val="center"/>
          </w:tcPr>
          <w:p w14:paraId="0C790EB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Addas A., </w:t>
            </w:r>
            <w:proofErr w:type="spellStart"/>
            <w:r w:rsidRPr="008C72E5">
              <w:rPr>
                <w:rFonts w:cs="Arial"/>
                <w:sz w:val="16"/>
                <w:szCs w:val="16"/>
                <w:lang w:val="en-GB"/>
              </w:rPr>
              <w:t>Maghrabi</w:t>
            </w:r>
            <w:proofErr w:type="spellEnd"/>
            <w:r w:rsidRPr="008C72E5">
              <w:rPr>
                <w:rFonts w:cs="Arial"/>
                <w:sz w:val="16"/>
                <w:szCs w:val="16"/>
                <w:lang w:val="en-GB"/>
              </w:rPr>
              <w:t xml:space="preserve"> A.</w:t>
            </w:r>
          </w:p>
        </w:tc>
        <w:tc>
          <w:tcPr>
            <w:tcW w:w="1771" w:type="pct"/>
            <w:vAlign w:val="center"/>
          </w:tcPr>
          <w:p w14:paraId="1B362B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(8), art. no. 4372, DOI: 10.3390/su13084372</w:t>
            </w:r>
          </w:p>
        </w:tc>
      </w:tr>
      <w:tr w:rsidR="00C4329A" w:rsidRPr="00CD09E6" w14:paraId="2B9B1BB3" w14:textId="77777777" w:rsidTr="00C4329A">
        <w:trPr>
          <w:cantSplit/>
        </w:trPr>
        <w:tc>
          <w:tcPr>
            <w:tcW w:w="297" w:type="pct"/>
            <w:vAlign w:val="center"/>
          </w:tcPr>
          <w:p w14:paraId="7360B6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267</w:t>
            </w:r>
          </w:p>
        </w:tc>
        <w:tc>
          <w:tcPr>
            <w:tcW w:w="880" w:type="pct"/>
            <w:vAlign w:val="center"/>
          </w:tcPr>
          <w:p w14:paraId="603B33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Cook E.J.</w:t>
            </w:r>
          </w:p>
        </w:tc>
        <w:tc>
          <w:tcPr>
            <w:tcW w:w="1771" w:type="pct"/>
            <w:vAlign w:val="center"/>
          </w:tcPr>
          <w:p w14:paraId="5A2ACF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Work-Integrated Learning, 22 (3), pp. 213 - 239, 0</w:t>
            </w:r>
          </w:p>
        </w:tc>
      </w:tr>
      <w:tr w:rsidR="00C4329A" w:rsidRPr="00CD09E6" w14:paraId="09B25F30" w14:textId="77777777" w:rsidTr="00C4329A">
        <w:trPr>
          <w:cantSplit/>
        </w:trPr>
        <w:tc>
          <w:tcPr>
            <w:tcW w:w="297" w:type="pct"/>
            <w:vAlign w:val="center"/>
          </w:tcPr>
          <w:p w14:paraId="788272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268</w:t>
            </w:r>
          </w:p>
        </w:tc>
        <w:tc>
          <w:tcPr>
            <w:tcW w:w="880" w:type="pct"/>
            <w:vAlign w:val="center"/>
          </w:tcPr>
          <w:p w14:paraId="3F7AF4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Nguyen T.D., </w:t>
            </w:r>
            <w:proofErr w:type="spellStart"/>
            <w:r w:rsidRPr="008C72E5">
              <w:rPr>
                <w:rFonts w:cs="Arial"/>
                <w:sz w:val="16"/>
                <w:szCs w:val="16"/>
                <w:lang w:val="en-GB"/>
              </w:rPr>
              <w:t>Shirahada</w:t>
            </w:r>
            <w:proofErr w:type="spellEnd"/>
            <w:r w:rsidRPr="008C72E5">
              <w:rPr>
                <w:rFonts w:cs="Arial"/>
                <w:sz w:val="16"/>
                <w:szCs w:val="16"/>
                <w:lang w:val="en-GB"/>
              </w:rPr>
              <w:t xml:space="preserve"> K., Kosaka M.</w:t>
            </w:r>
          </w:p>
        </w:tc>
        <w:tc>
          <w:tcPr>
            <w:tcW w:w="1771" w:type="pct"/>
            <w:vAlign w:val="center"/>
          </w:tcPr>
          <w:p w14:paraId="6B14A7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2012 9th International Conference on Service Systems and Service Management - Proceedings of ICSSSM'12, art. no. 6252346, pp. 779 - 784, DOI: 10.1109/ICSSSM.2012.6252346</w:t>
            </w:r>
          </w:p>
        </w:tc>
      </w:tr>
      <w:tr w:rsidR="00C4329A" w:rsidRPr="00CD09E6" w14:paraId="7E96A778" w14:textId="77777777" w:rsidTr="00C4329A">
        <w:trPr>
          <w:cantSplit/>
        </w:trPr>
        <w:tc>
          <w:tcPr>
            <w:tcW w:w="297" w:type="pct"/>
            <w:vAlign w:val="center"/>
          </w:tcPr>
          <w:p w14:paraId="1AFA5A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269</w:t>
            </w:r>
          </w:p>
        </w:tc>
        <w:tc>
          <w:tcPr>
            <w:tcW w:w="880" w:type="pct"/>
            <w:vAlign w:val="center"/>
          </w:tcPr>
          <w:p w14:paraId="115D859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Cavenett</w:t>
            </w:r>
            <w:proofErr w:type="spellEnd"/>
            <w:r w:rsidRPr="008C72E5">
              <w:rPr>
                <w:rFonts w:cs="Arial"/>
                <w:sz w:val="16"/>
                <w:szCs w:val="16"/>
                <w:lang w:val="en-GB"/>
              </w:rPr>
              <w:t xml:space="preserve"> S.</w:t>
            </w:r>
          </w:p>
        </w:tc>
        <w:tc>
          <w:tcPr>
            <w:tcW w:w="1771" w:type="pct"/>
            <w:vAlign w:val="center"/>
          </w:tcPr>
          <w:p w14:paraId="4BDB5F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Authentically enhancing the learning and development environment</w:t>
            </w:r>
          </w:p>
        </w:tc>
        <w:tc>
          <w:tcPr>
            <w:tcW w:w="2052" w:type="pct"/>
            <w:vAlign w:val="center"/>
          </w:tcPr>
          <w:p w14:paraId="39F81D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Australasian Journal of Engineering Education, 22 (1), pp. 39 - 53, DOI: 10.1080/22054952.2017.1372031</w:t>
            </w:r>
          </w:p>
        </w:tc>
      </w:tr>
      <w:tr w:rsidR="00C4329A" w:rsidRPr="00CD09E6" w14:paraId="105FF814" w14:textId="77777777" w:rsidTr="00C4329A">
        <w:trPr>
          <w:cantSplit/>
        </w:trPr>
        <w:tc>
          <w:tcPr>
            <w:tcW w:w="297" w:type="pct"/>
            <w:vAlign w:val="center"/>
          </w:tcPr>
          <w:p w14:paraId="74A3A6F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270</w:t>
            </w:r>
          </w:p>
        </w:tc>
        <w:tc>
          <w:tcPr>
            <w:tcW w:w="880" w:type="pct"/>
            <w:vAlign w:val="center"/>
          </w:tcPr>
          <w:p w14:paraId="454871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Parsons L.M., </w:t>
            </w:r>
            <w:proofErr w:type="spellStart"/>
            <w:r w:rsidRPr="008C72E5">
              <w:rPr>
                <w:rFonts w:cs="Arial"/>
                <w:sz w:val="16"/>
                <w:szCs w:val="16"/>
                <w:lang w:val="en-GB"/>
              </w:rPr>
              <w:t>Reitenga</w:t>
            </w:r>
            <w:proofErr w:type="spellEnd"/>
            <w:r w:rsidRPr="008C72E5">
              <w:rPr>
                <w:rFonts w:cs="Arial"/>
                <w:sz w:val="16"/>
                <w:szCs w:val="16"/>
                <w:lang w:val="en-GB"/>
              </w:rPr>
              <w:t xml:space="preserve"> A.L.</w:t>
            </w:r>
          </w:p>
        </w:tc>
        <w:tc>
          <w:tcPr>
            <w:tcW w:w="1771" w:type="pct"/>
            <w:vAlign w:val="center"/>
          </w:tcPr>
          <w:p w14:paraId="073AD2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College and university president pay and future performance</w:t>
            </w:r>
          </w:p>
        </w:tc>
        <w:tc>
          <w:tcPr>
            <w:tcW w:w="2052" w:type="pct"/>
            <w:vAlign w:val="center"/>
          </w:tcPr>
          <w:p w14:paraId="76B4C7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Accounting Horizons, 28 (1), pp. 125 - 142, DOI: 10.2308/acch-50660</w:t>
            </w:r>
          </w:p>
        </w:tc>
      </w:tr>
      <w:tr w:rsidR="00C4329A" w:rsidRPr="00CD09E6" w14:paraId="2E98E954" w14:textId="77777777" w:rsidTr="00C4329A">
        <w:trPr>
          <w:cantSplit/>
        </w:trPr>
        <w:tc>
          <w:tcPr>
            <w:tcW w:w="297" w:type="pct"/>
            <w:vAlign w:val="center"/>
          </w:tcPr>
          <w:p w14:paraId="4CBCDD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271</w:t>
            </w:r>
          </w:p>
        </w:tc>
        <w:tc>
          <w:tcPr>
            <w:tcW w:w="880" w:type="pct"/>
            <w:vAlign w:val="center"/>
          </w:tcPr>
          <w:p w14:paraId="04838CA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Kefalaki</w:t>
            </w:r>
            <w:proofErr w:type="spellEnd"/>
            <w:r w:rsidRPr="008C72E5">
              <w:rPr>
                <w:rFonts w:cs="Arial"/>
                <w:sz w:val="16"/>
                <w:szCs w:val="16"/>
                <w:lang w:val="en-GB"/>
              </w:rPr>
              <w:t xml:space="preserve"> M.</w:t>
            </w:r>
          </w:p>
        </w:tc>
        <w:tc>
          <w:tcPr>
            <w:tcW w:w="1771" w:type="pct"/>
            <w:vAlign w:val="center"/>
          </w:tcPr>
          <w:p w14:paraId="45B696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Communicating through music: a tool for students’ inspirational development</w:t>
            </w:r>
          </w:p>
        </w:tc>
        <w:tc>
          <w:tcPr>
            <w:tcW w:w="2052" w:type="pct"/>
            <w:vAlign w:val="center"/>
          </w:tcPr>
          <w:p w14:paraId="08C953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Applied Learning and Teaching, 4 (2), pp. 135 - 141, DOI: 10.37074/jalt.2021.4.2.18</w:t>
            </w:r>
          </w:p>
        </w:tc>
      </w:tr>
      <w:tr w:rsidR="00C4329A" w:rsidRPr="00CD09E6" w14:paraId="0E46396E" w14:textId="77777777" w:rsidTr="00C4329A">
        <w:trPr>
          <w:cantSplit/>
        </w:trPr>
        <w:tc>
          <w:tcPr>
            <w:tcW w:w="297" w:type="pct"/>
            <w:vAlign w:val="center"/>
          </w:tcPr>
          <w:p w14:paraId="3B3BFF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272</w:t>
            </w:r>
          </w:p>
        </w:tc>
        <w:tc>
          <w:tcPr>
            <w:tcW w:w="880" w:type="pct"/>
            <w:vAlign w:val="center"/>
          </w:tcPr>
          <w:p w14:paraId="07CD5B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 K.C., Ye C.J., Wong B.T.-M.</w:t>
            </w:r>
          </w:p>
        </w:tc>
        <w:tc>
          <w:tcPr>
            <w:tcW w:w="1771" w:type="pct"/>
            <w:vAlign w:val="center"/>
          </w:tcPr>
          <w:p w14:paraId="6C2CF5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Status of learning analytics in Asia: Perspectives of higher education stakeholders</w:t>
            </w:r>
          </w:p>
        </w:tc>
        <w:tc>
          <w:tcPr>
            <w:tcW w:w="2052" w:type="pct"/>
            <w:vAlign w:val="center"/>
          </w:tcPr>
          <w:p w14:paraId="13E333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Communications in Computer and Information Science, 843, pp. 267 - 275, DOI: 10.1007/978-981-13-0008-0_25</w:t>
            </w:r>
          </w:p>
        </w:tc>
      </w:tr>
      <w:tr w:rsidR="00C4329A" w:rsidRPr="00CD09E6" w14:paraId="4690379F" w14:textId="77777777" w:rsidTr="00C4329A">
        <w:trPr>
          <w:cantSplit/>
        </w:trPr>
        <w:tc>
          <w:tcPr>
            <w:tcW w:w="297" w:type="pct"/>
            <w:vAlign w:val="center"/>
          </w:tcPr>
          <w:p w14:paraId="3715E6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273</w:t>
            </w:r>
          </w:p>
        </w:tc>
        <w:tc>
          <w:tcPr>
            <w:tcW w:w="880" w:type="pct"/>
            <w:vAlign w:val="center"/>
          </w:tcPr>
          <w:p w14:paraId="5E2B8B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Stokes S.Y., Miller D.</w:t>
            </w:r>
          </w:p>
        </w:tc>
        <w:tc>
          <w:tcPr>
            <w:tcW w:w="1771" w:type="pct"/>
            <w:vAlign w:val="center"/>
          </w:tcPr>
          <w:p w14:paraId="478F1C4C" w14:textId="2353347A"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Remembering “the black bruins</w:t>
            </w:r>
            <w:r w:rsidR="00E61495" w:rsidRPr="008C72E5">
              <w:rPr>
                <w:rFonts w:ascii="Tahoma" w:hAnsi="Tahoma" w:cs="Tahoma"/>
                <w:sz w:val="16"/>
                <w:szCs w:val="16"/>
              </w:rPr>
              <w:t>”</w:t>
            </w:r>
            <w:r w:rsidRPr="008C72E5">
              <w:rPr>
                <w:rFonts w:cs="Arial"/>
                <w:sz w:val="16"/>
                <w:szCs w:val="16"/>
                <w:lang w:val="en-GB"/>
              </w:rPr>
              <w:t xml:space="preserve">? a case study of supporting student activists at </w:t>
            </w:r>
            <w:r w:rsidR="00E61495" w:rsidRPr="008C72E5">
              <w:rPr>
                <w:rFonts w:cs="Arial"/>
                <w:sz w:val="16"/>
                <w:szCs w:val="16"/>
                <w:lang w:val="en-GB"/>
              </w:rPr>
              <w:t>UCLA</w:t>
            </w:r>
          </w:p>
        </w:tc>
        <w:tc>
          <w:tcPr>
            <w:tcW w:w="2052" w:type="pct"/>
            <w:vAlign w:val="center"/>
          </w:tcPr>
          <w:p w14:paraId="583D66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Student Activism, Politics, and Campus Climate in Higher Education, pp. 143 - 163, DOI: 10.4324/9780429449178-9</w:t>
            </w:r>
          </w:p>
        </w:tc>
      </w:tr>
      <w:tr w:rsidR="00C4329A" w:rsidRPr="00CD09E6" w14:paraId="6100BE4C" w14:textId="77777777" w:rsidTr="00C4329A">
        <w:trPr>
          <w:cantSplit/>
        </w:trPr>
        <w:tc>
          <w:tcPr>
            <w:tcW w:w="297" w:type="pct"/>
            <w:vAlign w:val="center"/>
          </w:tcPr>
          <w:p w14:paraId="25B2B3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274</w:t>
            </w:r>
          </w:p>
        </w:tc>
        <w:tc>
          <w:tcPr>
            <w:tcW w:w="880" w:type="pct"/>
            <w:vAlign w:val="center"/>
          </w:tcPr>
          <w:p w14:paraId="539E9A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Schmitt C.T., Palm S.</w:t>
            </w:r>
          </w:p>
        </w:tc>
        <w:tc>
          <w:tcPr>
            <w:tcW w:w="1771" w:type="pct"/>
            <w:vAlign w:val="center"/>
          </w:tcPr>
          <w:p w14:paraId="06A303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World Sustainability Series, pp. 629 - 645, DOI: 10.1007/978-3-319-63007-6_39</w:t>
            </w:r>
          </w:p>
        </w:tc>
      </w:tr>
      <w:tr w:rsidR="00C4329A" w:rsidRPr="00CD09E6" w14:paraId="08351F2D" w14:textId="77777777" w:rsidTr="00C4329A">
        <w:trPr>
          <w:cantSplit/>
        </w:trPr>
        <w:tc>
          <w:tcPr>
            <w:tcW w:w="297" w:type="pct"/>
            <w:vAlign w:val="center"/>
          </w:tcPr>
          <w:p w14:paraId="74914B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275</w:t>
            </w:r>
          </w:p>
        </w:tc>
        <w:tc>
          <w:tcPr>
            <w:tcW w:w="880" w:type="pct"/>
            <w:vAlign w:val="center"/>
          </w:tcPr>
          <w:p w14:paraId="051A35D7" w14:textId="796B9D0C"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Peconcillo</w:t>
            </w:r>
            <w:proofErr w:type="spellEnd"/>
            <w:r w:rsidRPr="008C72E5">
              <w:rPr>
                <w:rFonts w:cs="Arial"/>
                <w:sz w:val="16"/>
                <w:szCs w:val="16"/>
                <w:lang w:val="en-GB"/>
              </w:rPr>
              <w:t xml:space="preserve"> L.B., Jr., </w:t>
            </w:r>
            <w:proofErr w:type="spellStart"/>
            <w:r w:rsidRPr="008C72E5">
              <w:rPr>
                <w:rFonts w:cs="Arial"/>
                <w:sz w:val="16"/>
                <w:szCs w:val="16"/>
                <w:lang w:val="en-GB"/>
              </w:rPr>
              <w:t>Peteros</w:t>
            </w:r>
            <w:proofErr w:type="spellEnd"/>
            <w:r w:rsidRPr="008C72E5">
              <w:rPr>
                <w:rFonts w:cs="Arial"/>
                <w:sz w:val="16"/>
                <w:szCs w:val="16"/>
                <w:lang w:val="en-GB"/>
              </w:rPr>
              <w:t xml:space="preserve"> E.D.,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599026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Structuring determinants to level up </w:t>
            </w:r>
            <w:proofErr w:type="spellStart"/>
            <w:r w:rsidRPr="008C72E5">
              <w:rPr>
                <w:rFonts w:cs="Arial"/>
                <w:sz w:val="16"/>
                <w:szCs w:val="16"/>
                <w:lang w:val="en-GB"/>
              </w:rPr>
              <w:t>students</w:t>
            </w:r>
            <w:proofErr w:type="spellEnd"/>
            <w:r w:rsidRPr="008C72E5">
              <w:rPr>
                <w:rFonts w:cs="Arial"/>
                <w:sz w:val="16"/>
                <w:szCs w:val="16"/>
                <w:lang w:val="en-GB"/>
              </w:rPr>
              <w:t xml:space="preserve"> performance</w:t>
            </w:r>
          </w:p>
        </w:tc>
        <w:tc>
          <w:tcPr>
            <w:tcW w:w="2052" w:type="pct"/>
            <w:vAlign w:val="center"/>
          </w:tcPr>
          <w:p w14:paraId="0A30AB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276</w:t>
            </w:r>
          </w:p>
        </w:tc>
        <w:tc>
          <w:tcPr>
            <w:tcW w:w="880" w:type="pct"/>
            <w:vAlign w:val="center"/>
          </w:tcPr>
          <w:p w14:paraId="1E58B7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Izaguirre E.R., Montiel D.O.</w:t>
            </w:r>
          </w:p>
        </w:tc>
        <w:tc>
          <w:tcPr>
            <w:tcW w:w="1771" w:type="pct"/>
            <w:vAlign w:val="center"/>
          </w:tcPr>
          <w:p w14:paraId="4C7CCA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Roaming the Campus: University Stakeholders’ Perceptions of, and Interactions with, Campus Cats and Dogs</w:t>
            </w:r>
          </w:p>
        </w:tc>
        <w:tc>
          <w:tcPr>
            <w:tcW w:w="2052" w:type="pct"/>
            <w:vAlign w:val="center"/>
          </w:tcPr>
          <w:p w14:paraId="6A6346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(2021) </w:t>
            </w:r>
            <w:proofErr w:type="spellStart"/>
            <w:r w:rsidRPr="008C72E5">
              <w:rPr>
                <w:rFonts w:cs="Arial"/>
                <w:sz w:val="16"/>
                <w:szCs w:val="16"/>
                <w:lang w:val="en-GB"/>
              </w:rPr>
              <w:t>Anthrozoos</w:t>
            </w:r>
            <w:proofErr w:type="spellEnd"/>
            <w:r w:rsidRPr="008C72E5">
              <w:rPr>
                <w:rFonts w:cs="Arial"/>
                <w:sz w:val="16"/>
                <w:szCs w:val="16"/>
                <w:lang w:val="en-GB"/>
              </w:rPr>
              <w:t>, 34 (3), pp. 423 - 439, DOI: 10.1080/08927936.2021.1898213</w:t>
            </w:r>
          </w:p>
        </w:tc>
      </w:tr>
      <w:tr w:rsidR="00C4329A" w:rsidRPr="00CD09E6" w14:paraId="740FF56E" w14:textId="77777777" w:rsidTr="00C4329A">
        <w:trPr>
          <w:cantSplit/>
        </w:trPr>
        <w:tc>
          <w:tcPr>
            <w:tcW w:w="297" w:type="pct"/>
            <w:vAlign w:val="center"/>
          </w:tcPr>
          <w:p w14:paraId="39D99D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277</w:t>
            </w:r>
          </w:p>
        </w:tc>
        <w:tc>
          <w:tcPr>
            <w:tcW w:w="880" w:type="pct"/>
            <w:vAlign w:val="center"/>
          </w:tcPr>
          <w:p w14:paraId="6C83B4A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Rungfamai</w:t>
            </w:r>
            <w:proofErr w:type="spellEnd"/>
            <w:r w:rsidRPr="008C72E5">
              <w:rPr>
                <w:rFonts w:cs="Arial"/>
                <w:sz w:val="16"/>
                <w:szCs w:val="16"/>
                <w:lang w:val="en-GB"/>
              </w:rPr>
              <w:t xml:space="preserve"> K.</w:t>
            </w:r>
          </w:p>
        </w:tc>
        <w:tc>
          <w:tcPr>
            <w:tcW w:w="1771" w:type="pct"/>
            <w:vAlign w:val="center"/>
          </w:tcPr>
          <w:p w14:paraId="13B6D9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Governance of National Research University in Southeast Asia: the case of Chiang Mai University in Thailand</w:t>
            </w:r>
          </w:p>
        </w:tc>
        <w:tc>
          <w:tcPr>
            <w:tcW w:w="2052" w:type="pct"/>
            <w:vAlign w:val="center"/>
          </w:tcPr>
          <w:p w14:paraId="68BEA0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278</w:t>
            </w:r>
          </w:p>
        </w:tc>
        <w:tc>
          <w:tcPr>
            <w:tcW w:w="880" w:type="pct"/>
            <w:vAlign w:val="center"/>
          </w:tcPr>
          <w:p w14:paraId="07F2CD82" w14:textId="6797C24B"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Miquelajauregui</w:t>
            </w:r>
            <w:proofErr w:type="spellEnd"/>
            <w:r w:rsidRPr="008C72E5">
              <w:rPr>
                <w:rFonts w:cs="Arial"/>
                <w:sz w:val="16"/>
                <w:szCs w:val="16"/>
                <w:lang w:val="pl-PL"/>
              </w:rPr>
              <w:t xml:space="preserve"> Y., </w:t>
            </w:r>
            <w:proofErr w:type="spellStart"/>
            <w:r w:rsidRPr="008C72E5">
              <w:rPr>
                <w:rFonts w:cs="Arial"/>
                <w:sz w:val="16"/>
                <w:szCs w:val="16"/>
                <w:lang w:val="pl-PL"/>
              </w:rPr>
              <w:t>Bojórquez-Tapia</w:t>
            </w:r>
            <w:proofErr w:type="spellEnd"/>
            <w:r w:rsidRPr="008C72E5">
              <w:rPr>
                <w:rFonts w:cs="Arial"/>
                <w:sz w:val="16"/>
                <w:szCs w:val="16"/>
                <w:lang w:val="pl-PL"/>
              </w:rPr>
              <w:t xml:space="preserve"> L.A., </w:t>
            </w:r>
            <w:r w:rsidR="00A147A1" w:rsidRPr="008C72E5">
              <w:rPr>
                <w:rFonts w:cs="Arial"/>
                <w:sz w:val="16"/>
                <w:szCs w:val="16"/>
                <w:lang w:val="pl-PL"/>
              </w:rPr>
              <w:t>i in.</w:t>
            </w:r>
          </w:p>
        </w:tc>
        <w:tc>
          <w:tcPr>
            <w:tcW w:w="1771" w:type="pct"/>
            <w:vAlign w:val="center"/>
          </w:tcPr>
          <w:p w14:paraId="08C2B7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Climate Policy, 22 (5), pp. 637 - 651, DOI: 10.1080/14693062.2021.1985422</w:t>
            </w:r>
          </w:p>
        </w:tc>
      </w:tr>
      <w:tr w:rsidR="00C4329A" w:rsidRPr="00CD09E6" w14:paraId="6D35F468" w14:textId="77777777" w:rsidTr="00C4329A">
        <w:trPr>
          <w:cantSplit/>
        </w:trPr>
        <w:tc>
          <w:tcPr>
            <w:tcW w:w="297" w:type="pct"/>
            <w:vAlign w:val="center"/>
          </w:tcPr>
          <w:p w14:paraId="62775BA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279</w:t>
            </w:r>
          </w:p>
        </w:tc>
        <w:tc>
          <w:tcPr>
            <w:tcW w:w="880" w:type="pct"/>
            <w:vAlign w:val="center"/>
          </w:tcPr>
          <w:p w14:paraId="18051B4C" w14:textId="2DDE4FC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Quillinan B., McEvoy E.,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16F4FA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Lessons learned from a community engagement initiative within Irish higher education</w:t>
            </w:r>
          </w:p>
        </w:tc>
        <w:tc>
          <w:tcPr>
            <w:tcW w:w="2052" w:type="pct"/>
            <w:vAlign w:val="center"/>
          </w:tcPr>
          <w:p w14:paraId="4F3988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Irish Educational Studies, 37 (1), pp. 113 - 126, DOI: 10.1080/03323315.2018.1438913</w:t>
            </w:r>
          </w:p>
        </w:tc>
      </w:tr>
      <w:tr w:rsidR="00C4329A" w:rsidRPr="00CD09E6" w14:paraId="20AF924C" w14:textId="77777777" w:rsidTr="00C4329A">
        <w:trPr>
          <w:cantSplit/>
        </w:trPr>
        <w:tc>
          <w:tcPr>
            <w:tcW w:w="297" w:type="pct"/>
            <w:vAlign w:val="center"/>
          </w:tcPr>
          <w:p w14:paraId="49EE21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280</w:t>
            </w:r>
          </w:p>
        </w:tc>
        <w:tc>
          <w:tcPr>
            <w:tcW w:w="880" w:type="pct"/>
            <w:vAlign w:val="center"/>
          </w:tcPr>
          <w:p w14:paraId="4F7BD50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Almudallal</w:t>
            </w:r>
            <w:proofErr w:type="spellEnd"/>
            <w:r w:rsidRPr="008C72E5">
              <w:rPr>
                <w:rFonts w:cs="Arial"/>
                <w:sz w:val="16"/>
                <w:szCs w:val="16"/>
                <w:lang w:val="en-GB"/>
              </w:rPr>
              <w:t xml:space="preserve"> A.W., Muktar S.N., Bakri N.</w:t>
            </w:r>
          </w:p>
        </w:tc>
        <w:tc>
          <w:tcPr>
            <w:tcW w:w="1771" w:type="pct"/>
            <w:vAlign w:val="center"/>
          </w:tcPr>
          <w:p w14:paraId="5CA835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Knowledge management in the Palestinian higher education: A research agenda</w:t>
            </w:r>
          </w:p>
        </w:tc>
        <w:tc>
          <w:tcPr>
            <w:tcW w:w="2052" w:type="pct"/>
            <w:vAlign w:val="center"/>
          </w:tcPr>
          <w:p w14:paraId="3C298A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Review of Management and Marketing, 6 (4), pp. 91 - 100, 0</w:t>
            </w:r>
          </w:p>
        </w:tc>
      </w:tr>
      <w:tr w:rsidR="00C4329A" w:rsidRPr="00CD09E6" w14:paraId="7380E35C" w14:textId="77777777" w:rsidTr="00C4329A">
        <w:trPr>
          <w:cantSplit/>
        </w:trPr>
        <w:tc>
          <w:tcPr>
            <w:tcW w:w="297" w:type="pct"/>
            <w:vAlign w:val="center"/>
          </w:tcPr>
          <w:p w14:paraId="0A8C31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281</w:t>
            </w:r>
          </w:p>
        </w:tc>
        <w:tc>
          <w:tcPr>
            <w:tcW w:w="880" w:type="pct"/>
            <w:vAlign w:val="center"/>
          </w:tcPr>
          <w:p w14:paraId="3F4AFEBB" w14:textId="1E14B108"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Alshurafat</w:t>
            </w:r>
            <w:proofErr w:type="spellEnd"/>
            <w:r w:rsidRPr="008C72E5">
              <w:rPr>
                <w:rFonts w:cs="Arial"/>
                <w:sz w:val="16"/>
                <w:szCs w:val="16"/>
                <w:lang w:val="en-GB"/>
              </w:rPr>
              <w:t xml:space="preserve"> H., Al-</w:t>
            </w:r>
            <w:proofErr w:type="spellStart"/>
            <w:r w:rsidRPr="008C72E5">
              <w:rPr>
                <w:rFonts w:cs="Arial"/>
                <w:sz w:val="16"/>
                <w:szCs w:val="16"/>
                <w:lang w:val="en-GB"/>
              </w:rPr>
              <w:t>Msiedeen</w:t>
            </w:r>
            <w:proofErr w:type="spellEnd"/>
            <w:r w:rsidRPr="008C72E5">
              <w:rPr>
                <w:rFonts w:cs="Arial"/>
                <w:sz w:val="16"/>
                <w:szCs w:val="16"/>
                <w:lang w:val="en-GB"/>
              </w:rPr>
              <w:t xml:space="preserve"> J.M.,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B1B1D8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Forensic Accounting Education Within the Australian Universities</w:t>
            </w:r>
          </w:p>
        </w:tc>
        <w:tc>
          <w:tcPr>
            <w:tcW w:w="2052" w:type="pct"/>
            <w:vAlign w:val="center"/>
          </w:tcPr>
          <w:p w14:paraId="1A48BC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Lecture Notes in Networks and Systems, 495 LNNS, pp. 679 - 690, DOI: 10.1007/978-3-031-08954-1_58</w:t>
            </w:r>
          </w:p>
        </w:tc>
      </w:tr>
      <w:tr w:rsidR="00C4329A" w:rsidRPr="00CD09E6" w14:paraId="72AEB382" w14:textId="77777777" w:rsidTr="00C4329A">
        <w:trPr>
          <w:cantSplit/>
        </w:trPr>
        <w:tc>
          <w:tcPr>
            <w:tcW w:w="297" w:type="pct"/>
            <w:vAlign w:val="center"/>
          </w:tcPr>
          <w:p w14:paraId="329F32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282</w:t>
            </w:r>
          </w:p>
        </w:tc>
        <w:tc>
          <w:tcPr>
            <w:tcW w:w="880" w:type="pct"/>
            <w:vAlign w:val="center"/>
          </w:tcPr>
          <w:p w14:paraId="205444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Willems J., Bateman D.</w:t>
            </w:r>
          </w:p>
        </w:tc>
        <w:tc>
          <w:tcPr>
            <w:tcW w:w="1771" w:type="pct"/>
            <w:vAlign w:val="center"/>
          </w:tcPr>
          <w:p w14:paraId="5BE455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The potentials and pitfalls of social networking sites such as </w:t>
            </w:r>
            <w:proofErr w:type="spellStart"/>
            <w:r w:rsidRPr="008C72E5">
              <w:rPr>
                <w:rFonts w:cs="Arial"/>
                <w:sz w:val="16"/>
                <w:szCs w:val="16"/>
                <w:lang w:val="en-GB"/>
              </w:rPr>
              <w:t>facebook</w:t>
            </w:r>
            <w:proofErr w:type="spellEnd"/>
            <w:r w:rsidRPr="008C72E5">
              <w:rPr>
                <w:rFonts w:cs="Arial"/>
                <w:sz w:val="16"/>
                <w:szCs w:val="16"/>
                <w:lang w:val="en-GB"/>
              </w:rPr>
              <w:t xml:space="preserve"> in higher education contexts</w:t>
            </w:r>
          </w:p>
        </w:tc>
        <w:tc>
          <w:tcPr>
            <w:tcW w:w="2052" w:type="pct"/>
            <w:vAlign w:val="center"/>
          </w:tcPr>
          <w:p w14:paraId="61AADB5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ASCILITE 2011 - The Australasian Society for Computers in Learning in Tertiary Education, pp. 1322 - 1324, 0</w:t>
            </w:r>
          </w:p>
        </w:tc>
      </w:tr>
      <w:tr w:rsidR="00C4329A" w:rsidRPr="00CD09E6" w14:paraId="7E70D6EB" w14:textId="77777777" w:rsidTr="00C4329A">
        <w:trPr>
          <w:cantSplit/>
        </w:trPr>
        <w:tc>
          <w:tcPr>
            <w:tcW w:w="297" w:type="pct"/>
            <w:vAlign w:val="center"/>
          </w:tcPr>
          <w:p w14:paraId="332986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283</w:t>
            </w:r>
          </w:p>
        </w:tc>
        <w:tc>
          <w:tcPr>
            <w:tcW w:w="880" w:type="pct"/>
            <w:vAlign w:val="center"/>
          </w:tcPr>
          <w:p w14:paraId="5B29FF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Nouman N., Umer A.</w:t>
            </w:r>
          </w:p>
        </w:tc>
        <w:tc>
          <w:tcPr>
            <w:tcW w:w="1771" w:type="pct"/>
            <w:vAlign w:val="center"/>
          </w:tcPr>
          <w:p w14:paraId="754CDC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Web Navigation and Usability Analysis of Educational Websites in Pakistan</w:t>
            </w:r>
          </w:p>
        </w:tc>
        <w:tc>
          <w:tcPr>
            <w:tcW w:w="2052" w:type="pct"/>
            <w:vAlign w:val="center"/>
          </w:tcPr>
          <w:p w14:paraId="20B5ED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Proceedings - 2019 7th International Conference on Digital Information Processing and Communications, ICDIPC 2019, art. no. 8723704, pp. 57 - 62, DOI: 10.1109/ICDIPC.2019.8723704</w:t>
            </w:r>
          </w:p>
        </w:tc>
      </w:tr>
      <w:tr w:rsidR="00C4329A" w:rsidRPr="00CD09E6" w14:paraId="0255699F" w14:textId="77777777" w:rsidTr="00C4329A">
        <w:trPr>
          <w:cantSplit/>
        </w:trPr>
        <w:tc>
          <w:tcPr>
            <w:tcW w:w="297" w:type="pct"/>
            <w:vAlign w:val="center"/>
          </w:tcPr>
          <w:p w14:paraId="49F1E2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284</w:t>
            </w:r>
          </w:p>
        </w:tc>
        <w:tc>
          <w:tcPr>
            <w:tcW w:w="880" w:type="pct"/>
            <w:vAlign w:val="center"/>
          </w:tcPr>
          <w:p w14:paraId="5F89DB0D" w14:textId="7AE665B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Osman O., Mey S.S.C.,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46A56A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285</w:t>
            </w:r>
          </w:p>
        </w:tc>
        <w:tc>
          <w:tcPr>
            <w:tcW w:w="880" w:type="pct"/>
            <w:vAlign w:val="center"/>
          </w:tcPr>
          <w:p w14:paraId="1BAF0C3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Siddiki</w:t>
            </w:r>
            <w:proofErr w:type="spellEnd"/>
            <w:r w:rsidRPr="008C72E5">
              <w:rPr>
                <w:rFonts w:cs="Arial"/>
                <w:sz w:val="16"/>
                <w:szCs w:val="16"/>
                <w:lang w:val="en-GB"/>
              </w:rPr>
              <w:t xml:space="preserve"> S., Goel S.</w:t>
            </w:r>
          </w:p>
        </w:tc>
        <w:tc>
          <w:tcPr>
            <w:tcW w:w="1771" w:type="pct"/>
            <w:vAlign w:val="center"/>
          </w:tcPr>
          <w:p w14:paraId="257487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stakeholder analysis of U.S. marine aquaculture partnerships</w:t>
            </w:r>
          </w:p>
        </w:tc>
        <w:tc>
          <w:tcPr>
            <w:tcW w:w="2052" w:type="pct"/>
            <w:vAlign w:val="center"/>
          </w:tcPr>
          <w:p w14:paraId="026ECF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Marine Policy, 57, pp. 93 - 102, DOI: 10.1016/j.marpol.2015.03.006</w:t>
            </w:r>
          </w:p>
        </w:tc>
      </w:tr>
      <w:tr w:rsidR="00C4329A" w:rsidRPr="00CD09E6" w14:paraId="367C431F" w14:textId="77777777" w:rsidTr="00C4329A">
        <w:trPr>
          <w:cantSplit/>
        </w:trPr>
        <w:tc>
          <w:tcPr>
            <w:tcW w:w="297" w:type="pct"/>
            <w:vAlign w:val="center"/>
          </w:tcPr>
          <w:p w14:paraId="29A212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286</w:t>
            </w:r>
          </w:p>
        </w:tc>
        <w:tc>
          <w:tcPr>
            <w:tcW w:w="880" w:type="pct"/>
            <w:vAlign w:val="center"/>
          </w:tcPr>
          <w:p w14:paraId="49B8A7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Wells R.S.</w:t>
            </w:r>
          </w:p>
        </w:tc>
        <w:tc>
          <w:tcPr>
            <w:tcW w:w="1771" w:type="pct"/>
            <w:vAlign w:val="center"/>
          </w:tcPr>
          <w:p w14:paraId="4C1109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Learning From COVID-19: Unchanging Inequality and Ideology in Higher Education</w:t>
            </w:r>
          </w:p>
        </w:tc>
        <w:tc>
          <w:tcPr>
            <w:tcW w:w="2052" w:type="pct"/>
            <w:vAlign w:val="center"/>
          </w:tcPr>
          <w:p w14:paraId="44ACDB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(2023) American </w:t>
            </w:r>
            <w:proofErr w:type="spellStart"/>
            <w:r w:rsidRPr="008C72E5">
              <w:rPr>
                <w:rFonts w:cs="Arial"/>
                <w:sz w:val="16"/>
                <w:szCs w:val="16"/>
                <w:lang w:val="en-GB"/>
              </w:rPr>
              <w:t>Behavioral</w:t>
            </w:r>
            <w:proofErr w:type="spellEnd"/>
            <w:r w:rsidRPr="008C72E5">
              <w:rPr>
                <w:rFonts w:cs="Arial"/>
                <w:sz w:val="16"/>
                <w:szCs w:val="16"/>
                <w:lang w:val="en-GB"/>
              </w:rPr>
              <w:t xml:space="preserve"> Scientist, 67 (13), pp. 1655 - 1664, DOI: 10.1177/00027642221118278</w:t>
            </w:r>
          </w:p>
        </w:tc>
      </w:tr>
      <w:tr w:rsidR="00C4329A" w:rsidRPr="00CD09E6" w14:paraId="0EF149E5" w14:textId="77777777" w:rsidTr="00C4329A">
        <w:trPr>
          <w:cantSplit/>
        </w:trPr>
        <w:tc>
          <w:tcPr>
            <w:tcW w:w="297" w:type="pct"/>
            <w:vAlign w:val="center"/>
          </w:tcPr>
          <w:p w14:paraId="5827C3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287</w:t>
            </w:r>
          </w:p>
        </w:tc>
        <w:tc>
          <w:tcPr>
            <w:tcW w:w="880" w:type="pct"/>
            <w:vAlign w:val="center"/>
          </w:tcPr>
          <w:p w14:paraId="089014AD" w14:textId="2E2E655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Moreno-Carmona C.,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1A75EBF8" w14:textId="72B755E1" w:rsidR="009F6AC8" w:rsidRPr="008C72E5" w:rsidRDefault="00A147A1" w:rsidP="00D05480">
            <w:pPr>
              <w:pStyle w:val="TekstTabeli"/>
              <w:spacing w:before="20" w:after="20" w:line="240" w:lineRule="auto"/>
              <w:rPr>
                <w:rFonts w:cs="Arial"/>
                <w:sz w:val="16"/>
                <w:szCs w:val="16"/>
                <w:lang w:val="en-GB"/>
              </w:rPr>
            </w:pPr>
            <w:r w:rsidRPr="008C72E5">
              <w:rPr>
                <w:rFonts w:cs="Arial"/>
                <w:sz w:val="16"/>
                <w:szCs w:val="16"/>
                <w:lang w:val="en-GB"/>
              </w:rPr>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Economics and Sociology, 15 (1), pp. 141 - 159, DOI: 10.14254/2071-789X.2022/15-1/9</w:t>
            </w:r>
          </w:p>
        </w:tc>
      </w:tr>
      <w:tr w:rsidR="00C4329A" w:rsidRPr="00CD09E6" w14:paraId="43D06B5F" w14:textId="77777777" w:rsidTr="00C4329A">
        <w:trPr>
          <w:cantSplit/>
        </w:trPr>
        <w:tc>
          <w:tcPr>
            <w:tcW w:w="297" w:type="pct"/>
            <w:vAlign w:val="center"/>
          </w:tcPr>
          <w:p w14:paraId="59AC7D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288</w:t>
            </w:r>
          </w:p>
        </w:tc>
        <w:tc>
          <w:tcPr>
            <w:tcW w:w="880" w:type="pct"/>
            <w:vAlign w:val="center"/>
          </w:tcPr>
          <w:p w14:paraId="4966EB19" w14:textId="3FA4972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Cherian J., Jacob J.,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0C55F2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289</w:t>
            </w:r>
          </w:p>
        </w:tc>
        <w:tc>
          <w:tcPr>
            <w:tcW w:w="880" w:type="pct"/>
            <w:vAlign w:val="center"/>
          </w:tcPr>
          <w:p w14:paraId="6BA491B1"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Buwule</w:t>
            </w:r>
            <w:proofErr w:type="spellEnd"/>
            <w:r w:rsidRPr="008C72E5">
              <w:rPr>
                <w:rFonts w:cs="Arial"/>
                <w:sz w:val="16"/>
                <w:szCs w:val="16"/>
                <w:lang w:val="en-GB"/>
              </w:rPr>
              <w:t xml:space="preserve"> R.S., </w:t>
            </w:r>
            <w:proofErr w:type="spellStart"/>
            <w:r w:rsidRPr="008C72E5">
              <w:rPr>
                <w:rFonts w:cs="Arial"/>
                <w:sz w:val="16"/>
                <w:szCs w:val="16"/>
                <w:lang w:val="en-GB"/>
              </w:rPr>
              <w:t>Ponelis</w:t>
            </w:r>
            <w:proofErr w:type="spellEnd"/>
            <w:r w:rsidRPr="008C72E5">
              <w:rPr>
                <w:rFonts w:cs="Arial"/>
                <w:sz w:val="16"/>
                <w:szCs w:val="16"/>
                <w:lang w:val="en-GB"/>
              </w:rPr>
              <w:t xml:space="preserve"> S.R.</w:t>
            </w:r>
          </w:p>
        </w:tc>
        <w:tc>
          <w:tcPr>
            <w:tcW w:w="1771" w:type="pct"/>
            <w:vAlign w:val="center"/>
          </w:tcPr>
          <w:p w14:paraId="237630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Perspectives on university library automation and national development in Uganda</w:t>
            </w:r>
          </w:p>
        </w:tc>
        <w:tc>
          <w:tcPr>
            <w:tcW w:w="2052" w:type="pct"/>
            <w:vAlign w:val="center"/>
          </w:tcPr>
          <w:p w14:paraId="082FB2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IFLA Journal, 43 (3), pp. 256 - 265, DOI: 10.1177/0340035217710539</w:t>
            </w:r>
          </w:p>
        </w:tc>
      </w:tr>
      <w:tr w:rsidR="00C4329A" w:rsidRPr="00CD09E6" w14:paraId="66A8F15E" w14:textId="77777777" w:rsidTr="00C4329A">
        <w:trPr>
          <w:cantSplit/>
        </w:trPr>
        <w:tc>
          <w:tcPr>
            <w:tcW w:w="297" w:type="pct"/>
            <w:vAlign w:val="center"/>
          </w:tcPr>
          <w:p w14:paraId="4965E6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290</w:t>
            </w:r>
          </w:p>
        </w:tc>
        <w:tc>
          <w:tcPr>
            <w:tcW w:w="880" w:type="pct"/>
            <w:vAlign w:val="center"/>
          </w:tcPr>
          <w:p w14:paraId="6557EB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Darabi F., Saunders M.N.K., Clark M.</w:t>
            </w:r>
          </w:p>
        </w:tc>
        <w:tc>
          <w:tcPr>
            <w:tcW w:w="1771" w:type="pct"/>
            <w:vAlign w:val="center"/>
          </w:tcPr>
          <w:p w14:paraId="78F0C28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European Journal of Training and Development, 45 (4-5), pp. 320 - 345, DOI: 10.1108/EJTD-04-2020-0068</w:t>
            </w:r>
          </w:p>
        </w:tc>
      </w:tr>
      <w:tr w:rsidR="00C4329A" w:rsidRPr="00CD09E6" w14:paraId="0567F01A" w14:textId="77777777" w:rsidTr="00C4329A">
        <w:trPr>
          <w:cantSplit/>
        </w:trPr>
        <w:tc>
          <w:tcPr>
            <w:tcW w:w="297" w:type="pct"/>
            <w:vAlign w:val="center"/>
          </w:tcPr>
          <w:p w14:paraId="7A4085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291</w:t>
            </w:r>
          </w:p>
        </w:tc>
        <w:tc>
          <w:tcPr>
            <w:tcW w:w="880" w:type="pct"/>
            <w:vAlign w:val="center"/>
          </w:tcPr>
          <w:p w14:paraId="1846D93B" w14:textId="08D49E13"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Hailat</w:t>
            </w:r>
            <w:proofErr w:type="spellEnd"/>
            <w:r w:rsidRPr="008C72E5">
              <w:rPr>
                <w:rFonts w:cs="Arial"/>
                <w:sz w:val="16"/>
                <w:szCs w:val="16"/>
                <w:lang w:val="en-GB"/>
              </w:rPr>
              <w:t xml:space="preserve"> K.Q., </w:t>
            </w:r>
            <w:proofErr w:type="spellStart"/>
            <w:r w:rsidRPr="008C72E5">
              <w:rPr>
                <w:rFonts w:cs="Arial"/>
                <w:sz w:val="16"/>
                <w:szCs w:val="16"/>
                <w:lang w:val="en-GB"/>
              </w:rPr>
              <w:t>Alshreef</w:t>
            </w:r>
            <w:proofErr w:type="spellEnd"/>
            <w:r w:rsidRPr="008C72E5">
              <w:rPr>
                <w:rFonts w:cs="Arial"/>
                <w:sz w:val="16"/>
                <w:szCs w:val="16"/>
                <w:lang w:val="en-GB"/>
              </w:rPr>
              <w:t xml:space="preserve"> A.A.,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10862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Public Affairs, 21 (1), art. no. e1941, DOI: 10.1002/pa.1941</w:t>
            </w:r>
          </w:p>
        </w:tc>
      </w:tr>
      <w:tr w:rsidR="00C4329A" w:rsidRPr="00CD09E6" w14:paraId="611733AA" w14:textId="77777777" w:rsidTr="00C4329A">
        <w:trPr>
          <w:cantSplit/>
        </w:trPr>
        <w:tc>
          <w:tcPr>
            <w:tcW w:w="297" w:type="pct"/>
            <w:vAlign w:val="center"/>
          </w:tcPr>
          <w:p w14:paraId="7F72CA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292</w:t>
            </w:r>
          </w:p>
        </w:tc>
        <w:tc>
          <w:tcPr>
            <w:tcW w:w="880" w:type="pct"/>
            <w:vAlign w:val="center"/>
          </w:tcPr>
          <w:p w14:paraId="71BDF5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Geryk M.</w:t>
            </w:r>
          </w:p>
        </w:tc>
        <w:tc>
          <w:tcPr>
            <w:tcW w:w="1771" w:type="pct"/>
            <w:vAlign w:val="center"/>
          </w:tcPr>
          <w:p w14:paraId="1F7EBE9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New Trends in Research on Social Responsibility of the University</w:t>
            </w:r>
          </w:p>
        </w:tc>
        <w:tc>
          <w:tcPr>
            <w:tcW w:w="2052" w:type="pct"/>
            <w:vAlign w:val="center"/>
          </w:tcPr>
          <w:p w14:paraId="5C631B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Advances in Intelligent Systems and Computing, 961, pp. 304 - 312, DOI: 10.1007/978-3-030-20154-8_28</w:t>
            </w:r>
          </w:p>
        </w:tc>
      </w:tr>
      <w:tr w:rsidR="00C4329A" w:rsidRPr="00CD09E6" w14:paraId="4F9FF81E" w14:textId="77777777" w:rsidTr="00C4329A">
        <w:trPr>
          <w:cantSplit/>
        </w:trPr>
        <w:tc>
          <w:tcPr>
            <w:tcW w:w="297" w:type="pct"/>
            <w:vAlign w:val="center"/>
          </w:tcPr>
          <w:p w14:paraId="5225ED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293</w:t>
            </w:r>
          </w:p>
        </w:tc>
        <w:tc>
          <w:tcPr>
            <w:tcW w:w="880" w:type="pct"/>
            <w:vAlign w:val="center"/>
          </w:tcPr>
          <w:p w14:paraId="1408D1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Pavlin S.</w:t>
            </w:r>
          </w:p>
        </w:tc>
        <w:tc>
          <w:tcPr>
            <w:tcW w:w="1771" w:type="pct"/>
            <w:vAlign w:val="center"/>
          </w:tcPr>
          <w:p w14:paraId="314DB8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Time to reconsider the strategic role of system(s) for monitoring higher education graduates’ careers?</w:t>
            </w:r>
          </w:p>
        </w:tc>
        <w:tc>
          <w:tcPr>
            <w:tcW w:w="2052" w:type="pct"/>
            <w:vAlign w:val="center"/>
          </w:tcPr>
          <w:p w14:paraId="0DBABA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European Journal of Education, 54 (2), pp. 261 - 272, DOI: 10.1111/ejed.12313</w:t>
            </w:r>
          </w:p>
        </w:tc>
      </w:tr>
      <w:tr w:rsidR="00C4329A" w:rsidRPr="00CD09E6" w14:paraId="69A5FF48" w14:textId="77777777" w:rsidTr="00C4329A">
        <w:trPr>
          <w:cantSplit/>
        </w:trPr>
        <w:tc>
          <w:tcPr>
            <w:tcW w:w="297" w:type="pct"/>
            <w:vAlign w:val="center"/>
          </w:tcPr>
          <w:p w14:paraId="46FE81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294</w:t>
            </w:r>
          </w:p>
        </w:tc>
        <w:tc>
          <w:tcPr>
            <w:tcW w:w="880" w:type="pct"/>
            <w:vAlign w:val="center"/>
          </w:tcPr>
          <w:p w14:paraId="2CB8D7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Johnson M.</w:t>
            </w:r>
          </w:p>
        </w:tc>
        <w:tc>
          <w:tcPr>
            <w:tcW w:w="1771" w:type="pct"/>
            <w:vAlign w:val="center"/>
          </w:tcPr>
          <w:p w14:paraId="4A2FD7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Management Education, 19 (3), art. no. 100508, DOI: 10.1016/j.ijme.2021.100508</w:t>
            </w:r>
          </w:p>
        </w:tc>
      </w:tr>
      <w:tr w:rsidR="00C4329A" w:rsidRPr="00CD09E6" w14:paraId="22A1B6FB" w14:textId="77777777" w:rsidTr="00C4329A">
        <w:trPr>
          <w:cantSplit/>
        </w:trPr>
        <w:tc>
          <w:tcPr>
            <w:tcW w:w="297" w:type="pct"/>
            <w:vAlign w:val="center"/>
          </w:tcPr>
          <w:p w14:paraId="203F68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295</w:t>
            </w:r>
          </w:p>
        </w:tc>
        <w:tc>
          <w:tcPr>
            <w:tcW w:w="880" w:type="pct"/>
            <w:vAlign w:val="center"/>
          </w:tcPr>
          <w:p w14:paraId="3B89FD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Dobbins M., Horváthová B., </w:t>
            </w:r>
            <w:proofErr w:type="spellStart"/>
            <w:r w:rsidRPr="008C72E5">
              <w:rPr>
                <w:rFonts w:cs="Arial"/>
                <w:sz w:val="16"/>
                <w:szCs w:val="16"/>
                <w:lang w:val="en-GB"/>
              </w:rPr>
              <w:t>Labanino</w:t>
            </w:r>
            <w:proofErr w:type="spellEnd"/>
            <w:r w:rsidRPr="008C72E5">
              <w:rPr>
                <w:rFonts w:cs="Arial"/>
                <w:sz w:val="16"/>
                <w:szCs w:val="16"/>
                <w:lang w:val="en-GB"/>
              </w:rPr>
              <w:t xml:space="preserve"> R.P.</w:t>
            </w:r>
          </w:p>
        </w:tc>
        <w:tc>
          <w:tcPr>
            <w:tcW w:w="1771" w:type="pct"/>
            <w:vAlign w:val="center"/>
          </w:tcPr>
          <w:p w14:paraId="37C161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interest intermediation in Central and Eastern Europe: is higher education different?</w:t>
            </w:r>
          </w:p>
        </w:tc>
        <w:tc>
          <w:tcPr>
            <w:tcW w:w="2052" w:type="pct"/>
            <w:vAlign w:val="center"/>
          </w:tcPr>
          <w:p w14:paraId="10D050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Interest Groups and Advocacy, 10 (4), pp. 399 - 429, DOI: 10.1057/s41309-021-00136-x</w:t>
            </w:r>
          </w:p>
        </w:tc>
      </w:tr>
      <w:tr w:rsidR="00C4329A" w:rsidRPr="00CD09E6" w14:paraId="7BDF7164" w14:textId="77777777" w:rsidTr="00C4329A">
        <w:trPr>
          <w:cantSplit/>
        </w:trPr>
        <w:tc>
          <w:tcPr>
            <w:tcW w:w="297" w:type="pct"/>
            <w:vAlign w:val="center"/>
          </w:tcPr>
          <w:p w14:paraId="30F577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296</w:t>
            </w:r>
          </w:p>
        </w:tc>
        <w:tc>
          <w:tcPr>
            <w:tcW w:w="880" w:type="pct"/>
            <w:vAlign w:val="center"/>
          </w:tcPr>
          <w:p w14:paraId="53FEEB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Nicholas J.M., Handley M.H.</w:t>
            </w:r>
          </w:p>
        </w:tc>
        <w:tc>
          <w:tcPr>
            <w:tcW w:w="1771" w:type="pct"/>
            <w:vAlign w:val="center"/>
          </w:tcPr>
          <w:p w14:paraId="759A41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Employability development in business undergraduates: A qualitative inquiry of recruiter perceptions</w:t>
            </w:r>
          </w:p>
        </w:tc>
        <w:tc>
          <w:tcPr>
            <w:tcW w:w="2052" w:type="pct"/>
            <w:vAlign w:val="center"/>
          </w:tcPr>
          <w:p w14:paraId="39C955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Education for Business, 95 (2), pp. 67 - 72, DOI: 10.1080/08832323.2019.1604483</w:t>
            </w:r>
          </w:p>
        </w:tc>
      </w:tr>
      <w:tr w:rsidR="00C4329A" w:rsidRPr="00CD09E6" w14:paraId="6BF69DB3" w14:textId="77777777" w:rsidTr="00C4329A">
        <w:trPr>
          <w:cantSplit/>
        </w:trPr>
        <w:tc>
          <w:tcPr>
            <w:tcW w:w="297" w:type="pct"/>
            <w:vAlign w:val="center"/>
          </w:tcPr>
          <w:p w14:paraId="460E03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297</w:t>
            </w:r>
          </w:p>
        </w:tc>
        <w:tc>
          <w:tcPr>
            <w:tcW w:w="880" w:type="pct"/>
            <w:vAlign w:val="center"/>
          </w:tcPr>
          <w:p w14:paraId="229663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Makhubu N., </w:t>
            </w:r>
            <w:proofErr w:type="spellStart"/>
            <w:r w:rsidRPr="008C72E5">
              <w:rPr>
                <w:rFonts w:cs="Arial"/>
                <w:sz w:val="16"/>
                <w:szCs w:val="16"/>
                <w:lang w:val="en-GB"/>
              </w:rPr>
              <w:t>Budree</w:t>
            </w:r>
            <w:proofErr w:type="spellEnd"/>
            <w:r w:rsidRPr="008C72E5">
              <w:rPr>
                <w:rFonts w:cs="Arial"/>
                <w:sz w:val="16"/>
                <w:szCs w:val="16"/>
                <w:lang w:val="en-GB"/>
              </w:rPr>
              <w:t xml:space="preserve"> A.</w:t>
            </w:r>
          </w:p>
        </w:tc>
        <w:tc>
          <w:tcPr>
            <w:tcW w:w="1771" w:type="pct"/>
            <w:vAlign w:val="center"/>
          </w:tcPr>
          <w:p w14:paraId="7E6D74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Lecture Notes in Computer Science (including subseries Lecture Notes in Artificial Intelligence and Lecture Notes in Bioinformatics), 11578 LNCS, pp. 535 - 555, DOI: 10.1007/978-3-030-21902-4_38</w:t>
            </w:r>
          </w:p>
        </w:tc>
      </w:tr>
      <w:tr w:rsidR="00C4329A" w:rsidRPr="00CD09E6" w14:paraId="1673EBAC" w14:textId="77777777" w:rsidTr="00C4329A">
        <w:trPr>
          <w:cantSplit/>
        </w:trPr>
        <w:tc>
          <w:tcPr>
            <w:tcW w:w="297" w:type="pct"/>
            <w:vAlign w:val="center"/>
          </w:tcPr>
          <w:p w14:paraId="6F0CCA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298</w:t>
            </w:r>
          </w:p>
        </w:tc>
        <w:tc>
          <w:tcPr>
            <w:tcW w:w="880" w:type="pct"/>
            <w:vAlign w:val="center"/>
          </w:tcPr>
          <w:p w14:paraId="58D192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Urrutia M.L., White S., White S.</w:t>
            </w:r>
          </w:p>
        </w:tc>
        <w:tc>
          <w:tcPr>
            <w:tcW w:w="1771" w:type="pct"/>
            <w:vAlign w:val="center"/>
          </w:tcPr>
          <w:p w14:paraId="7B0079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MOOCs in higher education magazines: A content analysis of internal stakeholder perspectives</w:t>
            </w:r>
          </w:p>
        </w:tc>
        <w:tc>
          <w:tcPr>
            <w:tcW w:w="2052" w:type="pct"/>
            <w:vAlign w:val="center"/>
          </w:tcPr>
          <w:p w14:paraId="5C4321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Communications in Computer and Information Science, 583, pp. 395 - 405, DOI: 10.1007/978-3-319-29585-5_23</w:t>
            </w:r>
          </w:p>
        </w:tc>
      </w:tr>
      <w:tr w:rsidR="00C4329A" w:rsidRPr="00CD09E6" w14:paraId="3EBF004B" w14:textId="77777777" w:rsidTr="00C4329A">
        <w:trPr>
          <w:cantSplit/>
        </w:trPr>
        <w:tc>
          <w:tcPr>
            <w:tcW w:w="297" w:type="pct"/>
            <w:vAlign w:val="center"/>
          </w:tcPr>
          <w:p w14:paraId="7824DC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299</w:t>
            </w:r>
          </w:p>
        </w:tc>
        <w:tc>
          <w:tcPr>
            <w:tcW w:w="880" w:type="pct"/>
            <w:vAlign w:val="center"/>
          </w:tcPr>
          <w:p w14:paraId="391FC17B" w14:textId="48518B4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Hamza C.A., Robinson K., </w:t>
            </w:r>
            <w:proofErr w:type="spellStart"/>
            <w:r w:rsidRPr="008C72E5">
              <w:rPr>
                <w:rFonts w:cs="Arial"/>
                <w:sz w:val="16"/>
                <w:szCs w:val="16"/>
                <w:lang w:val="en-GB"/>
              </w:rPr>
              <w:t>Hasking</w:t>
            </w:r>
            <w:proofErr w:type="spellEnd"/>
            <w:r w:rsidRPr="008C72E5">
              <w:rPr>
                <w:rFonts w:cs="Arial"/>
                <w:sz w:val="16"/>
                <w:szCs w:val="16"/>
                <w:lang w:val="en-GB"/>
              </w:rPr>
              <w:t xml:space="preserve"> P.A.,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124E4D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Educational stakeholders’ attitudes and knowledge about </w:t>
            </w:r>
            <w:proofErr w:type="spellStart"/>
            <w:r w:rsidRPr="008C72E5">
              <w:rPr>
                <w:rFonts w:cs="Arial"/>
                <w:sz w:val="16"/>
                <w:szCs w:val="16"/>
                <w:lang w:val="en-GB"/>
              </w:rPr>
              <w:t>nonsuicidalself</w:t>
            </w:r>
            <w:proofErr w:type="spellEnd"/>
            <w:r w:rsidRPr="008C72E5">
              <w:rPr>
                <w:rFonts w:cs="Arial"/>
                <w:sz w:val="16"/>
                <w:szCs w:val="16"/>
                <w:lang w:val="en-GB"/>
              </w:rPr>
              <w:t>-injury among university students: A cross-national study</w:t>
            </w:r>
          </w:p>
        </w:tc>
        <w:tc>
          <w:tcPr>
            <w:tcW w:w="2052" w:type="pct"/>
            <w:vAlign w:val="center"/>
          </w:tcPr>
          <w:p w14:paraId="60FC00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American College Health, 71 (7), pp. 2140 - 2150, DOI: 10.1080/07448481.2021.1961782</w:t>
            </w:r>
          </w:p>
        </w:tc>
      </w:tr>
      <w:tr w:rsidR="00C4329A" w:rsidRPr="00CD09E6" w14:paraId="5AFB5A28" w14:textId="77777777" w:rsidTr="00C4329A">
        <w:trPr>
          <w:cantSplit/>
        </w:trPr>
        <w:tc>
          <w:tcPr>
            <w:tcW w:w="297" w:type="pct"/>
            <w:vAlign w:val="center"/>
          </w:tcPr>
          <w:p w14:paraId="407B05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300</w:t>
            </w:r>
          </w:p>
        </w:tc>
        <w:tc>
          <w:tcPr>
            <w:tcW w:w="880" w:type="pct"/>
            <w:vAlign w:val="center"/>
          </w:tcPr>
          <w:p w14:paraId="4A9F36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Lukose J., Mammen K.J.</w:t>
            </w:r>
          </w:p>
        </w:tc>
        <w:tc>
          <w:tcPr>
            <w:tcW w:w="1771" w:type="pct"/>
            <w:vAlign w:val="center"/>
          </w:tcPr>
          <w:p w14:paraId="58F232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Asia-Pacific Forum on Science Learning and Teaching, 19 (2), art. no. 16, 0</w:t>
            </w:r>
          </w:p>
        </w:tc>
      </w:tr>
      <w:tr w:rsidR="00C4329A" w:rsidRPr="00CD09E6" w14:paraId="60C1C18C" w14:textId="77777777" w:rsidTr="00C4329A">
        <w:trPr>
          <w:cantSplit/>
        </w:trPr>
        <w:tc>
          <w:tcPr>
            <w:tcW w:w="297" w:type="pct"/>
            <w:vAlign w:val="center"/>
          </w:tcPr>
          <w:p w14:paraId="77BEA2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301</w:t>
            </w:r>
          </w:p>
        </w:tc>
        <w:tc>
          <w:tcPr>
            <w:tcW w:w="880" w:type="pct"/>
            <w:vAlign w:val="center"/>
          </w:tcPr>
          <w:p w14:paraId="6778460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Razak A.N.A., Noordin M.K., </w:t>
            </w:r>
            <w:proofErr w:type="spellStart"/>
            <w:r w:rsidRPr="008C72E5">
              <w:rPr>
                <w:rFonts w:cs="Arial"/>
                <w:sz w:val="16"/>
                <w:szCs w:val="16"/>
                <w:lang w:val="en-GB"/>
              </w:rPr>
              <w:t>Khanan</w:t>
            </w:r>
            <w:proofErr w:type="spellEnd"/>
            <w:r w:rsidRPr="008C72E5">
              <w:rPr>
                <w:rFonts w:cs="Arial"/>
                <w:sz w:val="16"/>
                <w:szCs w:val="16"/>
                <w:lang w:val="en-GB"/>
              </w:rPr>
              <w:t xml:space="preserve"> M.F.A.</w:t>
            </w:r>
          </w:p>
        </w:tc>
        <w:tc>
          <w:tcPr>
            <w:tcW w:w="1771" w:type="pct"/>
            <w:vAlign w:val="center"/>
          </w:tcPr>
          <w:p w14:paraId="0C232C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Digital Learning in Technical and Vocational Education and Training (TVET) In Public University, Malaysia</w:t>
            </w:r>
          </w:p>
        </w:tc>
        <w:tc>
          <w:tcPr>
            <w:tcW w:w="2052" w:type="pct"/>
            <w:vAlign w:val="center"/>
          </w:tcPr>
          <w:p w14:paraId="3C7B49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Technical Education and Training, 14 (3), pp. 49 - 59, DOI: 10.30880/jtet.2022.14.03.005</w:t>
            </w:r>
          </w:p>
        </w:tc>
      </w:tr>
      <w:tr w:rsidR="00C4329A" w:rsidRPr="00CD09E6" w14:paraId="528BBBA9" w14:textId="77777777" w:rsidTr="00C4329A">
        <w:trPr>
          <w:cantSplit/>
        </w:trPr>
        <w:tc>
          <w:tcPr>
            <w:tcW w:w="297" w:type="pct"/>
            <w:vAlign w:val="center"/>
          </w:tcPr>
          <w:p w14:paraId="042B06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302</w:t>
            </w:r>
          </w:p>
        </w:tc>
        <w:tc>
          <w:tcPr>
            <w:tcW w:w="880" w:type="pct"/>
            <w:vAlign w:val="center"/>
          </w:tcPr>
          <w:p w14:paraId="01A36D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Radford J., </w:t>
            </w:r>
            <w:proofErr w:type="spellStart"/>
            <w:r w:rsidRPr="008C72E5">
              <w:rPr>
                <w:rFonts w:cs="Arial"/>
                <w:sz w:val="16"/>
                <w:szCs w:val="16"/>
                <w:lang w:val="en-GB"/>
              </w:rPr>
              <w:t>Holdstock</w:t>
            </w:r>
            <w:proofErr w:type="spellEnd"/>
            <w:r w:rsidRPr="008C72E5">
              <w:rPr>
                <w:rFonts w:cs="Arial"/>
                <w:sz w:val="16"/>
                <w:szCs w:val="16"/>
                <w:lang w:val="en-GB"/>
              </w:rPr>
              <w:t xml:space="preserve"> L.</w:t>
            </w:r>
          </w:p>
        </w:tc>
        <w:tc>
          <w:tcPr>
            <w:tcW w:w="1771" w:type="pct"/>
            <w:vAlign w:val="center"/>
          </w:tcPr>
          <w:p w14:paraId="75BB0D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The views of parents of university students</w:t>
            </w:r>
          </w:p>
        </w:tc>
        <w:tc>
          <w:tcPr>
            <w:tcW w:w="2052" w:type="pct"/>
            <w:vAlign w:val="center"/>
          </w:tcPr>
          <w:p w14:paraId="23F394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(1996) Journal of Further and Higher Education, 20 (3), pp. 81 - 93, DOI: 10.1080/0309877960200308</w:t>
            </w:r>
          </w:p>
        </w:tc>
      </w:tr>
      <w:tr w:rsidR="00C4329A" w:rsidRPr="00CD09E6" w14:paraId="5D486344" w14:textId="77777777" w:rsidTr="00C4329A">
        <w:trPr>
          <w:cantSplit/>
        </w:trPr>
        <w:tc>
          <w:tcPr>
            <w:tcW w:w="297" w:type="pct"/>
            <w:vAlign w:val="center"/>
          </w:tcPr>
          <w:p w14:paraId="55AB1C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303</w:t>
            </w:r>
          </w:p>
        </w:tc>
        <w:tc>
          <w:tcPr>
            <w:tcW w:w="880" w:type="pct"/>
            <w:vAlign w:val="center"/>
          </w:tcPr>
          <w:p w14:paraId="207B1A91" w14:textId="134FF24D"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Kucherova</w:t>
            </w:r>
            <w:proofErr w:type="spellEnd"/>
            <w:r w:rsidRPr="008C72E5">
              <w:rPr>
                <w:rFonts w:cs="Arial"/>
                <w:sz w:val="16"/>
                <w:szCs w:val="16"/>
                <w:lang w:val="en-GB"/>
              </w:rPr>
              <w:t xml:space="preserve"> H., </w:t>
            </w:r>
            <w:proofErr w:type="spellStart"/>
            <w:r w:rsidRPr="008C72E5">
              <w:rPr>
                <w:rFonts w:cs="Arial"/>
                <w:sz w:val="16"/>
                <w:szCs w:val="16"/>
                <w:lang w:val="en-GB"/>
              </w:rPr>
              <w:t>Honcharenko</w:t>
            </w:r>
            <w:proofErr w:type="spellEnd"/>
            <w:r w:rsidRPr="008C72E5">
              <w:rPr>
                <w:rFonts w:cs="Arial"/>
                <w:sz w:val="16"/>
                <w:szCs w:val="16"/>
                <w:lang w:val="en-GB"/>
              </w:rPr>
              <w:t xml:space="preserve"> Y.,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2DB6E938" w14:textId="38FDA9E7"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(2021) Neuro-Fuzzy </w:t>
            </w:r>
            <w:proofErr w:type="spellStart"/>
            <w:r w:rsidRPr="008C72E5">
              <w:rPr>
                <w:rFonts w:cs="Arial"/>
                <w:sz w:val="16"/>
                <w:szCs w:val="16"/>
                <w:lang w:val="en-GB"/>
              </w:rPr>
              <w:t>Modeling</w:t>
            </w:r>
            <w:proofErr w:type="spellEnd"/>
            <w:r w:rsidRPr="008C72E5">
              <w:rPr>
                <w:rFonts w:cs="Arial"/>
                <w:sz w:val="16"/>
                <w:szCs w:val="16"/>
                <w:lang w:val="en-GB"/>
              </w:rPr>
              <w:t xml:space="preserve"> Techniques in Economics, 10, pp. 119 - 135, DOI: 10.33111/nfmte.2021.119</w:t>
            </w:r>
          </w:p>
        </w:tc>
      </w:tr>
      <w:tr w:rsidR="00C4329A" w:rsidRPr="00CD09E6" w14:paraId="56055573" w14:textId="77777777" w:rsidTr="00C4329A">
        <w:trPr>
          <w:cantSplit/>
        </w:trPr>
        <w:tc>
          <w:tcPr>
            <w:tcW w:w="297" w:type="pct"/>
            <w:vAlign w:val="center"/>
          </w:tcPr>
          <w:p w14:paraId="3D14FC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304</w:t>
            </w:r>
          </w:p>
        </w:tc>
        <w:tc>
          <w:tcPr>
            <w:tcW w:w="880" w:type="pct"/>
            <w:vAlign w:val="center"/>
          </w:tcPr>
          <w:p w14:paraId="6936CB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Teter W.R., Wang L.</w:t>
            </w:r>
          </w:p>
        </w:tc>
        <w:tc>
          <w:tcPr>
            <w:tcW w:w="1771" w:type="pct"/>
            <w:vAlign w:val="center"/>
          </w:tcPr>
          <w:p w14:paraId="761DBC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Comparative Education and Development, 23 (3), pp. 157 - 174, DOI: 10.1108/IJCED-10-2020-0075</w:t>
            </w:r>
          </w:p>
        </w:tc>
      </w:tr>
      <w:tr w:rsidR="00C4329A" w:rsidRPr="00CD09E6" w14:paraId="0EB57542" w14:textId="77777777" w:rsidTr="00C4329A">
        <w:trPr>
          <w:cantSplit/>
        </w:trPr>
        <w:tc>
          <w:tcPr>
            <w:tcW w:w="297" w:type="pct"/>
            <w:vAlign w:val="center"/>
          </w:tcPr>
          <w:p w14:paraId="25AC02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305</w:t>
            </w:r>
          </w:p>
        </w:tc>
        <w:tc>
          <w:tcPr>
            <w:tcW w:w="880" w:type="pct"/>
            <w:vAlign w:val="center"/>
          </w:tcPr>
          <w:p w14:paraId="52E148E5" w14:textId="22F8308A"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Munguia N., Perkins K.M.,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27B65B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Beliefs and Concerns About Global Warming Among Higher Education Students</w:t>
            </w:r>
          </w:p>
        </w:tc>
        <w:tc>
          <w:tcPr>
            <w:tcW w:w="2052" w:type="pct"/>
            <w:vAlign w:val="center"/>
          </w:tcPr>
          <w:p w14:paraId="19EF5C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Handbook of Climate Change Management: Research, Leadership, Transformation, 5, pp. 3633 - 3654, DOI: 10.1007/978-3-030-57281-5_271</w:t>
            </w:r>
          </w:p>
        </w:tc>
      </w:tr>
      <w:tr w:rsidR="00C4329A" w:rsidRPr="00CD09E6" w14:paraId="44BE29FD" w14:textId="77777777" w:rsidTr="00C4329A">
        <w:trPr>
          <w:cantSplit/>
        </w:trPr>
        <w:tc>
          <w:tcPr>
            <w:tcW w:w="297" w:type="pct"/>
            <w:vAlign w:val="center"/>
          </w:tcPr>
          <w:p w14:paraId="626012A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306</w:t>
            </w:r>
          </w:p>
        </w:tc>
        <w:tc>
          <w:tcPr>
            <w:tcW w:w="880" w:type="pct"/>
            <w:vAlign w:val="center"/>
          </w:tcPr>
          <w:p w14:paraId="1AB995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Pantoja M.A., Rodríguez M.P., Carrión A.</w:t>
            </w:r>
          </w:p>
        </w:tc>
        <w:tc>
          <w:tcPr>
            <w:tcW w:w="1771" w:type="pct"/>
            <w:vAlign w:val="center"/>
          </w:tcPr>
          <w:p w14:paraId="5CB38A5F" w14:textId="3DC5047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(2015) </w:t>
            </w:r>
            <w:proofErr w:type="spellStart"/>
            <w:r w:rsidRPr="008C72E5">
              <w:rPr>
                <w:rFonts w:cs="Arial"/>
                <w:sz w:val="16"/>
                <w:szCs w:val="16"/>
                <w:lang w:val="en-GB"/>
              </w:rPr>
              <w:t>Formacion</w:t>
            </w:r>
            <w:proofErr w:type="spellEnd"/>
            <w:r w:rsidRPr="008C72E5">
              <w:rPr>
                <w:rFonts w:cs="Arial"/>
                <w:sz w:val="16"/>
                <w:szCs w:val="16"/>
                <w:lang w:val="en-GB"/>
              </w:rPr>
              <w:t xml:space="preserve"> </w:t>
            </w:r>
            <w:proofErr w:type="spellStart"/>
            <w:r w:rsidRPr="008C72E5">
              <w:rPr>
                <w:rFonts w:cs="Arial"/>
                <w:sz w:val="16"/>
                <w:szCs w:val="16"/>
                <w:lang w:val="en-GB"/>
              </w:rPr>
              <w:t>Universitaria</w:t>
            </w:r>
            <w:proofErr w:type="spellEnd"/>
            <w:r w:rsidRPr="008C72E5">
              <w:rPr>
                <w:rFonts w:cs="Arial"/>
                <w:sz w:val="16"/>
                <w:szCs w:val="16"/>
                <w:lang w:val="en-GB"/>
              </w:rPr>
              <w:t>, 8 (4), pp. 33 - 44, DOI: 10.4067/S0718-50062015000400005</w:t>
            </w:r>
          </w:p>
        </w:tc>
      </w:tr>
      <w:tr w:rsidR="00C4329A" w:rsidRPr="00CD09E6" w14:paraId="41B33352" w14:textId="77777777" w:rsidTr="00C4329A">
        <w:trPr>
          <w:cantSplit/>
        </w:trPr>
        <w:tc>
          <w:tcPr>
            <w:tcW w:w="297" w:type="pct"/>
            <w:vAlign w:val="center"/>
          </w:tcPr>
          <w:p w14:paraId="4E5DA8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307</w:t>
            </w:r>
          </w:p>
        </w:tc>
        <w:tc>
          <w:tcPr>
            <w:tcW w:w="880" w:type="pct"/>
            <w:vAlign w:val="center"/>
          </w:tcPr>
          <w:p w14:paraId="7A1F9F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Nagy M., </w:t>
            </w:r>
            <w:proofErr w:type="spellStart"/>
            <w:r w:rsidRPr="008C72E5">
              <w:rPr>
                <w:rFonts w:cs="Arial"/>
                <w:sz w:val="16"/>
                <w:szCs w:val="16"/>
                <w:lang w:val="en-GB"/>
              </w:rPr>
              <w:t>Molontay</w:t>
            </w:r>
            <w:proofErr w:type="spellEnd"/>
            <w:r w:rsidRPr="008C72E5">
              <w:rPr>
                <w:rFonts w:cs="Arial"/>
                <w:sz w:val="16"/>
                <w:szCs w:val="16"/>
                <w:lang w:val="en-GB"/>
              </w:rPr>
              <w:t xml:space="preserve"> R.</w:t>
            </w:r>
          </w:p>
        </w:tc>
        <w:tc>
          <w:tcPr>
            <w:tcW w:w="1771" w:type="pct"/>
            <w:vAlign w:val="center"/>
          </w:tcPr>
          <w:p w14:paraId="2A33CB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Interpretable Dropout Prediction: Towards XAI-Based Personalized Intervention</w:t>
            </w:r>
          </w:p>
        </w:tc>
        <w:tc>
          <w:tcPr>
            <w:tcW w:w="2052" w:type="pct"/>
            <w:vAlign w:val="center"/>
          </w:tcPr>
          <w:p w14:paraId="201787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Artificial Intelligence in Education, DOI: 10.1007/s40593-023-00331-8</w:t>
            </w:r>
          </w:p>
        </w:tc>
      </w:tr>
      <w:tr w:rsidR="00C4329A" w:rsidRPr="00CD09E6" w14:paraId="19607A95" w14:textId="77777777" w:rsidTr="00C4329A">
        <w:trPr>
          <w:cantSplit/>
        </w:trPr>
        <w:tc>
          <w:tcPr>
            <w:tcW w:w="297" w:type="pct"/>
            <w:vAlign w:val="center"/>
          </w:tcPr>
          <w:p w14:paraId="12C498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308</w:t>
            </w:r>
          </w:p>
        </w:tc>
        <w:tc>
          <w:tcPr>
            <w:tcW w:w="880" w:type="pct"/>
            <w:vAlign w:val="center"/>
          </w:tcPr>
          <w:p w14:paraId="1B20D333" w14:textId="0B1211B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Demirel B., </w:t>
            </w:r>
            <w:proofErr w:type="spellStart"/>
            <w:r w:rsidRPr="008C72E5">
              <w:rPr>
                <w:rFonts w:cs="Arial"/>
                <w:sz w:val="16"/>
                <w:szCs w:val="16"/>
                <w:lang w:val="en-GB"/>
              </w:rPr>
              <w:t>Bicakcioglu</w:t>
            </w:r>
            <w:proofErr w:type="spellEnd"/>
            <w:r w:rsidRPr="008C72E5">
              <w:rPr>
                <w:rFonts w:cs="Arial"/>
                <w:sz w:val="16"/>
                <w:szCs w:val="16"/>
                <w:lang w:val="en-GB"/>
              </w:rPr>
              <w:t xml:space="preserve"> N., Duman S.,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55531C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and perceptions of climate change: A perspective of university stakeholders</w:t>
            </w:r>
          </w:p>
        </w:tc>
        <w:tc>
          <w:tcPr>
            <w:tcW w:w="2052" w:type="pct"/>
            <w:vAlign w:val="center"/>
          </w:tcPr>
          <w:p w14:paraId="707A28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Global Warming, 18 (3-4), pp. 385 - 400, DOI: 10.1504/IJGW.2019.101095</w:t>
            </w:r>
          </w:p>
        </w:tc>
      </w:tr>
      <w:tr w:rsidR="00C4329A" w:rsidRPr="00CD09E6" w14:paraId="2CB16290" w14:textId="77777777" w:rsidTr="00C4329A">
        <w:trPr>
          <w:cantSplit/>
        </w:trPr>
        <w:tc>
          <w:tcPr>
            <w:tcW w:w="297" w:type="pct"/>
            <w:vAlign w:val="center"/>
          </w:tcPr>
          <w:p w14:paraId="254B6E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309</w:t>
            </w:r>
          </w:p>
        </w:tc>
        <w:tc>
          <w:tcPr>
            <w:tcW w:w="880" w:type="pct"/>
            <w:vAlign w:val="center"/>
          </w:tcPr>
          <w:p w14:paraId="59DE3CC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Rayner G., Papakonstantinou T.</w:t>
            </w:r>
          </w:p>
        </w:tc>
        <w:tc>
          <w:tcPr>
            <w:tcW w:w="1771" w:type="pct"/>
            <w:vAlign w:val="center"/>
          </w:tcPr>
          <w:p w14:paraId="3DCE27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Variables that Predict Science Undergraduates’ Timely Degree Completion: a Conceptual Model</w:t>
            </w:r>
          </w:p>
        </w:tc>
        <w:tc>
          <w:tcPr>
            <w:tcW w:w="2052" w:type="pct"/>
            <w:vAlign w:val="center"/>
          </w:tcPr>
          <w:p w14:paraId="28DFCC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Research in Science Education, 53 (3), pp. 463 - 476, DOI: 10.1007/s11165-022-10064-8</w:t>
            </w:r>
          </w:p>
        </w:tc>
      </w:tr>
      <w:tr w:rsidR="00C4329A" w:rsidRPr="00CD09E6" w14:paraId="6A6DC279" w14:textId="77777777" w:rsidTr="00C4329A">
        <w:trPr>
          <w:cantSplit/>
        </w:trPr>
        <w:tc>
          <w:tcPr>
            <w:tcW w:w="297" w:type="pct"/>
            <w:vAlign w:val="center"/>
          </w:tcPr>
          <w:p w14:paraId="2C1EEB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310</w:t>
            </w:r>
          </w:p>
        </w:tc>
        <w:tc>
          <w:tcPr>
            <w:tcW w:w="880" w:type="pct"/>
            <w:vAlign w:val="center"/>
          </w:tcPr>
          <w:p w14:paraId="3935E3A2" w14:textId="2E06BC9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Remnant J., Sang K., Myhill K., Calvard T.,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636A7E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Sociology of Health and Illness, 45 (6), pp. 1276 - 1299, DOI: 10.1111/1467-9566.13519</w:t>
            </w:r>
          </w:p>
        </w:tc>
      </w:tr>
      <w:tr w:rsidR="00C4329A" w:rsidRPr="00CD09E6" w14:paraId="5E7AF4D6" w14:textId="77777777" w:rsidTr="00C4329A">
        <w:trPr>
          <w:cantSplit/>
        </w:trPr>
        <w:tc>
          <w:tcPr>
            <w:tcW w:w="297" w:type="pct"/>
            <w:vAlign w:val="center"/>
          </w:tcPr>
          <w:p w14:paraId="0FCA86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311</w:t>
            </w:r>
          </w:p>
        </w:tc>
        <w:tc>
          <w:tcPr>
            <w:tcW w:w="880" w:type="pct"/>
            <w:vAlign w:val="center"/>
          </w:tcPr>
          <w:p w14:paraId="6788889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Mampaey</w:t>
            </w:r>
            <w:proofErr w:type="spellEnd"/>
            <w:r w:rsidRPr="008C72E5">
              <w:rPr>
                <w:rFonts w:cs="Arial"/>
                <w:sz w:val="16"/>
                <w:szCs w:val="16"/>
                <w:lang w:val="en-GB"/>
              </w:rPr>
              <w:t xml:space="preserve"> J., Brankovic J., Huisman J.</w:t>
            </w:r>
          </w:p>
        </w:tc>
        <w:tc>
          <w:tcPr>
            <w:tcW w:w="1771" w:type="pct"/>
            <w:vAlign w:val="center"/>
          </w:tcPr>
          <w:p w14:paraId="7BECD2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Inter-institutional differences in defensive stakeholder management in higher education: the case of Serbia</w:t>
            </w:r>
          </w:p>
        </w:tc>
        <w:tc>
          <w:tcPr>
            <w:tcW w:w="2052" w:type="pct"/>
            <w:vAlign w:val="center"/>
          </w:tcPr>
          <w:p w14:paraId="474934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Studies in Higher Education, 44 (6), pp. 978 - 989, DOI: 10.1080/03075079.2017.1405253</w:t>
            </w:r>
          </w:p>
        </w:tc>
      </w:tr>
      <w:tr w:rsidR="00C4329A" w:rsidRPr="00CD09E6" w14:paraId="08A79EBE" w14:textId="77777777" w:rsidTr="00C4329A">
        <w:trPr>
          <w:cantSplit/>
        </w:trPr>
        <w:tc>
          <w:tcPr>
            <w:tcW w:w="297" w:type="pct"/>
            <w:vAlign w:val="center"/>
          </w:tcPr>
          <w:p w14:paraId="2E0F8C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312</w:t>
            </w:r>
          </w:p>
        </w:tc>
        <w:tc>
          <w:tcPr>
            <w:tcW w:w="880" w:type="pct"/>
            <w:vAlign w:val="center"/>
          </w:tcPr>
          <w:p w14:paraId="2582BE9F"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Pan F., </w:t>
            </w:r>
            <w:proofErr w:type="spellStart"/>
            <w:r w:rsidRPr="008C72E5">
              <w:rPr>
                <w:rFonts w:cs="Arial"/>
                <w:sz w:val="16"/>
                <w:szCs w:val="16"/>
                <w:lang w:val="pl-PL"/>
              </w:rPr>
              <w:t>Liu</w:t>
            </w:r>
            <w:proofErr w:type="spellEnd"/>
            <w:r w:rsidRPr="008C72E5">
              <w:rPr>
                <w:rFonts w:cs="Arial"/>
                <w:sz w:val="16"/>
                <w:szCs w:val="16"/>
                <w:lang w:val="pl-PL"/>
              </w:rPr>
              <w:t xml:space="preserve"> L., </w:t>
            </w:r>
            <w:proofErr w:type="spellStart"/>
            <w:r w:rsidRPr="008C72E5">
              <w:rPr>
                <w:rFonts w:cs="Arial"/>
                <w:sz w:val="16"/>
                <w:szCs w:val="16"/>
                <w:lang w:val="pl-PL"/>
              </w:rPr>
              <w:t>Wang</w:t>
            </w:r>
            <w:proofErr w:type="spellEnd"/>
            <w:r w:rsidRPr="008C72E5">
              <w:rPr>
                <w:rFonts w:cs="Arial"/>
                <w:sz w:val="16"/>
                <w:szCs w:val="16"/>
                <w:lang w:val="pl-PL"/>
              </w:rPr>
              <w:t xml:space="preserve"> Z.</w:t>
            </w:r>
          </w:p>
        </w:tc>
        <w:tc>
          <w:tcPr>
            <w:tcW w:w="1771" w:type="pct"/>
            <w:vAlign w:val="center"/>
          </w:tcPr>
          <w:p w14:paraId="23D7AC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Chinese University stakeholder satisfaction survey: Developing a customer-</w:t>
            </w:r>
            <w:proofErr w:type="spellStart"/>
            <w:r w:rsidRPr="008C72E5">
              <w:rPr>
                <w:rFonts w:cs="Arial"/>
                <w:sz w:val="16"/>
                <w:szCs w:val="16"/>
                <w:lang w:val="en-GB"/>
              </w:rPr>
              <w:t>centered</w:t>
            </w:r>
            <w:proofErr w:type="spellEnd"/>
            <w:r w:rsidRPr="008C72E5">
              <w:rPr>
                <w:rFonts w:cs="Arial"/>
                <w:sz w:val="16"/>
                <w:szCs w:val="16"/>
                <w:lang w:val="en-GB"/>
              </w:rPr>
              <w:t xml:space="preserve"> self-assessment tool for higher education quality management</w:t>
            </w:r>
          </w:p>
        </w:tc>
        <w:tc>
          <w:tcPr>
            <w:tcW w:w="2052" w:type="pct"/>
            <w:vAlign w:val="center"/>
          </w:tcPr>
          <w:p w14:paraId="240C58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Frontiers in Psychology, 13, art. no. 1043417, DOI: 10.3389/fpsyg.2022.1043417</w:t>
            </w:r>
          </w:p>
        </w:tc>
      </w:tr>
      <w:tr w:rsidR="00C4329A" w:rsidRPr="00CD09E6" w14:paraId="237C0E0B" w14:textId="77777777" w:rsidTr="00C4329A">
        <w:trPr>
          <w:cantSplit/>
        </w:trPr>
        <w:tc>
          <w:tcPr>
            <w:tcW w:w="297" w:type="pct"/>
            <w:vAlign w:val="center"/>
          </w:tcPr>
          <w:p w14:paraId="21818B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313</w:t>
            </w:r>
          </w:p>
        </w:tc>
        <w:tc>
          <w:tcPr>
            <w:tcW w:w="880" w:type="pct"/>
            <w:vAlign w:val="center"/>
          </w:tcPr>
          <w:p w14:paraId="01C456D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Varshavskaya</w:t>
            </w:r>
            <w:proofErr w:type="spellEnd"/>
            <w:r w:rsidRPr="008C72E5">
              <w:rPr>
                <w:rFonts w:cs="Arial"/>
                <w:sz w:val="16"/>
                <w:szCs w:val="16"/>
                <w:lang w:val="en-GB"/>
              </w:rPr>
              <w:t xml:space="preserve"> E., </w:t>
            </w:r>
            <w:proofErr w:type="spellStart"/>
            <w:r w:rsidRPr="008C72E5">
              <w:rPr>
                <w:rFonts w:cs="Arial"/>
                <w:sz w:val="16"/>
                <w:szCs w:val="16"/>
                <w:lang w:val="en-GB"/>
              </w:rPr>
              <w:t>Podverbnykh</w:t>
            </w:r>
            <w:proofErr w:type="spellEnd"/>
            <w:r w:rsidRPr="008C72E5">
              <w:rPr>
                <w:rFonts w:cs="Arial"/>
                <w:sz w:val="16"/>
                <w:szCs w:val="16"/>
                <w:lang w:val="en-GB"/>
              </w:rPr>
              <w:t xml:space="preserve"> U.</w:t>
            </w:r>
          </w:p>
        </w:tc>
        <w:tc>
          <w:tcPr>
            <w:tcW w:w="1771" w:type="pct"/>
            <w:vAlign w:val="center"/>
          </w:tcPr>
          <w:p w14:paraId="64448A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Job search strategies of recent university graduates: prevalence and effectiveness</w:t>
            </w:r>
          </w:p>
        </w:tc>
        <w:tc>
          <w:tcPr>
            <w:tcW w:w="2052" w:type="pct"/>
            <w:vAlign w:val="center"/>
          </w:tcPr>
          <w:p w14:paraId="347264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Education and Training, 63 (1), pp. 135 - 149, DOI: 10.1108/ET-02-2020-0029</w:t>
            </w:r>
          </w:p>
        </w:tc>
      </w:tr>
      <w:tr w:rsidR="00C4329A" w:rsidRPr="00CD09E6" w14:paraId="3D5FB2BC" w14:textId="77777777" w:rsidTr="00C4329A">
        <w:trPr>
          <w:cantSplit/>
        </w:trPr>
        <w:tc>
          <w:tcPr>
            <w:tcW w:w="297" w:type="pct"/>
            <w:vAlign w:val="center"/>
          </w:tcPr>
          <w:p w14:paraId="693370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314</w:t>
            </w:r>
          </w:p>
        </w:tc>
        <w:tc>
          <w:tcPr>
            <w:tcW w:w="880" w:type="pct"/>
            <w:vAlign w:val="center"/>
          </w:tcPr>
          <w:p w14:paraId="7581C40A"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Perez-</w:t>
            </w:r>
            <w:proofErr w:type="spellStart"/>
            <w:r w:rsidRPr="008C72E5">
              <w:rPr>
                <w:rFonts w:cs="Arial"/>
                <w:sz w:val="16"/>
                <w:szCs w:val="16"/>
                <w:lang w:val="pl-PL"/>
              </w:rPr>
              <w:t>Encinas</w:t>
            </w:r>
            <w:proofErr w:type="spellEnd"/>
            <w:r w:rsidRPr="008C72E5">
              <w:rPr>
                <w:rFonts w:cs="Arial"/>
                <w:sz w:val="16"/>
                <w:szCs w:val="16"/>
                <w:lang w:val="pl-PL"/>
              </w:rPr>
              <w:t xml:space="preserve"> A., Rodriguez-</w:t>
            </w:r>
            <w:proofErr w:type="spellStart"/>
            <w:r w:rsidRPr="008C72E5">
              <w:rPr>
                <w:rFonts w:cs="Arial"/>
                <w:sz w:val="16"/>
                <w:szCs w:val="16"/>
                <w:lang w:val="pl-PL"/>
              </w:rPr>
              <w:t>Pomeda</w:t>
            </w:r>
            <w:proofErr w:type="spellEnd"/>
            <w:r w:rsidRPr="008C72E5">
              <w:rPr>
                <w:rFonts w:cs="Arial"/>
                <w:sz w:val="16"/>
                <w:szCs w:val="16"/>
                <w:lang w:val="pl-PL"/>
              </w:rPr>
              <w:t xml:space="preserve"> J.</w:t>
            </w:r>
          </w:p>
        </w:tc>
        <w:tc>
          <w:tcPr>
            <w:tcW w:w="1771" w:type="pct"/>
            <w:vAlign w:val="center"/>
          </w:tcPr>
          <w:p w14:paraId="0E4AAD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Chinese and Indian higher education students go abroad: listening to them to determine what their needs are</w:t>
            </w:r>
          </w:p>
        </w:tc>
        <w:tc>
          <w:tcPr>
            <w:tcW w:w="2052" w:type="pct"/>
            <w:vAlign w:val="center"/>
          </w:tcPr>
          <w:p w14:paraId="61F635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Tertiary Education and Management, 27 (4), pp. 313 - 330, DOI: 10.1007/s11233-021-09078-0</w:t>
            </w:r>
          </w:p>
        </w:tc>
      </w:tr>
      <w:tr w:rsidR="00C4329A" w:rsidRPr="00CD09E6" w14:paraId="349F546C" w14:textId="77777777" w:rsidTr="00C4329A">
        <w:trPr>
          <w:cantSplit/>
        </w:trPr>
        <w:tc>
          <w:tcPr>
            <w:tcW w:w="297" w:type="pct"/>
            <w:vAlign w:val="center"/>
          </w:tcPr>
          <w:p w14:paraId="1B58A8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315</w:t>
            </w:r>
          </w:p>
        </w:tc>
        <w:tc>
          <w:tcPr>
            <w:tcW w:w="880" w:type="pct"/>
            <w:vAlign w:val="center"/>
          </w:tcPr>
          <w:p w14:paraId="33338E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Charter V.</w:t>
            </w:r>
          </w:p>
        </w:tc>
        <w:tc>
          <w:tcPr>
            <w:tcW w:w="1771" w:type="pct"/>
            <w:vAlign w:val="center"/>
          </w:tcPr>
          <w:p w14:paraId="5BE903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ASEE Annual Conference and Exposition, Conference Proceedings, 0</w:t>
            </w:r>
          </w:p>
        </w:tc>
      </w:tr>
      <w:tr w:rsidR="00C4329A" w:rsidRPr="00CD09E6" w14:paraId="0707DA80" w14:textId="77777777" w:rsidTr="00C4329A">
        <w:trPr>
          <w:cantSplit/>
        </w:trPr>
        <w:tc>
          <w:tcPr>
            <w:tcW w:w="297" w:type="pct"/>
            <w:vAlign w:val="center"/>
          </w:tcPr>
          <w:p w14:paraId="5F767F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316</w:t>
            </w:r>
          </w:p>
        </w:tc>
        <w:tc>
          <w:tcPr>
            <w:tcW w:w="880" w:type="pct"/>
            <w:vAlign w:val="center"/>
          </w:tcPr>
          <w:p w14:paraId="60069AFB"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Kozar</w:t>
            </w:r>
            <w:proofErr w:type="spellEnd"/>
            <w:r w:rsidRPr="008C72E5">
              <w:rPr>
                <w:rFonts w:cs="Arial"/>
                <w:sz w:val="16"/>
                <w:szCs w:val="16"/>
                <w:lang w:val="pl-PL"/>
              </w:rPr>
              <w:t xml:space="preserve"> O., </w:t>
            </w:r>
            <w:proofErr w:type="spellStart"/>
            <w:r w:rsidRPr="008C72E5">
              <w:rPr>
                <w:rFonts w:cs="Arial"/>
                <w:sz w:val="16"/>
                <w:szCs w:val="16"/>
                <w:lang w:val="pl-PL"/>
              </w:rPr>
              <w:t>Lum</w:t>
            </w:r>
            <w:proofErr w:type="spellEnd"/>
            <w:r w:rsidRPr="008C72E5">
              <w:rPr>
                <w:rFonts w:cs="Arial"/>
                <w:sz w:val="16"/>
                <w:szCs w:val="16"/>
                <w:lang w:val="pl-PL"/>
              </w:rPr>
              <w:t xml:space="preserve"> J.F.</w:t>
            </w:r>
          </w:p>
        </w:tc>
        <w:tc>
          <w:tcPr>
            <w:tcW w:w="1771" w:type="pct"/>
            <w:vAlign w:val="center"/>
          </w:tcPr>
          <w:p w14:paraId="787479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Research and Development, 36 (7), pp. 1448 - 1462, DOI: 10.1080/07294360.2017.1325846</w:t>
            </w:r>
          </w:p>
        </w:tc>
      </w:tr>
      <w:tr w:rsidR="00C4329A" w:rsidRPr="00CD09E6" w14:paraId="35D42FD0" w14:textId="77777777" w:rsidTr="00C4329A">
        <w:trPr>
          <w:cantSplit/>
        </w:trPr>
        <w:tc>
          <w:tcPr>
            <w:tcW w:w="297" w:type="pct"/>
            <w:vAlign w:val="center"/>
          </w:tcPr>
          <w:p w14:paraId="535615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317</w:t>
            </w:r>
          </w:p>
        </w:tc>
        <w:tc>
          <w:tcPr>
            <w:tcW w:w="880" w:type="pct"/>
            <w:vAlign w:val="center"/>
          </w:tcPr>
          <w:p w14:paraId="287FCD09"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Olaleye</w:t>
            </w:r>
            <w:proofErr w:type="spellEnd"/>
            <w:r w:rsidRPr="008C72E5">
              <w:rPr>
                <w:rFonts w:cs="Arial"/>
                <w:sz w:val="16"/>
                <w:szCs w:val="16"/>
                <w:lang w:val="pl-PL"/>
              </w:rPr>
              <w:t xml:space="preserve"> S., </w:t>
            </w:r>
            <w:proofErr w:type="spellStart"/>
            <w:r w:rsidRPr="008C72E5">
              <w:rPr>
                <w:rFonts w:cs="Arial"/>
                <w:sz w:val="16"/>
                <w:szCs w:val="16"/>
                <w:lang w:val="pl-PL"/>
              </w:rPr>
              <w:t>Ukpabi</w:t>
            </w:r>
            <w:proofErr w:type="spellEnd"/>
            <w:r w:rsidRPr="008C72E5">
              <w:rPr>
                <w:rFonts w:cs="Arial"/>
                <w:sz w:val="16"/>
                <w:szCs w:val="16"/>
                <w:lang w:val="pl-PL"/>
              </w:rPr>
              <w:t xml:space="preserve"> D., </w:t>
            </w:r>
            <w:proofErr w:type="spellStart"/>
            <w:r w:rsidRPr="008C72E5">
              <w:rPr>
                <w:rFonts w:cs="Arial"/>
                <w:sz w:val="16"/>
                <w:szCs w:val="16"/>
                <w:lang w:val="pl-PL"/>
              </w:rPr>
              <w:t>Mogaji</w:t>
            </w:r>
            <w:proofErr w:type="spellEnd"/>
            <w:r w:rsidRPr="008C72E5">
              <w:rPr>
                <w:rFonts w:cs="Arial"/>
                <w:sz w:val="16"/>
                <w:szCs w:val="16"/>
                <w:lang w:val="pl-PL"/>
              </w:rPr>
              <w:t xml:space="preserve"> E.</w:t>
            </w:r>
          </w:p>
        </w:tc>
        <w:tc>
          <w:tcPr>
            <w:tcW w:w="1771" w:type="pct"/>
            <w:vAlign w:val="center"/>
          </w:tcPr>
          <w:p w14:paraId="49E9AA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Social media for universities’ strategic communication: How </w:t>
            </w:r>
            <w:proofErr w:type="spellStart"/>
            <w:r w:rsidRPr="008C72E5">
              <w:rPr>
                <w:rFonts w:cs="Arial"/>
                <w:sz w:val="16"/>
                <w:szCs w:val="16"/>
                <w:lang w:val="en-GB"/>
              </w:rPr>
              <w:t>nigerian</w:t>
            </w:r>
            <w:proofErr w:type="spellEnd"/>
            <w:r w:rsidRPr="008C72E5">
              <w:rPr>
                <w:rFonts w:cs="Arial"/>
                <w:sz w:val="16"/>
                <w:szCs w:val="16"/>
                <w:lang w:val="en-GB"/>
              </w:rPr>
              <w:t xml:space="preserve"> universities use </w:t>
            </w:r>
            <w:proofErr w:type="spellStart"/>
            <w:r w:rsidRPr="008C72E5">
              <w:rPr>
                <w:rFonts w:cs="Arial"/>
                <w:sz w:val="16"/>
                <w:szCs w:val="16"/>
                <w:lang w:val="en-GB"/>
              </w:rPr>
              <w:t>facebook</w:t>
            </w:r>
            <w:proofErr w:type="spellEnd"/>
          </w:p>
        </w:tc>
        <w:tc>
          <w:tcPr>
            <w:tcW w:w="2052" w:type="pct"/>
            <w:vAlign w:val="center"/>
          </w:tcPr>
          <w:p w14:paraId="242EE3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318</w:t>
            </w:r>
          </w:p>
        </w:tc>
        <w:tc>
          <w:tcPr>
            <w:tcW w:w="880" w:type="pct"/>
            <w:vAlign w:val="center"/>
          </w:tcPr>
          <w:p w14:paraId="7AE25E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Jones D.R.</w:t>
            </w:r>
          </w:p>
        </w:tc>
        <w:tc>
          <w:tcPr>
            <w:tcW w:w="1771" w:type="pct"/>
            <w:vAlign w:val="center"/>
          </w:tcPr>
          <w:p w14:paraId="5953CC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sustainability league tables: Institutionalising 'nature deficit disorder'?</w:t>
            </w:r>
          </w:p>
        </w:tc>
        <w:tc>
          <w:tcPr>
            <w:tcW w:w="2052" w:type="pct"/>
            <w:vAlign w:val="center"/>
          </w:tcPr>
          <w:p w14:paraId="7ED752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Greener Management International, (57), pp. 105 - 131, 0</w:t>
            </w:r>
          </w:p>
        </w:tc>
      </w:tr>
      <w:tr w:rsidR="00C4329A" w:rsidRPr="00CD09E6" w14:paraId="1B7F13F1" w14:textId="77777777" w:rsidTr="00C4329A">
        <w:trPr>
          <w:cantSplit/>
        </w:trPr>
        <w:tc>
          <w:tcPr>
            <w:tcW w:w="297" w:type="pct"/>
            <w:vAlign w:val="center"/>
          </w:tcPr>
          <w:p w14:paraId="296DCF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319</w:t>
            </w:r>
          </w:p>
        </w:tc>
        <w:tc>
          <w:tcPr>
            <w:tcW w:w="880" w:type="pct"/>
            <w:vAlign w:val="center"/>
          </w:tcPr>
          <w:p w14:paraId="74BF7D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Latham B.</w:t>
            </w:r>
          </w:p>
        </w:tc>
        <w:tc>
          <w:tcPr>
            <w:tcW w:w="1771" w:type="pct"/>
            <w:vAlign w:val="center"/>
          </w:tcPr>
          <w:p w14:paraId="713CBE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perspective on collaborative partnerships to expand campus buy-in for digital collections</w:t>
            </w:r>
          </w:p>
        </w:tc>
        <w:tc>
          <w:tcPr>
            <w:tcW w:w="2052" w:type="pct"/>
            <w:vAlign w:val="center"/>
          </w:tcPr>
          <w:p w14:paraId="425D97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Digital Library Perspectives, 38 (4), pp. 521 - 531, DOI: 10.1108/DLP-05-2021-0038</w:t>
            </w:r>
          </w:p>
        </w:tc>
      </w:tr>
      <w:tr w:rsidR="00C4329A" w:rsidRPr="00CD09E6" w14:paraId="57C6E7F4" w14:textId="77777777" w:rsidTr="00C4329A">
        <w:trPr>
          <w:cantSplit/>
        </w:trPr>
        <w:tc>
          <w:tcPr>
            <w:tcW w:w="297" w:type="pct"/>
            <w:vAlign w:val="center"/>
          </w:tcPr>
          <w:p w14:paraId="752CBA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320</w:t>
            </w:r>
          </w:p>
        </w:tc>
        <w:tc>
          <w:tcPr>
            <w:tcW w:w="880" w:type="pct"/>
            <w:vAlign w:val="center"/>
          </w:tcPr>
          <w:p w14:paraId="5007116E"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Cieciora M., Pietrzak P., </w:t>
            </w:r>
            <w:proofErr w:type="spellStart"/>
            <w:r w:rsidRPr="008C72E5">
              <w:rPr>
                <w:rFonts w:cs="Arial"/>
                <w:sz w:val="16"/>
                <w:szCs w:val="16"/>
                <w:lang w:val="pl-PL"/>
              </w:rPr>
              <w:t>Gago</w:t>
            </w:r>
            <w:proofErr w:type="spellEnd"/>
            <w:r w:rsidRPr="008C72E5">
              <w:rPr>
                <w:rFonts w:cs="Arial"/>
                <w:sz w:val="16"/>
                <w:szCs w:val="16"/>
                <w:lang w:val="pl-PL"/>
              </w:rPr>
              <w:t xml:space="preserve"> P.</w:t>
            </w:r>
          </w:p>
        </w:tc>
        <w:tc>
          <w:tcPr>
            <w:tcW w:w="1771" w:type="pct"/>
            <w:vAlign w:val="center"/>
          </w:tcPr>
          <w:p w14:paraId="3A3483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Innovation and Learning, 30 (1), pp. 1 - 18, DOI: 10.1504/IJIL.2021.116565</w:t>
            </w:r>
          </w:p>
        </w:tc>
      </w:tr>
      <w:tr w:rsidR="00C4329A" w:rsidRPr="00CD09E6" w14:paraId="689F5259" w14:textId="77777777" w:rsidTr="00C4329A">
        <w:trPr>
          <w:cantSplit/>
        </w:trPr>
        <w:tc>
          <w:tcPr>
            <w:tcW w:w="297" w:type="pct"/>
            <w:vAlign w:val="center"/>
          </w:tcPr>
          <w:p w14:paraId="04BD73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321</w:t>
            </w:r>
          </w:p>
        </w:tc>
        <w:tc>
          <w:tcPr>
            <w:tcW w:w="880" w:type="pct"/>
            <w:vAlign w:val="center"/>
          </w:tcPr>
          <w:p w14:paraId="72FA4E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Shan Y.G., Zhang J., Alam M., Hancock P.</w:t>
            </w:r>
          </w:p>
        </w:tc>
        <w:tc>
          <w:tcPr>
            <w:tcW w:w="1771" w:type="pct"/>
            <w:vAlign w:val="center"/>
          </w:tcPr>
          <w:p w14:paraId="078FB0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Does sustainability reporting promote university ranking? Australian and New Zealand evidence</w:t>
            </w:r>
          </w:p>
        </w:tc>
        <w:tc>
          <w:tcPr>
            <w:tcW w:w="2052" w:type="pct"/>
            <w:vAlign w:val="center"/>
          </w:tcPr>
          <w:p w14:paraId="2E615F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(2022) </w:t>
            </w:r>
            <w:proofErr w:type="spellStart"/>
            <w:r w:rsidRPr="008C72E5">
              <w:rPr>
                <w:rFonts w:cs="Arial"/>
                <w:sz w:val="16"/>
                <w:szCs w:val="16"/>
                <w:lang w:val="en-GB"/>
              </w:rPr>
              <w:t>Meditari</w:t>
            </w:r>
            <w:proofErr w:type="spellEnd"/>
            <w:r w:rsidRPr="008C72E5">
              <w:rPr>
                <w:rFonts w:cs="Arial"/>
                <w:sz w:val="16"/>
                <w:szCs w:val="16"/>
                <w:lang w:val="en-GB"/>
              </w:rPr>
              <w:t xml:space="preserve"> Accountancy Research, 30 (6), pp. 1393 - 1418, DOI: 10.1108/MEDAR-11-2020-1060</w:t>
            </w:r>
          </w:p>
        </w:tc>
      </w:tr>
      <w:tr w:rsidR="00C4329A" w:rsidRPr="00CD09E6" w14:paraId="26E0B2C8" w14:textId="77777777" w:rsidTr="00C4329A">
        <w:trPr>
          <w:cantSplit/>
        </w:trPr>
        <w:tc>
          <w:tcPr>
            <w:tcW w:w="297" w:type="pct"/>
            <w:vAlign w:val="center"/>
          </w:tcPr>
          <w:p w14:paraId="432701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322</w:t>
            </w:r>
          </w:p>
        </w:tc>
        <w:tc>
          <w:tcPr>
            <w:tcW w:w="880" w:type="pct"/>
            <w:vAlign w:val="center"/>
          </w:tcPr>
          <w:p w14:paraId="4A71EEFB" w14:textId="1A9456A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Harlow A.N., Buswell N.T.,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0FE9FE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 perspectives on hiring teaching-focused faculty at research-intensive universities</w:t>
            </w:r>
          </w:p>
        </w:tc>
        <w:tc>
          <w:tcPr>
            <w:tcW w:w="2052" w:type="pct"/>
            <w:vAlign w:val="center"/>
          </w:tcPr>
          <w:p w14:paraId="1EDD32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STEM Education, 9 (1), art. no. 54, DOI: 10.1186/s40594-022-00370-y</w:t>
            </w:r>
          </w:p>
        </w:tc>
      </w:tr>
      <w:tr w:rsidR="00C4329A" w:rsidRPr="00CD09E6" w14:paraId="03B8E2C1" w14:textId="77777777" w:rsidTr="00C4329A">
        <w:trPr>
          <w:cantSplit/>
        </w:trPr>
        <w:tc>
          <w:tcPr>
            <w:tcW w:w="297" w:type="pct"/>
            <w:vAlign w:val="center"/>
          </w:tcPr>
          <w:p w14:paraId="15377C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323</w:t>
            </w:r>
          </w:p>
        </w:tc>
        <w:tc>
          <w:tcPr>
            <w:tcW w:w="880" w:type="pct"/>
            <w:vAlign w:val="center"/>
          </w:tcPr>
          <w:p w14:paraId="0CB2C5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Stuart-Buttle R.</w:t>
            </w:r>
          </w:p>
        </w:tc>
        <w:tc>
          <w:tcPr>
            <w:tcW w:w="1771" w:type="pct"/>
            <w:vAlign w:val="center"/>
          </w:tcPr>
          <w:p w14:paraId="415679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stakeholder interface and teacher formation for church schools</w:t>
            </w:r>
          </w:p>
        </w:tc>
        <w:tc>
          <w:tcPr>
            <w:tcW w:w="2052" w:type="pct"/>
            <w:vAlign w:val="center"/>
          </w:tcPr>
          <w:p w14:paraId="2D7F32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Christianity and Education, 23 (3), pp. 299 - 311, DOI: 10.1177/2056997119865557</w:t>
            </w:r>
          </w:p>
        </w:tc>
      </w:tr>
      <w:tr w:rsidR="00C4329A" w:rsidRPr="00CD09E6" w14:paraId="1FB2532A" w14:textId="77777777" w:rsidTr="00C4329A">
        <w:trPr>
          <w:cantSplit/>
        </w:trPr>
        <w:tc>
          <w:tcPr>
            <w:tcW w:w="297" w:type="pct"/>
            <w:vAlign w:val="center"/>
          </w:tcPr>
          <w:p w14:paraId="66DFBD7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324</w:t>
            </w:r>
          </w:p>
        </w:tc>
        <w:tc>
          <w:tcPr>
            <w:tcW w:w="880" w:type="pct"/>
            <w:vAlign w:val="center"/>
          </w:tcPr>
          <w:p w14:paraId="307520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Bauer U., Sadei C., Soos J., Zunk B.M.</w:t>
            </w:r>
          </w:p>
        </w:tc>
        <w:tc>
          <w:tcPr>
            <w:tcW w:w="1771" w:type="pct"/>
            <w:vAlign w:val="center"/>
          </w:tcPr>
          <w:p w14:paraId="187841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IIE Annual Conference and Expo 2014, pp. 1658 - 1667, 0</w:t>
            </w:r>
          </w:p>
        </w:tc>
      </w:tr>
      <w:tr w:rsidR="00C4329A" w:rsidRPr="00CD09E6" w14:paraId="51F02420" w14:textId="77777777" w:rsidTr="00C4329A">
        <w:trPr>
          <w:cantSplit/>
        </w:trPr>
        <w:tc>
          <w:tcPr>
            <w:tcW w:w="297" w:type="pct"/>
            <w:vAlign w:val="center"/>
          </w:tcPr>
          <w:p w14:paraId="172D40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325</w:t>
            </w:r>
          </w:p>
        </w:tc>
        <w:tc>
          <w:tcPr>
            <w:tcW w:w="880" w:type="pct"/>
            <w:vAlign w:val="center"/>
          </w:tcPr>
          <w:p w14:paraId="3E20E0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Askar M.</w:t>
            </w:r>
          </w:p>
        </w:tc>
        <w:tc>
          <w:tcPr>
            <w:tcW w:w="1771" w:type="pct"/>
            <w:vAlign w:val="center"/>
          </w:tcPr>
          <w:p w14:paraId="0E3F1F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IAFOR Journal of Education, 7 (2), pp. 27 - 49, DOI: 10.22492/ije.7.2.02</w:t>
            </w:r>
          </w:p>
        </w:tc>
      </w:tr>
      <w:tr w:rsidR="00C4329A" w:rsidRPr="00CD09E6" w14:paraId="6E50520B" w14:textId="77777777" w:rsidTr="00C4329A">
        <w:trPr>
          <w:cantSplit/>
        </w:trPr>
        <w:tc>
          <w:tcPr>
            <w:tcW w:w="297" w:type="pct"/>
            <w:vAlign w:val="center"/>
          </w:tcPr>
          <w:p w14:paraId="04A6D3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326</w:t>
            </w:r>
          </w:p>
        </w:tc>
        <w:tc>
          <w:tcPr>
            <w:tcW w:w="880" w:type="pct"/>
            <w:vAlign w:val="center"/>
          </w:tcPr>
          <w:p w14:paraId="0EFCEFAD" w14:textId="29AC21B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Bell E., Hunter C., Benitez T.,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18837C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327</w:t>
            </w:r>
          </w:p>
        </w:tc>
        <w:tc>
          <w:tcPr>
            <w:tcW w:w="880" w:type="pct"/>
            <w:vAlign w:val="center"/>
          </w:tcPr>
          <w:p w14:paraId="335789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Johnson D.R.</w:t>
            </w:r>
          </w:p>
        </w:tc>
        <w:tc>
          <w:tcPr>
            <w:tcW w:w="1771" w:type="pct"/>
            <w:vAlign w:val="center"/>
          </w:tcPr>
          <w:p w14:paraId="404A20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Postsecondary Policy Environments in Citizen Legislatures</w:t>
            </w:r>
          </w:p>
        </w:tc>
        <w:tc>
          <w:tcPr>
            <w:tcW w:w="2052" w:type="pct"/>
            <w:vAlign w:val="center"/>
          </w:tcPr>
          <w:p w14:paraId="76DBCF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Educational Policy, DOI: 10.1177/08959048221142050</w:t>
            </w:r>
          </w:p>
        </w:tc>
      </w:tr>
      <w:tr w:rsidR="00C4329A" w:rsidRPr="00CD09E6" w14:paraId="20FDD4BF" w14:textId="77777777" w:rsidTr="00C4329A">
        <w:trPr>
          <w:cantSplit/>
        </w:trPr>
        <w:tc>
          <w:tcPr>
            <w:tcW w:w="297" w:type="pct"/>
            <w:vAlign w:val="center"/>
          </w:tcPr>
          <w:p w14:paraId="155239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328</w:t>
            </w:r>
          </w:p>
        </w:tc>
        <w:tc>
          <w:tcPr>
            <w:tcW w:w="880" w:type="pct"/>
            <w:vAlign w:val="center"/>
          </w:tcPr>
          <w:p w14:paraId="0E7E29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Brown K.L., Holguin G., Scott T.H.</w:t>
            </w:r>
          </w:p>
        </w:tc>
        <w:tc>
          <w:tcPr>
            <w:tcW w:w="1771" w:type="pct"/>
            <w:vAlign w:val="center"/>
          </w:tcPr>
          <w:p w14:paraId="18F9E1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Emergency management communication on university Web sites: A 7-year study</w:t>
            </w:r>
          </w:p>
        </w:tc>
        <w:tc>
          <w:tcPr>
            <w:tcW w:w="2052" w:type="pct"/>
            <w:vAlign w:val="center"/>
          </w:tcPr>
          <w:p w14:paraId="45531F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Emergency Management, 14 (4), pp. 259 - 268, DOI: 10.5055/jem.2016.0291</w:t>
            </w:r>
          </w:p>
        </w:tc>
      </w:tr>
      <w:tr w:rsidR="00C4329A" w:rsidRPr="00CD09E6" w14:paraId="0986D6DB" w14:textId="77777777" w:rsidTr="00C4329A">
        <w:trPr>
          <w:cantSplit/>
        </w:trPr>
        <w:tc>
          <w:tcPr>
            <w:tcW w:w="297" w:type="pct"/>
            <w:vAlign w:val="center"/>
          </w:tcPr>
          <w:p w14:paraId="44D755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329</w:t>
            </w:r>
          </w:p>
        </w:tc>
        <w:tc>
          <w:tcPr>
            <w:tcW w:w="880" w:type="pct"/>
            <w:vAlign w:val="center"/>
          </w:tcPr>
          <w:p w14:paraId="13FB5029"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Kasparkova</w:t>
            </w:r>
            <w:proofErr w:type="spellEnd"/>
            <w:r w:rsidRPr="008C72E5">
              <w:rPr>
                <w:rFonts w:cs="Arial"/>
                <w:sz w:val="16"/>
                <w:szCs w:val="16"/>
                <w:lang w:val="en-GB"/>
              </w:rPr>
              <w:t xml:space="preserve"> A., </w:t>
            </w:r>
            <w:proofErr w:type="spellStart"/>
            <w:r w:rsidRPr="008C72E5">
              <w:rPr>
                <w:rFonts w:cs="Arial"/>
                <w:sz w:val="16"/>
                <w:szCs w:val="16"/>
                <w:lang w:val="en-GB"/>
              </w:rPr>
              <w:t>Rosolova</w:t>
            </w:r>
            <w:proofErr w:type="spellEnd"/>
            <w:r w:rsidRPr="008C72E5">
              <w:rPr>
                <w:rFonts w:cs="Arial"/>
                <w:sz w:val="16"/>
                <w:szCs w:val="16"/>
                <w:lang w:val="en-GB"/>
              </w:rPr>
              <w:t xml:space="preserve"> K.E.</w:t>
            </w:r>
          </w:p>
        </w:tc>
        <w:tc>
          <w:tcPr>
            <w:tcW w:w="1771" w:type="pct"/>
            <w:vAlign w:val="center"/>
          </w:tcPr>
          <w:p w14:paraId="2B3EE1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Geocaching Game 'Meet Your Editor' as a Teaser for Writing Courses</w:t>
            </w:r>
          </w:p>
        </w:tc>
        <w:tc>
          <w:tcPr>
            <w:tcW w:w="2052" w:type="pct"/>
            <w:vAlign w:val="center"/>
          </w:tcPr>
          <w:p w14:paraId="265442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IEEE International Professional Communication Conference, 2020-July, art. no. 9201251, pp. 87 - 91, DOI: 10.1109/ProComm48883.2020.00019</w:t>
            </w:r>
          </w:p>
        </w:tc>
      </w:tr>
      <w:tr w:rsidR="00C4329A" w:rsidRPr="00CD09E6" w14:paraId="5B804260" w14:textId="77777777" w:rsidTr="00C4329A">
        <w:trPr>
          <w:cantSplit/>
        </w:trPr>
        <w:tc>
          <w:tcPr>
            <w:tcW w:w="297" w:type="pct"/>
            <w:vAlign w:val="center"/>
          </w:tcPr>
          <w:p w14:paraId="14ED3A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330</w:t>
            </w:r>
          </w:p>
        </w:tc>
        <w:tc>
          <w:tcPr>
            <w:tcW w:w="880" w:type="pct"/>
            <w:vAlign w:val="center"/>
          </w:tcPr>
          <w:p w14:paraId="6BDE51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Workman E., Vandenberg P., Crozier M.</w:t>
            </w:r>
          </w:p>
        </w:tc>
        <w:tc>
          <w:tcPr>
            <w:tcW w:w="1771" w:type="pct"/>
            <w:vAlign w:val="center"/>
          </w:tcPr>
          <w:p w14:paraId="4ADE04D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Drafting Pandemic Policy: Writing and Sudden Institutional Change</w:t>
            </w:r>
          </w:p>
        </w:tc>
        <w:tc>
          <w:tcPr>
            <w:tcW w:w="2052" w:type="pct"/>
            <w:vAlign w:val="center"/>
          </w:tcPr>
          <w:p w14:paraId="426C9A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Business and Technical Communication, 35 (1), pp. 140 - 146, DOI: 10.1177/1050651920959194</w:t>
            </w:r>
          </w:p>
        </w:tc>
      </w:tr>
      <w:tr w:rsidR="00C4329A" w:rsidRPr="00CD09E6" w14:paraId="62ACE820" w14:textId="77777777" w:rsidTr="00C4329A">
        <w:trPr>
          <w:cantSplit/>
        </w:trPr>
        <w:tc>
          <w:tcPr>
            <w:tcW w:w="297" w:type="pct"/>
            <w:vAlign w:val="center"/>
          </w:tcPr>
          <w:p w14:paraId="627F33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331</w:t>
            </w:r>
          </w:p>
        </w:tc>
        <w:tc>
          <w:tcPr>
            <w:tcW w:w="880" w:type="pct"/>
            <w:vAlign w:val="center"/>
          </w:tcPr>
          <w:p w14:paraId="44DEA2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Hines A.</w:t>
            </w:r>
          </w:p>
        </w:tc>
        <w:tc>
          <w:tcPr>
            <w:tcW w:w="1771" w:type="pct"/>
            <w:vAlign w:val="center"/>
          </w:tcPr>
          <w:p w14:paraId="2BFD96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Framework foresight for exploring emerging student needs</w:t>
            </w:r>
          </w:p>
        </w:tc>
        <w:tc>
          <w:tcPr>
            <w:tcW w:w="2052" w:type="pct"/>
            <w:vAlign w:val="center"/>
          </w:tcPr>
          <w:p w14:paraId="3A86DB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On the Horizon, 25 (3), pp. 145 - 156, DOI: 10.1108/OTH-03-2017-0013</w:t>
            </w:r>
          </w:p>
        </w:tc>
      </w:tr>
      <w:tr w:rsidR="00C4329A" w:rsidRPr="00CD09E6" w14:paraId="7F56F629" w14:textId="77777777" w:rsidTr="00C4329A">
        <w:trPr>
          <w:cantSplit/>
        </w:trPr>
        <w:tc>
          <w:tcPr>
            <w:tcW w:w="297" w:type="pct"/>
            <w:vAlign w:val="center"/>
          </w:tcPr>
          <w:p w14:paraId="1E51FA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332</w:t>
            </w:r>
          </w:p>
        </w:tc>
        <w:tc>
          <w:tcPr>
            <w:tcW w:w="880" w:type="pct"/>
            <w:vAlign w:val="center"/>
          </w:tcPr>
          <w:p w14:paraId="4A0C8903" w14:textId="648C4E4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Gómez-Marcos M.-T., Ruiz-Toledo M.,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5DF110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Multivariate dynamics of Spanish universities in international rankings</w:t>
            </w:r>
          </w:p>
        </w:tc>
        <w:tc>
          <w:tcPr>
            <w:tcW w:w="2052" w:type="pct"/>
            <w:vAlign w:val="center"/>
          </w:tcPr>
          <w:p w14:paraId="04244A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(2021) </w:t>
            </w:r>
            <w:proofErr w:type="spellStart"/>
            <w:r w:rsidRPr="008C72E5">
              <w:rPr>
                <w:rFonts w:cs="Arial"/>
                <w:sz w:val="16"/>
                <w:szCs w:val="16"/>
                <w:lang w:val="en-GB"/>
              </w:rPr>
              <w:t>Profesional</w:t>
            </w:r>
            <w:proofErr w:type="spellEnd"/>
            <w:r w:rsidRPr="008C72E5">
              <w:rPr>
                <w:rFonts w:cs="Arial"/>
                <w:sz w:val="16"/>
                <w:szCs w:val="16"/>
                <w:lang w:val="en-GB"/>
              </w:rPr>
              <w:t xml:space="preserve"> de la </w:t>
            </w:r>
            <w:proofErr w:type="spellStart"/>
            <w:r w:rsidRPr="008C72E5">
              <w:rPr>
                <w:rFonts w:cs="Arial"/>
                <w:sz w:val="16"/>
                <w:szCs w:val="16"/>
                <w:lang w:val="en-GB"/>
              </w:rPr>
              <w:t>Informacion</w:t>
            </w:r>
            <w:proofErr w:type="spellEnd"/>
            <w:r w:rsidRPr="008C72E5">
              <w:rPr>
                <w:rFonts w:cs="Arial"/>
                <w:sz w:val="16"/>
                <w:szCs w:val="16"/>
                <w:lang w:val="en-GB"/>
              </w:rPr>
              <w:t>, 30 (2), art. no. e300210, DOI: 10.3145/epi.2021.mar.10</w:t>
            </w:r>
          </w:p>
        </w:tc>
      </w:tr>
      <w:tr w:rsidR="00C4329A" w:rsidRPr="00CD09E6" w14:paraId="3BC55FE0" w14:textId="77777777" w:rsidTr="00C4329A">
        <w:trPr>
          <w:cantSplit/>
        </w:trPr>
        <w:tc>
          <w:tcPr>
            <w:tcW w:w="297" w:type="pct"/>
            <w:vAlign w:val="center"/>
          </w:tcPr>
          <w:p w14:paraId="462E72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333</w:t>
            </w:r>
          </w:p>
        </w:tc>
        <w:tc>
          <w:tcPr>
            <w:tcW w:w="880" w:type="pct"/>
            <w:vAlign w:val="center"/>
          </w:tcPr>
          <w:p w14:paraId="7EEFC4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Khan M.A., Ebner N.</w:t>
            </w:r>
          </w:p>
        </w:tc>
        <w:tc>
          <w:tcPr>
            <w:tcW w:w="1771" w:type="pct"/>
            <w:vAlign w:val="center"/>
          </w:tcPr>
          <w:p w14:paraId="4F49D0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Eastern European and Central Asian Research, 5 (1), DOI: 10.15549/jeecar.v5i1.189</w:t>
            </w:r>
          </w:p>
        </w:tc>
      </w:tr>
      <w:tr w:rsidR="00C4329A" w:rsidRPr="00CD09E6" w14:paraId="5420DD66" w14:textId="77777777" w:rsidTr="00C4329A">
        <w:trPr>
          <w:cantSplit/>
        </w:trPr>
        <w:tc>
          <w:tcPr>
            <w:tcW w:w="297" w:type="pct"/>
            <w:vAlign w:val="center"/>
          </w:tcPr>
          <w:p w14:paraId="1DFBDA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334</w:t>
            </w:r>
          </w:p>
        </w:tc>
        <w:tc>
          <w:tcPr>
            <w:tcW w:w="880" w:type="pct"/>
            <w:vAlign w:val="center"/>
          </w:tcPr>
          <w:p w14:paraId="6208E704"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Naim</w:t>
            </w:r>
            <w:proofErr w:type="spellEnd"/>
            <w:r w:rsidRPr="008C72E5">
              <w:rPr>
                <w:rFonts w:cs="Arial"/>
                <w:sz w:val="16"/>
                <w:szCs w:val="16"/>
                <w:lang w:val="pl-PL"/>
              </w:rPr>
              <w:t xml:space="preserve"> N., Aziz A., </w:t>
            </w:r>
            <w:proofErr w:type="spellStart"/>
            <w:r w:rsidRPr="008C72E5">
              <w:rPr>
                <w:rFonts w:cs="Arial"/>
                <w:sz w:val="16"/>
                <w:szCs w:val="16"/>
                <w:lang w:val="pl-PL"/>
              </w:rPr>
              <w:t>Teguh</w:t>
            </w:r>
            <w:proofErr w:type="spellEnd"/>
            <w:r w:rsidRPr="008C72E5">
              <w:rPr>
                <w:rFonts w:cs="Arial"/>
                <w:sz w:val="16"/>
                <w:szCs w:val="16"/>
                <w:lang w:val="pl-PL"/>
              </w:rPr>
              <w:t xml:space="preserve"> T.</w:t>
            </w:r>
          </w:p>
        </w:tc>
        <w:tc>
          <w:tcPr>
            <w:tcW w:w="1771" w:type="pct"/>
            <w:vAlign w:val="center"/>
          </w:tcPr>
          <w:p w14:paraId="0A9379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Integration of Madrasah </w:t>
            </w:r>
            <w:proofErr w:type="spellStart"/>
            <w:r w:rsidRPr="008C72E5">
              <w:rPr>
                <w:rFonts w:cs="Arial"/>
                <w:sz w:val="16"/>
                <w:szCs w:val="16"/>
                <w:lang w:val="en-GB"/>
              </w:rPr>
              <w:t>diniyah</w:t>
            </w:r>
            <w:proofErr w:type="spellEnd"/>
            <w:r w:rsidRPr="008C72E5">
              <w:rPr>
                <w:rFonts w:cs="Arial"/>
                <w:sz w:val="16"/>
                <w:szCs w:val="16"/>
                <w:lang w:val="en-GB"/>
              </w:rPr>
              <w:t xml:space="preserve"> learning systems for strengthening religious moderation in Indonesian universities</w:t>
            </w:r>
          </w:p>
        </w:tc>
        <w:tc>
          <w:tcPr>
            <w:tcW w:w="2052" w:type="pct"/>
            <w:vAlign w:val="center"/>
          </w:tcPr>
          <w:p w14:paraId="56A006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Evaluation and Research in Education, 11 (1), pp. 108 - 119, DOI: 10.11591/ijere.v11i1.22210</w:t>
            </w:r>
          </w:p>
        </w:tc>
      </w:tr>
      <w:tr w:rsidR="00C4329A" w:rsidRPr="00CD09E6" w14:paraId="68AB3AE0" w14:textId="77777777" w:rsidTr="00C4329A">
        <w:trPr>
          <w:cantSplit/>
        </w:trPr>
        <w:tc>
          <w:tcPr>
            <w:tcW w:w="297" w:type="pct"/>
            <w:vAlign w:val="center"/>
          </w:tcPr>
          <w:p w14:paraId="0BDA74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335</w:t>
            </w:r>
          </w:p>
        </w:tc>
        <w:tc>
          <w:tcPr>
            <w:tcW w:w="880" w:type="pct"/>
            <w:vAlign w:val="center"/>
          </w:tcPr>
          <w:p w14:paraId="56A353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Ulla M.B., </w:t>
            </w:r>
            <w:proofErr w:type="spellStart"/>
            <w:r w:rsidRPr="008C72E5">
              <w:rPr>
                <w:rFonts w:cs="Arial"/>
                <w:sz w:val="16"/>
                <w:szCs w:val="16"/>
                <w:lang w:val="en-GB"/>
              </w:rPr>
              <w:t>Bucol</w:t>
            </w:r>
            <w:proofErr w:type="spellEnd"/>
            <w:r w:rsidRPr="008C72E5">
              <w:rPr>
                <w:rFonts w:cs="Arial"/>
                <w:sz w:val="16"/>
                <w:szCs w:val="16"/>
                <w:lang w:val="en-GB"/>
              </w:rPr>
              <w:t xml:space="preserve"> J.L., Na </w:t>
            </w:r>
            <w:proofErr w:type="spellStart"/>
            <w:r w:rsidRPr="008C72E5">
              <w:rPr>
                <w:rFonts w:cs="Arial"/>
                <w:sz w:val="16"/>
                <w:szCs w:val="16"/>
                <w:lang w:val="en-GB"/>
              </w:rPr>
              <w:t>Ayuthaya</w:t>
            </w:r>
            <w:proofErr w:type="spellEnd"/>
            <w:r w:rsidRPr="008C72E5">
              <w:rPr>
                <w:rFonts w:cs="Arial"/>
                <w:sz w:val="16"/>
                <w:szCs w:val="16"/>
                <w:lang w:val="en-GB"/>
              </w:rPr>
              <w:t xml:space="preserve"> P.D.</w:t>
            </w:r>
          </w:p>
        </w:tc>
        <w:tc>
          <w:tcPr>
            <w:tcW w:w="1771" w:type="pct"/>
            <w:vAlign w:val="center"/>
          </w:tcPr>
          <w:p w14:paraId="52D16A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English language curriculum reform strategies: The impact of EMI on students' language proficiency</w:t>
            </w:r>
          </w:p>
        </w:tc>
        <w:tc>
          <w:tcPr>
            <w:tcW w:w="2052" w:type="pct"/>
            <w:vAlign w:val="center"/>
          </w:tcPr>
          <w:p w14:paraId="46F965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Ampersand, 9, art. no. 100101, DOI: 10.1016/j.amper.2022.100101</w:t>
            </w:r>
          </w:p>
        </w:tc>
      </w:tr>
      <w:tr w:rsidR="00C4329A" w:rsidRPr="00CD09E6" w14:paraId="78020B4F" w14:textId="77777777" w:rsidTr="00C4329A">
        <w:trPr>
          <w:cantSplit/>
        </w:trPr>
        <w:tc>
          <w:tcPr>
            <w:tcW w:w="297" w:type="pct"/>
            <w:vAlign w:val="center"/>
          </w:tcPr>
          <w:p w14:paraId="0BFE80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336</w:t>
            </w:r>
          </w:p>
        </w:tc>
        <w:tc>
          <w:tcPr>
            <w:tcW w:w="880" w:type="pct"/>
            <w:vAlign w:val="center"/>
          </w:tcPr>
          <w:p w14:paraId="3DA072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Vásquez-Torres M.C., </w:t>
            </w:r>
            <w:proofErr w:type="spellStart"/>
            <w:r w:rsidRPr="008C72E5">
              <w:rPr>
                <w:rFonts w:cs="Arial"/>
                <w:sz w:val="16"/>
                <w:szCs w:val="16"/>
                <w:lang w:val="en-GB"/>
              </w:rPr>
              <w:t>Tavizón</w:t>
            </w:r>
            <w:proofErr w:type="spellEnd"/>
            <w:r w:rsidRPr="008C72E5">
              <w:rPr>
                <w:rFonts w:cs="Arial"/>
                <w:sz w:val="16"/>
                <w:szCs w:val="16"/>
                <w:lang w:val="en-GB"/>
              </w:rPr>
              <w:t>-Salazar A.</w:t>
            </w:r>
          </w:p>
        </w:tc>
        <w:tc>
          <w:tcPr>
            <w:tcW w:w="1771" w:type="pct"/>
            <w:vAlign w:val="center"/>
          </w:tcPr>
          <w:p w14:paraId="4F5352CF" w14:textId="24E9F0B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 management model of university social responsibility from the stakeholders perspective </w:t>
            </w:r>
          </w:p>
        </w:tc>
        <w:tc>
          <w:tcPr>
            <w:tcW w:w="2052" w:type="pct"/>
            <w:vAlign w:val="center"/>
          </w:tcPr>
          <w:p w14:paraId="4A9CAF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Polish Journal of Management Studies, 24 (1), pp. 441 - 456, DOI: 10.17512/pjms.2021.24.1.26</w:t>
            </w:r>
          </w:p>
        </w:tc>
      </w:tr>
      <w:tr w:rsidR="00C4329A" w:rsidRPr="00CD09E6" w14:paraId="6EDF53F1" w14:textId="77777777" w:rsidTr="00C4329A">
        <w:trPr>
          <w:cantSplit/>
        </w:trPr>
        <w:tc>
          <w:tcPr>
            <w:tcW w:w="297" w:type="pct"/>
            <w:vAlign w:val="center"/>
          </w:tcPr>
          <w:p w14:paraId="0178D0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337</w:t>
            </w:r>
          </w:p>
        </w:tc>
        <w:tc>
          <w:tcPr>
            <w:tcW w:w="880" w:type="pct"/>
            <w:vAlign w:val="center"/>
          </w:tcPr>
          <w:p w14:paraId="12E0FA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Zhao T.</w:t>
            </w:r>
          </w:p>
        </w:tc>
        <w:tc>
          <w:tcPr>
            <w:tcW w:w="1771" w:type="pct"/>
            <w:vAlign w:val="center"/>
          </w:tcPr>
          <w:p w14:paraId="5BEA97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Impact of COVID-19 Awareness on Protective </w:t>
            </w:r>
            <w:proofErr w:type="spellStart"/>
            <w:r w:rsidRPr="008C72E5">
              <w:rPr>
                <w:rFonts w:cs="Arial"/>
                <w:sz w:val="16"/>
                <w:szCs w:val="16"/>
                <w:lang w:val="en-GB"/>
              </w:rPr>
              <w:t>Behaviors</w:t>
            </w:r>
            <w:proofErr w:type="spellEnd"/>
            <w:r w:rsidRPr="008C72E5">
              <w:rPr>
                <w:rFonts w:cs="Arial"/>
                <w:sz w:val="16"/>
                <w:szCs w:val="16"/>
                <w:lang w:val="en-GB"/>
              </w:rPr>
              <w:t xml:space="preserve"> during the Off-Peak Period: Sex Differences among Chinese Undergraduates</w:t>
            </w:r>
          </w:p>
        </w:tc>
        <w:tc>
          <w:tcPr>
            <w:tcW w:w="2052" w:type="pct"/>
            <w:vAlign w:val="center"/>
          </w:tcPr>
          <w:p w14:paraId="51D4E1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Environmental Research and Public Health, 19 (20), art. no. 13483, DOI: 10.3390/ijerph192013483</w:t>
            </w:r>
          </w:p>
        </w:tc>
      </w:tr>
      <w:tr w:rsidR="00C4329A" w:rsidRPr="00CD09E6" w14:paraId="1DCA14CD" w14:textId="77777777" w:rsidTr="00C4329A">
        <w:trPr>
          <w:cantSplit/>
        </w:trPr>
        <w:tc>
          <w:tcPr>
            <w:tcW w:w="297" w:type="pct"/>
            <w:vAlign w:val="center"/>
          </w:tcPr>
          <w:p w14:paraId="08A428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338</w:t>
            </w:r>
          </w:p>
        </w:tc>
        <w:tc>
          <w:tcPr>
            <w:tcW w:w="880" w:type="pct"/>
            <w:vAlign w:val="center"/>
          </w:tcPr>
          <w:p w14:paraId="1CB5A2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Wickramanayake L.</w:t>
            </w:r>
          </w:p>
        </w:tc>
        <w:tc>
          <w:tcPr>
            <w:tcW w:w="1771" w:type="pct"/>
            <w:vAlign w:val="center"/>
          </w:tcPr>
          <w:p w14:paraId="7F275E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assessment of academic librarians’ instructional performance in Sri Lanka: A survey</w:t>
            </w:r>
          </w:p>
        </w:tc>
        <w:tc>
          <w:tcPr>
            <w:tcW w:w="2052" w:type="pct"/>
            <w:vAlign w:val="center"/>
          </w:tcPr>
          <w:p w14:paraId="245CF9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Reference Services Review, 42 (2), pp. 364 - 383, DOI: 10.1108/RSR-03-2013-0018</w:t>
            </w:r>
          </w:p>
        </w:tc>
      </w:tr>
      <w:tr w:rsidR="00C4329A" w:rsidRPr="00CD09E6" w14:paraId="11699EA1" w14:textId="77777777" w:rsidTr="00C4329A">
        <w:trPr>
          <w:cantSplit/>
        </w:trPr>
        <w:tc>
          <w:tcPr>
            <w:tcW w:w="297" w:type="pct"/>
            <w:vAlign w:val="center"/>
          </w:tcPr>
          <w:p w14:paraId="6C8CCA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339</w:t>
            </w:r>
          </w:p>
        </w:tc>
        <w:tc>
          <w:tcPr>
            <w:tcW w:w="880" w:type="pct"/>
            <w:vAlign w:val="center"/>
          </w:tcPr>
          <w:p w14:paraId="703201D0" w14:textId="6658EBF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Villegas P.E., McGrath C.,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497C75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Food insecurity stigma, </w:t>
            </w:r>
            <w:proofErr w:type="spellStart"/>
            <w:r w:rsidRPr="008C72E5">
              <w:rPr>
                <w:rFonts w:cs="Arial"/>
                <w:sz w:val="16"/>
                <w:szCs w:val="16"/>
                <w:lang w:val="en-GB"/>
              </w:rPr>
              <w:t>neoliberalization</w:t>
            </w:r>
            <w:proofErr w:type="spellEnd"/>
            <w:r w:rsidRPr="008C72E5">
              <w:rPr>
                <w:rFonts w:cs="Arial"/>
                <w:sz w:val="16"/>
                <w:szCs w:val="16"/>
                <w:lang w:val="en-GB"/>
              </w:rPr>
              <w:t>, and college students in California’s Inland Empire</w:t>
            </w:r>
          </w:p>
        </w:tc>
        <w:tc>
          <w:tcPr>
            <w:tcW w:w="2052" w:type="pct"/>
            <w:vAlign w:val="center"/>
          </w:tcPr>
          <w:p w14:paraId="46B7BA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Food, Culture and Society, DOI: 10.1080/15528014.2022.2130658</w:t>
            </w:r>
          </w:p>
        </w:tc>
      </w:tr>
      <w:tr w:rsidR="00C4329A" w:rsidRPr="00CD09E6" w14:paraId="00C69533" w14:textId="77777777" w:rsidTr="00C4329A">
        <w:trPr>
          <w:cantSplit/>
        </w:trPr>
        <w:tc>
          <w:tcPr>
            <w:tcW w:w="297" w:type="pct"/>
            <w:vAlign w:val="center"/>
          </w:tcPr>
          <w:p w14:paraId="1BF73D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340</w:t>
            </w:r>
          </w:p>
        </w:tc>
        <w:tc>
          <w:tcPr>
            <w:tcW w:w="880" w:type="pct"/>
            <w:vAlign w:val="center"/>
          </w:tcPr>
          <w:p w14:paraId="76FBC47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Bisani</w:t>
            </w:r>
            <w:proofErr w:type="spellEnd"/>
            <w:r w:rsidRPr="008C72E5">
              <w:rPr>
                <w:rFonts w:cs="Arial"/>
                <w:sz w:val="16"/>
                <w:szCs w:val="16"/>
                <w:lang w:val="en-GB"/>
              </w:rPr>
              <w:t xml:space="preserve"> S., Daye M., Mortimer K.</w:t>
            </w:r>
          </w:p>
        </w:tc>
        <w:tc>
          <w:tcPr>
            <w:tcW w:w="1771" w:type="pct"/>
            <w:vAlign w:val="center"/>
          </w:tcPr>
          <w:p w14:paraId="33AC71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Multi-stakeholder perspective on the role of universities in place branding</w:t>
            </w:r>
          </w:p>
        </w:tc>
        <w:tc>
          <w:tcPr>
            <w:tcW w:w="2052" w:type="pct"/>
            <w:vAlign w:val="center"/>
          </w:tcPr>
          <w:p w14:paraId="7995BE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Place Management and Development, 15 (2), pp. 112 - 129, DOI: 10.1108/JPMD-05-2020-0039</w:t>
            </w:r>
          </w:p>
        </w:tc>
      </w:tr>
      <w:tr w:rsidR="00C4329A" w:rsidRPr="00CD09E6" w14:paraId="7807C050" w14:textId="77777777" w:rsidTr="00C4329A">
        <w:trPr>
          <w:cantSplit/>
        </w:trPr>
        <w:tc>
          <w:tcPr>
            <w:tcW w:w="297" w:type="pct"/>
            <w:vAlign w:val="center"/>
          </w:tcPr>
          <w:p w14:paraId="5D5672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341</w:t>
            </w:r>
          </w:p>
        </w:tc>
        <w:tc>
          <w:tcPr>
            <w:tcW w:w="880" w:type="pct"/>
            <w:vAlign w:val="center"/>
          </w:tcPr>
          <w:p w14:paraId="586FF86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Sauphayana</w:t>
            </w:r>
            <w:proofErr w:type="spellEnd"/>
            <w:r w:rsidRPr="008C72E5">
              <w:rPr>
                <w:rFonts w:cs="Arial"/>
                <w:sz w:val="16"/>
                <w:szCs w:val="16"/>
                <w:lang w:val="en-GB"/>
              </w:rPr>
              <w:t xml:space="preserve"> S.</w:t>
            </w:r>
          </w:p>
        </w:tc>
        <w:tc>
          <w:tcPr>
            <w:tcW w:w="1771" w:type="pct"/>
            <w:vAlign w:val="center"/>
          </w:tcPr>
          <w:p w14:paraId="5A99F0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Innovation in higher education management and leadership</w:t>
            </w:r>
          </w:p>
        </w:tc>
        <w:tc>
          <w:tcPr>
            <w:tcW w:w="2052" w:type="pct"/>
            <w:vAlign w:val="center"/>
          </w:tcPr>
          <w:p w14:paraId="5EB59A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Educational and Social Research, 11 (6), pp. 163 - 172, DOI: 10.36941/jesr-2021-0137</w:t>
            </w:r>
          </w:p>
        </w:tc>
      </w:tr>
      <w:tr w:rsidR="00C4329A" w:rsidRPr="00CD09E6" w14:paraId="521761C4" w14:textId="77777777" w:rsidTr="00C4329A">
        <w:trPr>
          <w:cantSplit/>
        </w:trPr>
        <w:tc>
          <w:tcPr>
            <w:tcW w:w="297" w:type="pct"/>
            <w:vAlign w:val="center"/>
          </w:tcPr>
          <w:p w14:paraId="5C69A6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342</w:t>
            </w:r>
          </w:p>
        </w:tc>
        <w:tc>
          <w:tcPr>
            <w:tcW w:w="880" w:type="pct"/>
            <w:vAlign w:val="center"/>
          </w:tcPr>
          <w:p w14:paraId="5C1953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Hah S.</w:t>
            </w:r>
          </w:p>
        </w:tc>
        <w:tc>
          <w:tcPr>
            <w:tcW w:w="1771" w:type="pct"/>
            <w:vAlign w:val="center"/>
          </w:tcPr>
          <w:p w14:paraId="529CD4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Palgrave Communications, 6 (1), art. no. 51, DOI: 10.1057/s41599-020-0427-2</w:t>
            </w:r>
          </w:p>
        </w:tc>
      </w:tr>
      <w:tr w:rsidR="00C4329A" w:rsidRPr="00CD09E6" w14:paraId="42F70240" w14:textId="77777777" w:rsidTr="00C4329A">
        <w:trPr>
          <w:cantSplit/>
        </w:trPr>
        <w:tc>
          <w:tcPr>
            <w:tcW w:w="297" w:type="pct"/>
            <w:vAlign w:val="center"/>
          </w:tcPr>
          <w:p w14:paraId="660E75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343</w:t>
            </w:r>
          </w:p>
        </w:tc>
        <w:tc>
          <w:tcPr>
            <w:tcW w:w="880" w:type="pct"/>
            <w:vAlign w:val="center"/>
          </w:tcPr>
          <w:p w14:paraId="53B0D73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Laaser</w:t>
            </w:r>
            <w:proofErr w:type="spellEnd"/>
            <w:r w:rsidRPr="008C72E5">
              <w:rPr>
                <w:rFonts w:cs="Arial"/>
                <w:sz w:val="16"/>
                <w:szCs w:val="16"/>
                <w:lang w:val="en-GB"/>
              </w:rPr>
              <w:t xml:space="preserve"> W.</w:t>
            </w:r>
          </w:p>
        </w:tc>
        <w:tc>
          <w:tcPr>
            <w:tcW w:w="1771" w:type="pct"/>
            <w:vAlign w:val="center"/>
          </w:tcPr>
          <w:p w14:paraId="423D63D3" w14:textId="12DC350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Economic implications and stakeholder reactions in a digital university environment </w:t>
            </w:r>
          </w:p>
        </w:tc>
        <w:tc>
          <w:tcPr>
            <w:tcW w:w="2052" w:type="pct"/>
            <w:vAlign w:val="center"/>
          </w:tcPr>
          <w:p w14:paraId="482B5F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(2018) </w:t>
            </w:r>
            <w:proofErr w:type="spellStart"/>
            <w:r w:rsidRPr="008C72E5">
              <w:rPr>
                <w:rFonts w:cs="Arial"/>
                <w:sz w:val="16"/>
                <w:szCs w:val="16"/>
                <w:lang w:val="en-GB"/>
              </w:rPr>
              <w:t>Revista</w:t>
            </w:r>
            <w:proofErr w:type="spellEnd"/>
            <w:r w:rsidRPr="008C72E5">
              <w:rPr>
                <w:rFonts w:cs="Arial"/>
                <w:sz w:val="16"/>
                <w:szCs w:val="16"/>
                <w:lang w:val="en-GB"/>
              </w:rPr>
              <w:t xml:space="preserve"> de </w:t>
            </w:r>
            <w:proofErr w:type="spellStart"/>
            <w:r w:rsidRPr="008C72E5">
              <w:rPr>
                <w:rFonts w:cs="Arial"/>
                <w:sz w:val="16"/>
                <w:szCs w:val="16"/>
                <w:lang w:val="en-GB"/>
              </w:rPr>
              <w:t>Educación</w:t>
            </w:r>
            <w:proofErr w:type="spellEnd"/>
            <w:r w:rsidRPr="008C72E5">
              <w:rPr>
                <w:rFonts w:cs="Arial"/>
                <w:sz w:val="16"/>
                <w:szCs w:val="16"/>
                <w:lang w:val="en-GB"/>
              </w:rPr>
              <w:t xml:space="preserve"> a </w:t>
            </w:r>
            <w:proofErr w:type="spellStart"/>
            <w:r w:rsidRPr="008C72E5">
              <w:rPr>
                <w:rFonts w:cs="Arial"/>
                <w:sz w:val="16"/>
                <w:szCs w:val="16"/>
                <w:lang w:val="en-GB"/>
              </w:rPr>
              <w:t>Distancia</w:t>
            </w:r>
            <w:proofErr w:type="spellEnd"/>
            <w:r w:rsidRPr="008C72E5">
              <w:rPr>
                <w:rFonts w:cs="Arial"/>
                <w:sz w:val="16"/>
                <w:szCs w:val="16"/>
                <w:lang w:val="en-GB"/>
              </w:rPr>
              <w:t>, (57), art. no. 3, DOI: 10.6018/red/57/3</w:t>
            </w:r>
          </w:p>
        </w:tc>
      </w:tr>
      <w:tr w:rsidR="00C4329A" w:rsidRPr="00CD09E6" w14:paraId="78AFEA6A" w14:textId="77777777" w:rsidTr="00C4329A">
        <w:trPr>
          <w:cantSplit/>
        </w:trPr>
        <w:tc>
          <w:tcPr>
            <w:tcW w:w="297" w:type="pct"/>
            <w:vAlign w:val="center"/>
          </w:tcPr>
          <w:p w14:paraId="191E2E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344</w:t>
            </w:r>
          </w:p>
        </w:tc>
        <w:tc>
          <w:tcPr>
            <w:tcW w:w="880" w:type="pct"/>
            <w:vAlign w:val="center"/>
          </w:tcPr>
          <w:p w14:paraId="35E37D78" w14:textId="6D5622D2"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Edge C., Monske E.,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735126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Leading University Change: A Case Study of Meaning-Making and Implementing Online Learning Quality Standards</w:t>
            </w:r>
          </w:p>
        </w:tc>
        <w:tc>
          <w:tcPr>
            <w:tcW w:w="2052" w:type="pct"/>
            <w:vAlign w:val="center"/>
          </w:tcPr>
          <w:p w14:paraId="0B3483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American Journal of Distance Education, 36 (1), pp. 53 - 69, DOI: 10.1080/08923647.2021.2005414</w:t>
            </w:r>
          </w:p>
        </w:tc>
      </w:tr>
      <w:tr w:rsidR="00C4329A" w:rsidRPr="00CD09E6" w14:paraId="7A9C0266" w14:textId="77777777" w:rsidTr="00C4329A">
        <w:trPr>
          <w:cantSplit/>
        </w:trPr>
        <w:tc>
          <w:tcPr>
            <w:tcW w:w="297" w:type="pct"/>
            <w:vAlign w:val="center"/>
          </w:tcPr>
          <w:p w14:paraId="0FC0DA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345</w:t>
            </w:r>
          </w:p>
        </w:tc>
        <w:tc>
          <w:tcPr>
            <w:tcW w:w="880" w:type="pct"/>
            <w:vAlign w:val="center"/>
          </w:tcPr>
          <w:p w14:paraId="747D9E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Flores O.J., </w:t>
            </w:r>
            <w:proofErr w:type="spellStart"/>
            <w:r w:rsidRPr="008C72E5">
              <w:rPr>
                <w:rFonts w:cs="Arial"/>
                <w:sz w:val="16"/>
                <w:szCs w:val="16"/>
                <w:lang w:val="en-GB"/>
              </w:rPr>
              <w:t>Patrón</w:t>
            </w:r>
            <w:proofErr w:type="spellEnd"/>
            <w:r w:rsidRPr="008C72E5">
              <w:rPr>
                <w:rFonts w:cs="Arial"/>
                <w:sz w:val="16"/>
                <w:szCs w:val="16"/>
                <w:lang w:val="en-GB"/>
              </w:rPr>
              <w:t xml:space="preserve"> O.E.</w:t>
            </w:r>
          </w:p>
        </w:tc>
        <w:tc>
          <w:tcPr>
            <w:tcW w:w="1771" w:type="pct"/>
            <w:vAlign w:val="center"/>
          </w:tcPr>
          <w:p w14:paraId="1229EA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Latino Men Using </w:t>
            </w:r>
            <w:proofErr w:type="spellStart"/>
            <w:r w:rsidRPr="008C72E5">
              <w:rPr>
                <w:rFonts w:cs="Arial"/>
                <w:sz w:val="16"/>
                <w:szCs w:val="16"/>
                <w:lang w:val="en-GB"/>
              </w:rPr>
              <w:t>Compañerismo</w:t>
            </w:r>
            <w:proofErr w:type="spellEnd"/>
            <w:r w:rsidRPr="008C72E5">
              <w:rPr>
                <w:rFonts w:cs="Arial"/>
                <w:sz w:val="16"/>
                <w:szCs w:val="16"/>
                <w:lang w:val="en-GB"/>
              </w:rPr>
              <w:t xml:space="preserve"> to Navigate the Unchartered Waters of the Doctoral Program: A Conceptual Model</w:t>
            </w:r>
          </w:p>
        </w:tc>
        <w:tc>
          <w:tcPr>
            <w:tcW w:w="2052" w:type="pct"/>
            <w:vAlign w:val="center"/>
          </w:tcPr>
          <w:p w14:paraId="6D268A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College Student Retention: Research, Theory and Practice, 25 (3), pp. 427 - 451, DOI: 10.1177/1521025120987816</w:t>
            </w:r>
          </w:p>
        </w:tc>
      </w:tr>
      <w:tr w:rsidR="00C4329A" w:rsidRPr="00CD09E6" w14:paraId="40CDBD5B" w14:textId="77777777" w:rsidTr="00C4329A">
        <w:trPr>
          <w:cantSplit/>
        </w:trPr>
        <w:tc>
          <w:tcPr>
            <w:tcW w:w="297" w:type="pct"/>
            <w:vAlign w:val="center"/>
          </w:tcPr>
          <w:p w14:paraId="4E1502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346</w:t>
            </w:r>
          </w:p>
        </w:tc>
        <w:tc>
          <w:tcPr>
            <w:tcW w:w="880" w:type="pct"/>
            <w:vAlign w:val="center"/>
          </w:tcPr>
          <w:p w14:paraId="17084E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Geryk M.</w:t>
            </w:r>
          </w:p>
        </w:tc>
        <w:tc>
          <w:tcPr>
            <w:tcW w:w="1771" w:type="pct"/>
            <w:vAlign w:val="center"/>
          </w:tcPr>
          <w:p w14:paraId="34AFBE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Global challenges for the universities and managers of the higher education sector</w:t>
            </w:r>
          </w:p>
        </w:tc>
        <w:tc>
          <w:tcPr>
            <w:tcW w:w="2052" w:type="pct"/>
            <w:vAlign w:val="center"/>
          </w:tcPr>
          <w:p w14:paraId="553A83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Advances in Intelligent Systems and Computing, 498, pp. 455 - 464, DOI: 10.1007/978-3-319-42070-7_41</w:t>
            </w:r>
          </w:p>
        </w:tc>
      </w:tr>
      <w:tr w:rsidR="00C4329A" w:rsidRPr="00CD09E6" w14:paraId="79B56BFE" w14:textId="77777777" w:rsidTr="00C4329A">
        <w:trPr>
          <w:cantSplit/>
        </w:trPr>
        <w:tc>
          <w:tcPr>
            <w:tcW w:w="297" w:type="pct"/>
            <w:vAlign w:val="center"/>
          </w:tcPr>
          <w:p w14:paraId="2FE625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347</w:t>
            </w:r>
          </w:p>
        </w:tc>
        <w:tc>
          <w:tcPr>
            <w:tcW w:w="880" w:type="pct"/>
            <w:vAlign w:val="center"/>
          </w:tcPr>
          <w:p w14:paraId="2B3D3A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Sahin B.B., Brooks R.</w:t>
            </w:r>
          </w:p>
        </w:tc>
        <w:tc>
          <w:tcPr>
            <w:tcW w:w="1771" w:type="pct"/>
            <w:vAlign w:val="center"/>
          </w:tcPr>
          <w:p w14:paraId="670374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Nation-bounded internationalization of higher education: a comparative analysis of two periphery countries</w:t>
            </w:r>
          </w:p>
        </w:tc>
        <w:tc>
          <w:tcPr>
            <w:tcW w:w="2052" w:type="pct"/>
            <w:vAlign w:val="center"/>
          </w:tcPr>
          <w:p w14:paraId="0AA868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Research and Development, 42 (5), pp. 1071 - 1085, DOI: 10.1080/07294360.2023.2193723</w:t>
            </w:r>
          </w:p>
        </w:tc>
      </w:tr>
      <w:tr w:rsidR="00C4329A" w:rsidRPr="00CD09E6" w14:paraId="728AD47B" w14:textId="77777777" w:rsidTr="00C4329A">
        <w:trPr>
          <w:cantSplit/>
        </w:trPr>
        <w:tc>
          <w:tcPr>
            <w:tcW w:w="297" w:type="pct"/>
            <w:vAlign w:val="center"/>
          </w:tcPr>
          <w:p w14:paraId="3FFCE7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348</w:t>
            </w:r>
          </w:p>
        </w:tc>
        <w:tc>
          <w:tcPr>
            <w:tcW w:w="880" w:type="pct"/>
            <w:vAlign w:val="center"/>
          </w:tcPr>
          <w:p w14:paraId="64429B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Yang R.</w:t>
            </w:r>
          </w:p>
        </w:tc>
        <w:tc>
          <w:tcPr>
            <w:tcW w:w="1771" w:type="pct"/>
            <w:vAlign w:val="center"/>
          </w:tcPr>
          <w:p w14:paraId="6A4A4F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Cost sharing in China’s higher education: Analyses of major stakeholders</w:t>
            </w:r>
          </w:p>
        </w:tc>
        <w:tc>
          <w:tcPr>
            <w:tcW w:w="2052" w:type="pct"/>
            <w:vAlign w:val="center"/>
          </w:tcPr>
          <w:p w14:paraId="3FD1E6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Higher Education Dynamics, 44, pp. 237 - 251, DOI: 10.1007/978-94-017-9570-8_12</w:t>
            </w:r>
          </w:p>
        </w:tc>
      </w:tr>
      <w:tr w:rsidR="00C4329A" w:rsidRPr="00CD09E6" w14:paraId="19FDBF4D" w14:textId="77777777" w:rsidTr="00C4329A">
        <w:trPr>
          <w:cantSplit/>
        </w:trPr>
        <w:tc>
          <w:tcPr>
            <w:tcW w:w="297" w:type="pct"/>
            <w:vAlign w:val="center"/>
          </w:tcPr>
          <w:p w14:paraId="530672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349</w:t>
            </w:r>
          </w:p>
        </w:tc>
        <w:tc>
          <w:tcPr>
            <w:tcW w:w="880" w:type="pct"/>
            <w:vAlign w:val="center"/>
          </w:tcPr>
          <w:p w14:paraId="397240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Mwelwa K., </w:t>
            </w:r>
            <w:proofErr w:type="spellStart"/>
            <w:r w:rsidRPr="008C72E5">
              <w:rPr>
                <w:rFonts w:cs="Arial"/>
                <w:sz w:val="16"/>
                <w:szCs w:val="16"/>
                <w:lang w:val="en-GB"/>
              </w:rPr>
              <w:t>Lebeloane</w:t>
            </w:r>
            <w:proofErr w:type="spellEnd"/>
            <w:r w:rsidRPr="008C72E5">
              <w:rPr>
                <w:rFonts w:cs="Arial"/>
                <w:sz w:val="16"/>
                <w:szCs w:val="16"/>
                <w:lang w:val="en-GB"/>
              </w:rPr>
              <w:t xml:space="preserve"> L.D.M., Mawela A.S.</w:t>
            </w:r>
          </w:p>
        </w:tc>
        <w:tc>
          <w:tcPr>
            <w:tcW w:w="1771" w:type="pct"/>
            <w:vAlign w:val="center"/>
          </w:tcPr>
          <w:p w14:paraId="6F1637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350</w:t>
            </w:r>
          </w:p>
        </w:tc>
        <w:tc>
          <w:tcPr>
            <w:tcW w:w="880" w:type="pct"/>
            <w:vAlign w:val="center"/>
          </w:tcPr>
          <w:p w14:paraId="4F685D36" w14:textId="480ECAA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Macaluso R., Amaro-Jiménez C., Patterson O.K</w:t>
            </w:r>
            <w:r w:rsidR="00513290" w:rsidRPr="008C72E5">
              <w:rPr>
                <w:rFonts w:cs="Arial"/>
                <w:sz w:val="16"/>
                <w:szCs w:val="16"/>
                <w:lang w:val="en-GB"/>
              </w:rPr>
              <w:t xml:space="preserve">.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71CCB7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College Teaching, 69 (2), pp. 113 - 119, DOI: 10.1080/87567555.2020.1837063</w:t>
            </w:r>
          </w:p>
        </w:tc>
      </w:tr>
      <w:tr w:rsidR="00C4329A" w:rsidRPr="00CD09E6" w14:paraId="17A92524" w14:textId="77777777" w:rsidTr="00C4329A">
        <w:trPr>
          <w:cantSplit/>
        </w:trPr>
        <w:tc>
          <w:tcPr>
            <w:tcW w:w="297" w:type="pct"/>
            <w:vAlign w:val="center"/>
          </w:tcPr>
          <w:p w14:paraId="24114F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351</w:t>
            </w:r>
          </w:p>
        </w:tc>
        <w:tc>
          <w:tcPr>
            <w:tcW w:w="880" w:type="pct"/>
            <w:vAlign w:val="center"/>
          </w:tcPr>
          <w:p w14:paraId="472186FB"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Volchik</w:t>
            </w:r>
            <w:proofErr w:type="spellEnd"/>
            <w:r w:rsidRPr="008C72E5">
              <w:rPr>
                <w:rFonts w:cs="Arial"/>
                <w:sz w:val="16"/>
                <w:szCs w:val="16"/>
                <w:lang w:val="pl-PL"/>
              </w:rPr>
              <w:t xml:space="preserve"> V., </w:t>
            </w:r>
            <w:proofErr w:type="spellStart"/>
            <w:r w:rsidRPr="008C72E5">
              <w:rPr>
                <w:rFonts w:cs="Arial"/>
                <w:sz w:val="16"/>
                <w:szCs w:val="16"/>
                <w:lang w:val="pl-PL"/>
              </w:rPr>
              <w:t>Posukhova</w:t>
            </w:r>
            <w:proofErr w:type="spellEnd"/>
            <w:r w:rsidRPr="008C72E5">
              <w:rPr>
                <w:rFonts w:cs="Arial"/>
                <w:sz w:val="16"/>
                <w:szCs w:val="16"/>
                <w:lang w:val="pl-PL"/>
              </w:rPr>
              <w:t xml:space="preserve"> O., </w:t>
            </w:r>
            <w:proofErr w:type="spellStart"/>
            <w:r w:rsidRPr="008C72E5">
              <w:rPr>
                <w:rFonts w:cs="Arial"/>
                <w:sz w:val="16"/>
                <w:szCs w:val="16"/>
                <w:lang w:val="pl-PL"/>
              </w:rPr>
              <w:t>Strielkowski</w:t>
            </w:r>
            <w:proofErr w:type="spellEnd"/>
            <w:r w:rsidRPr="008C72E5">
              <w:rPr>
                <w:rFonts w:cs="Arial"/>
                <w:sz w:val="16"/>
                <w:szCs w:val="16"/>
                <w:lang w:val="pl-PL"/>
              </w:rPr>
              <w:t xml:space="preserve"> W.</w:t>
            </w:r>
          </w:p>
        </w:tc>
        <w:tc>
          <w:tcPr>
            <w:tcW w:w="1771" w:type="pct"/>
            <w:vAlign w:val="center"/>
          </w:tcPr>
          <w:p w14:paraId="6C44185B" w14:textId="5BF64C5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Transformations in Business and Economics, 20 (3), pp. 21 - 43, 0</w:t>
            </w:r>
          </w:p>
        </w:tc>
      </w:tr>
      <w:tr w:rsidR="00C4329A" w:rsidRPr="00CD09E6" w14:paraId="77012BCC" w14:textId="77777777" w:rsidTr="00C4329A">
        <w:trPr>
          <w:cantSplit/>
        </w:trPr>
        <w:tc>
          <w:tcPr>
            <w:tcW w:w="297" w:type="pct"/>
            <w:vAlign w:val="center"/>
          </w:tcPr>
          <w:p w14:paraId="4F0292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352</w:t>
            </w:r>
          </w:p>
        </w:tc>
        <w:tc>
          <w:tcPr>
            <w:tcW w:w="880" w:type="pct"/>
            <w:vAlign w:val="center"/>
          </w:tcPr>
          <w:p w14:paraId="30B42F21" w14:textId="7F725958"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Ithnin</w:t>
            </w:r>
            <w:proofErr w:type="spellEnd"/>
            <w:r w:rsidRPr="008C72E5">
              <w:rPr>
                <w:rFonts w:cs="Arial"/>
                <w:sz w:val="16"/>
                <w:szCs w:val="16"/>
                <w:lang w:val="en-GB"/>
              </w:rPr>
              <w:t xml:space="preserve"> F., Sahib S., Eng C.K.,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0B80C8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Futures Studies, 22 (3), pp. 1 - 18, DOI: 10.6531/JFS.2018.22(3).00A1</w:t>
            </w:r>
          </w:p>
        </w:tc>
      </w:tr>
      <w:tr w:rsidR="00C4329A" w:rsidRPr="00CD09E6" w14:paraId="5FD50B22" w14:textId="77777777" w:rsidTr="00C4329A">
        <w:trPr>
          <w:cantSplit/>
        </w:trPr>
        <w:tc>
          <w:tcPr>
            <w:tcW w:w="297" w:type="pct"/>
            <w:vAlign w:val="center"/>
          </w:tcPr>
          <w:p w14:paraId="02FA29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353</w:t>
            </w:r>
          </w:p>
        </w:tc>
        <w:tc>
          <w:tcPr>
            <w:tcW w:w="880" w:type="pct"/>
            <w:vAlign w:val="center"/>
          </w:tcPr>
          <w:p w14:paraId="5217A9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Moore J.L., Bass R.</w:t>
            </w:r>
          </w:p>
        </w:tc>
        <w:tc>
          <w:tcPr>
            <w:tcW w:w="1771" w:type="pct"/>
            <w:vAlign w:val="center"/>
          </w:tcPr>
          <w:p w14:paraId="70C52FED" w14:textId="004F116F"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Understanding writing transfer</w:t>
            </w:r>
            <w:r w:rsidR="009F6AC8" w:rsidRPr="008C72E5">
              <w:rPr>
                <w:rFonts w:cs="Arial"/>
                <w:sz w:val="16"/>
                <w:szCs w:val="16"/>
                <w:lang w:val="en-GB"/>
              </w:rPr>
              <w:t>: Implications for Transformative Student Learning in Higher Education</w:t>
            </w:r>
          </w:p>
        </w:tc>
        <w:tc>
          <w:tcPr>
            <w:tcW w:w="2052" w:type="pct"/>
            <w:vAlign w:val="center"/>
          </w:tcPr>
          <w:p w14:paraId="57CC9D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Understanding Writing Transfer: Implications for Transformative Student Learning in Higher Education, pp. 1 - 165, DOI: 10.4324/9781003448518</w:t>
            </w:r>
          </w:p>
        </w:tc>
      </w:tr>
      <w:tr w:rsidR="00C4329A" w:rsidRPr="00CD09E6" w14:paraId="3AF42C83" w14:textId="77777777" w:rsidTr="00C4329A">
        <w:trPr>
          <w:cantSplit/>
        </w:trPr>
        <w:tc>
          <w:tcPr>
            <w:tcW w:w="297" w:type="pct"/>
            <w:vAlign w:val="center"/>
          </w:tcPr>
          <w:p w14:paraId="0B1901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354</w:t>
            </w:r>
          </w:p>
        </w:tc>
        <w:tc>
          <w:tcPr>
            <w:tcW w:w="880" w:type="pct"/>
            <w:vAlign w:val="center"/>
          </w:tcPr>
          <w:p w14:paraId="595F3A2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Fadelelmoula</w:t>
            </w:r>
            <w:proofErr w:type="spellEnd"/>
            <w:r w:rsidRPr="008C72E5">
              <w:rPr>
                <w:rFonts w:cs="Arial"/>
                <w:sz w:val="16"/>
                <w:szCs w:val="16"/>
                <w:lang w:val="en-GB"/>
              </w:rPr>
              <w:t xml:space="preserve"> A.A.</w:t>
            </w:r>
          </w:p>
        </w:tc>
        <w:tc>
          <w:tcPr>
            <w:tcW w:w="1771" w:type="pct"/>
            <w:vAlign w:val="center"/>
          </w:tcPr>
          <w:p w14:paraId="3546AF67" w14:textId="69EA329E"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Interdisciplinary Journal of Information, Knowledge, and Management, 17, pp. 315 - 338, DOI: 10.28945/4984</w:t>
            </w:r>
          </w:p>
        </w:tc>
      </w:tr>
      <w:tr w:rsidR="00C4329A" w:rsidRPr="00CD09E6" w14:paraId="4DA5CC74" w14:textId="77777777" w:rsidTr="00C4329A">
        <w:trPr>
          <w:cantSplit/>
        </w:trPr>
        <w:tc>
          <w:tcPr>
            <w:tcW w:w="297" w:type="pct"/>
            <w:vAlign w:val="center"/>
          </w:tcPr>
          <w:p w14:paraId="445C780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355</w:t>
            </w:r>
          </w:p>
        </w:tc>
        <w:tc>
          <w:tcPr>
            <w:tcW w:w="880" w:type="pct"/>
            <w:vAlign w:val="center"/>
          </w:tcPr>
          <w:p w14:paraId="2A7587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Bai Q., Nam B.H.</w:t>
            </w:r>
          </w:p>
        </w:tc>
        <w:tc>
          <w:tcPr>
            <w:tcW w:w="1771" w:type="pct"/>
            <w:vAlign w:val="center"/>
          </w:tcPr>
          <w:p w14:paraId="79DFD7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Museum Management and Curatorship, 38 (3), pp. 317 - 341, DOI: 10.1080/09647775.2023.2188473</w:t>
            </w:r>
          </w:p>
        </w:tc>
      </w:tr>
      <w:tr w:rsidR="00C4329A" w:rsidRPr="00CD09E6" w14:paraId="358CC315" w14:textId="77777777" w:rsidTr="00C4329A">
        <w:trPr>
          <w:cantSplit/>
        </w:trPr>
        <w:tc>
          <w:tcPr>
            <w:tcW w:w="297" w:type="pct"/>
            <w:vAlign w:val="center"/>
          </w:tcPr>
          <w:p w14:paraId="6CA165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356</w:t>
            </w:r>
          </w:p>
        </w:tc>
        <w:tc>
          <w:tcPr>
            <w:tcW w:w="880" w:type="pct"/>
            <w:vAlign w:val="center"/>
          </w:tcPr>
          <w:p w14:paraId="06B013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Wang Y., Wang R., Yao Z.</w:t>
            </w:r>
          </w:p>
        </w:tc>
        <w:tc>
          <w:tcPr>
            <w:tcW w:w="1771" w:type="pct"/>
            <w:vAlign w:val="center"/>
          </w:tcPr>
          <w:p w14:paraId="2BDE52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Mechanism of action of policy networks on the performance of university-based agricultural extensions</w:t>
            </w:r>
          </w:p>
        </w:tc>
        <w:tc>
          <w:tcPr>
            <w:tcW w:w="2052" w:type="pct"/>
            <w:vAlign w:val="center"/>
          </w:tcPr>
          <w:p w14:paraId="0B1EBE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Agricultural Education and Extension, 26 (5), pp. 423 - 441, DOI: 10.1080/1389224X.2020.1748668</w:t>
            </w:r>
          </w:p>
        </w:tc>
      </w:tr>
      <w:tr w:rsidR="00C4329A" w:rsidRPr="00CD09E6" w14:paraId="68C3303E" w14:textId="77777777" w:rsidTr="00C4329A">
        <w:trPr>
          <w:cantSplit/>
        </w:trPr>
        <w:tc>
          <w:tcPr>
            <w:tcW w:w="297" w:type="pct"/>
            <w:vAlign w:val="center"/>
          </w:tcPr>
          <w:p w14:paraId="7424C9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357</w:t>
            </w:r>
          </w:p>
        </w:tc>
        <w:tc>
          <w:tcPr>
            <w:tcW w:w="880" w:type="pct"/>
            <w:vAlign w:val="center"/>
          </w:tcPr>
          <w:p w14:paraId="4247C22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Griffin M., Barona J., Gutierrez C.F.</w:t>
            </w:r>
          </w:p>
        </w:tc>
        <w:tc>
          <w:tcPr>
            <w:tcW w:w="1771" w:type="pct"/>
            <w:vAlign w:val="center"/>
          </w:tcPr>
          <w:p w14:paraId="55F052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Sustainable Development and Planning, 17 (6), pp. 1831 - 1838, DOI: 10.18280/ijsdp.170617</w:t>
            </w:r>
          </w:p>
        </w:tc>
      </w:tr>
      <w:tr w:rsidR="00C4329A" w:rsidRPr="00CD09E6" w14:paraId="1355514A" w14:textId="77777777" w:rsidTr="00C4329A">
        <w:trPr>
          <w:cantSplit/>
        </w:trPr>
        <w:tc>
          <w:tcPr>
            <w:tcW w:w="297" w:type="pct"/>
            <w:vAlign w:val="center"/>
          </w:tcPr>
          <w:p w14:paraId="231EAF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358</w:t>
            </w:r>
          </w:p>
        </w:tc>
        <w:tc>
          <w:tcPr>
            <w:tcW w:w="880" w:type="pct"/>
            <w:vAlign w:val="center"/>
          </w:tcPr>
          <w:p w14:paraId="6B5055DD"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Qanga</w:t>
            </w:r>
            <w:proofErr w:type="spellEnd"/>
            <w:r w:rsidRPr="008C72E5">
              <w:rPr>
                <w:rFonts w:cs="Arial"/>
                <w:sz w:val="16"/>
                <w:szCs w:val="16"/>
                <w:lang w:val="pl-PL"/>
              </w:rPr>
              <w:t xml:space="preserve"> E.J., </w:t>
            </w:r>
            <w:proofErr w:type="spellStart"/>
            <w:r w:rsidRPr="008C72E5">
              <w:rPr>
                <w:rFonts w:cs="Arial"/>
                <w:sz w:val="16"/>
                <w:szCs w:val="16"/>
                <w:lang w:val="pl-PL"/>
              </w:rPr>
              <w:t>Schutte</w:t>
            </w:r>
            <w:proofErr w:type="spellEnd"/>
            <w:r w:rsidRPr="008C72E5">
              <w:rPr>
                <w:rFonts w:cs="Arial"/>
                <w:sz w:val="16"/>
                <w:szCs w:val="16"/>
                <w:lang w:val="pl-PL"/>
              </w:rPr>
              <w:t xml:space="preserve"> D.</w:t>
            </w:r>
          </w:p>
        </w:tc>
        <w:tc>
          <w:tcPr>
            <w:tcW w:w="1771" w:type="pct"/>
            <w:vAlign w:val="center"/>
          </w:tcPr>
          <w:p w14:paraId="03FAEAA9" w14:textId="29281F59"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Academy of Accounting and Financial Studies Journal, 25 (6), pp. 1 - 12, 0</w:t>
            </w:r>
          </w:p>
        </w:tc>
      </w:tr>
      <w:tr w:rsidR="00C4329A" w:rsidRPr="00CD09E6" w14:paraId="5DEDAD31" w14:textId="77777777" w:rsidTr="00C4329A">
        <w:trPr>
          <w:cantSplit/>
        </w:trPr>
        <w:tc>
          <w:tcPr>
            <w:tcW w:w="297" w:type="pct"/>
            <w:vAlign w:val="center"/>
          </w:tcPr>
          <w:p w14:paraId="4B1C32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359</w:t>
            </w:r>
          </w:p>
        </w:tc>
        <w:tc>
          <w:tcPr>
            <w:tcW w:w="880" w:type="pct"/>
            <w:vAlign w:val="center"/>
          </w:tcPr>
          <w:p w14:paraId="13CC9E6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Minksová</w:t>
            </w:r>
            <w:proofErr w:type="spellEnd"/>
            <w:r w:rsidRPr="008C72E5">
              <w:rPr>
                <w:rFonts w:cs="Arial"/>
                <w:sz w:val="16"/>
                <w:szCs w:val="16"/>
                <w:lang w:val="en-GB"/>
              </w:rPr>
              <w:t xml:space="preserve"> L., Pabian P.</w:t>
            </w:r>
          </w:p>
        </w:tc>
        <w:tc>
          <w:tcPr>
            <w:tcW w:w="1771" w:type="pct"/>
            <w:vAlign w:val="center"/>
          </w:tcPr>
          <w:p w14:paraId="2BE477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Approaching students in higher education governance: Introduction to the special issue</w:t>
            </w:r>
          </w:p>
        </w:tc>
        <w:tc>
          <w:tcPr>
            <w:tcW w:w="2052" w:type="pct"/>
            <w:vAlign w:val="center"/>
          </w:tcPr>
          <w:p w14:paraId="76BA23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Tertiary Education and Management, 17 (3), pp. 183 - 189, DOI: 10.1080/13583883.2011.588720</w:t>
            </w:r>
          </w:p>
        </w:tc>
      </w:tr>
      <w:tr w:rsidR="00C4329A" w:rsidRPr="00CD09E6" w14:paraId="10D82DD7" w14:textId="77777777" w:rsidTr="00C4329A">
        <w:trPr>
          <w:cantSplit/>
        </w:trPr>
        <w:tc>
          <w:tcPr>
            <w:tcW w:w="297" w:type="pct"/>
            <w:vAlign w:val="center"/>
          </w:tcPr>
          <w:p w14:paraId="021A0B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360</w:t>
            </w:r>
          </w:p>
        </w:tc>
        <w:tc>
          <w:tcPr>
            <w:tcW w:w="880" w:type="pct"/>
            <w:vAlign w:val="center"/>
          </w:tcPr>
          <w:p w14:paraId="3C2E063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Shenderova</w:t>
            </w:r>
            <w:proofErr w:type="spellEnd"/>
            <w:r w:rsidRPr="008C72E5">
              <w:rPr>
                <w:rFonts w:cs="Arial"/>
                <w:sz w:val="16"/>
                <w:szCs w:val="16"/>
                <w:lang w:val="en-GB"/>
              </w:rPr>
              <w:t xml:space="preserve"> S.</w:t>
            </w:r>
          </w:p>
        </w:tc>
        <w:tc>
          <w:tcPr>
            <w:tcW w:w="1771" w:type="pct"/>
            <w:vAlign w:val="center"/>
          </w:tcPr>
          <w:p w14:paraId="4CB14A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Higher Education, 13 (2), pp. 197 - 215, DOI: 10.1080/21568235.2022.2120035</w:t>
            </w:r>
          </w:p>
        </w:tc>
      </w:tr>
      <w:tr w:rsidR="00C4329A" w:rsidRPr="00CD09E6" w14:paraId="57F3BA20" w14:textId="77777777" w:rsidTr="00C4329A">
        <w:trPr>
          <w:cantSplit/>
        </w:trPr>
        <w:tc>
          <w:tcPr>
            <w:tcW w:w="297" w:type="pct"/>
            <w:vAlign w:val="center"/>
          </w:tcPr>
          <w:p w14:paraId="506352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361</w:t>
            </w:r>
          </w:p>
        </w:tc>
        <w:tc>
          <w:tcPr>
            <w:tcW w:w="880" w:type="pct"/>
            <w:vAlign w:val="center"/>
          </w:tcPr>
          <w:p w14:paraId="0D6181C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Schneckenberg</w:t>
            </w:r>
            <w:proofErr w:type="spellEnd"/>
            <w:r w:rsidRPr="008C72E5">
              <w:rPr>
                <w:rFonts w:cs="Arial"/>
                <w:sz w:val="16"/>
                <w:szCs w:val="16"/>
                <w:lang w:val="en-GB"/>
              </w:rPr>
              <w:t xml:space="preserve"> D.</w:t>
            </w:r>
          </w:p>
        </w:tc>
        <w:tc>
          <w:tcPr>
            <w:tcW w:w="1771" w:type="pct"/>
            <w:vAlign w:val="center"/>
          </w:tcPr>
          <w:p w14:paraId="70BB56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Conceptual foundations and strategic approaches for </w:t>
            </w:r>
            <w:proofErr w:type="spellStart"/>
            <w:r w:rsidRPr="008C72E5">
              <w:rPr>
                <w:rFonts w:cs="Arial"/>
                <w:sz w:val="16"/>
                <w:szCs w:val="16"/>
                <w:lang w:val="en-GB"/>
              </w:rPr>
              <w:t>eCompetence</w:t>
            </w:r>
            <w:proofErr w:type="spellEnd"/>
          </w:p>
        </w:tc>
        <w:tc>
          <w:tcPr>
            <w:tcW w:w="2052" w:type="pct"/>
            <w:vAlign w:val="center"/>
          </w:tcPr>
          <w:p w14:paraId="5DF340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Journal of Continuing Engineering Education and Life-Long Learning, 20 (3-5), pp. 290 - 305, DOI: 10.1504/IJCEELL.2010.037047</w:t>
            </w:r>
          </w:p>
        </w:tc>
      </w:tr>
      <w:tr w:rsidR="00C4329A" w:rsidRPr="00CD09E6" w14:paraId="0CF55FAC" w14:textId="77777777" w:rsidTr="00C4329A">
        <w:trPr>
          <w:cantSplit/>
        </w:trPr>
        <w:tc>
          <w:tcPr>
            <w:tcW w:w="297" w:type="pct"/>
            <w:vAlign w:val="center"/>
          </w:tcPr>
          <w:p w14:paraId="3C383B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362</w:t>
            </w:r>
          </w:p>
        </w:tc>
        <w:tc>
          <w:tcPr>
            <w:tcW w:w="880" w:type="pct"/>
            <w:vAlign w:val="center"/>
          </w:tcPr>
          <w:p w14:paraId="54473B4E"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Strielkowski</w:t>
            </w:r>
            <w:proofErr w:type="spellEnd"/>
            <w:r w:rsidRPr="008C72E5">
              <w:rPr>
                <w:rFonts w:cs="Arial"/>
                <w:sz w:val="16"/>
                <w:szCs w:val="16"/>
                <w:lang w:val="pl-PL"/>
              </w:rPr>
              <w:t xml:space="preserve"> W., </w:t>
            </w:r>
            <w:proofErr w:type="spellStart"/>
            <w:r w:rsidRPr="008C72E5">
              <w:rPr>
                <w:rFonts w:cs="Arial"/>
                <w:sz w:val="16"/>
                <w:szCs w:val="16"/>
                <w:lang w:val="pl-PL"/>
              </w:rPr>
              <w:t>Korneeva</w:t>
            </w:r>
            <w:proofErr w:type="spellEnd"/>
            <w:r w:rsidRPr="008C72E5">
              <w:rPr>
                <w:rFonts w:cs="Arial"/>
                <w:sz w:val="16"/>
                <w:szCs w:val="16"/>
                <w:lang w:val="pl-PL"/>
              </w:rPr>
              <w:t xml:space="preserve"> E., </w:t>
            </w:r>
            <w:proofErr w:type="spellStart"/>
            <w:r w:rsidRPr="008C72E5">
              <w:rPr>
                <w:rFonts w:cs="Arial"/>
                <w:sz w:val="16"/>
                <w:szCs w:val="16"/>
                <w:lang w:val="pl-PL"/>
              </w:rPr>
              <w:t>Gorina</w:t>
            </w:r>
            <w:proofErr w:type="spellEnd"/>
            <w:r w:rsidRPr="008C72E5">
              <w:rPr>
                <w:rFonts w:cs="Arial"/>
                <w:sz w:val="16"/>
                <w:szCs w:val="16"/>
                <w:lang w:val="pl-PL"/>
              </w:rPr>
              <w:t xml:space="preserve"> L.</w:t>
            </w:r>
          </w:p>
        </w:tc>
        <w:tc>
          <w:tcPr>
            <w:tcW w:w="1771" w:type="pct"/>
            <w:vAlign w:val="center"/>
          </w:tcPr>
          <w:p w14:paraId="4BBB0CBB" w14:textId="20F1DA18"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Sustainable Development And The Digital Transformation Of Educational Systems</w:t>
            </w:r>
          </w:p>
        </w:tc>
        <w:tc>
          <w:tcPr>
            <w:tcW w:w="2052" w:type="pct"/>
            <w:vAlign w:val="center"/>
          </w:tcPr>
          <w:p w14:paraId="61E443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Intellectual Economics, 16 (1), pp. 134 - 150, DOI: 10.13165/IE-22-16-1-08</w:t>
            </w:r>
          </w:p>
        </w:tc>
      </w:tr>
      <w:tr w:rsidR="00C4329A" w:rsidRPr="00CD09E6" w14:paraId="15A6CE08" w14:textId="77777777" w:rsidTr="00C4329A">
        <w:trPr>
          <w:cantSplit/>
        </w:trPr>
        <w:tc>
          <w:tcPr>
            <w:tcW w:w="297" w:type="pct"/>
            <w:vAlign w:val="center"/>
          </w:tcPr>
          <w:p w14:paraId="3C6406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363</w:t>
            </w:r>
          </w:p>
        </w:tc>
        <w:tc>
          <w:tcPr>
            <w:tcW w:w="880" w:type="pct"/>
            <w:vAlign w:val="center"/>
          </w:tcPr>
          <w:p w14:paraId="64566A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 Mansoori S., Maheshwari P.</w:t>
            </w:r>
          </w:p>
        </w:tc>
        <w:tc>
          <w:tcPr>
            <w:tcW w:w="1771" w:type="pct"/>
            <w:vAlign w:val="center"/>
          </w:tcPr>
          <w:p w14:paraId="6249E6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Framework to Implement Blockchain in Higher Education Institutions</w:t>
            </w:r>
          </w:p>
        </w:tc>
        <w:tc>
          <w:tcPr>
            <w:tcW w:w="2052" w:type="pct"/>
            <w:vAlign w:val="center"/>
          </w:tcPr>
          <w:p w14:paraId="4812D5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364</w:t>
            </w:r>
          </w:p>
        </w:tc>
        <w:tc>
          <w:tcPr>
            <w:tcW w:w="880" w:type="pct"/>
            <w:vAlign w:val="center"/>
          </w:tcPr>
          <w:p w14:paraId="57232FBB" w14:textId="4E42E676"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Berlian M., Mujtahid I.M.,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7BEAF3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Multiple intelligences mapping for tutors in Universitas Terbuka</w:t>
            </w:r>
          </w:p>
        </w:tc>
        <w:tc>
          <w:tcPr>
            <w:tcW w:w="2052" w:type="pct"/>
            <w:vAlign w:val="center"/>
          </w:tcPr>
          <w:p w14:paraId="7F9B85A8"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(2022) </w:t>
            </w:r>
            <w:proofErr w:type="spellStart"/>
            <w:r w:rsidRPr="008C72E5">
              <w:rPr>
                <w:rFonts w:cs="Arial"/>
                <w:sz w:val="16"/>
                <w:szCs w:val="16"/>
                <w:lang w:val="pl-PL"/>
              </w:rPr>
              <w:t>Cakrawala</w:t>
            </w:r>
            <w:proofErr w:type="spellEnd"/>
            <w:r w:rsidRPr="008C72E5">
              <w:rPr>
                <w:rFonts w:cs="Arial"/>
                <w:sz w:val="16"/>
                <w:szCs w:val="16"/>
                <w:lang w:val="pl-PL"/>
              </w:rPr>
              <w:t xml:space="preserve"> </w:t>
            </w:r>
            <w:proofErr w:type="spellStart"/>
            <w:r w:rsidRPr="008C72E5">
              <w:rPr>
                <w:rFonts w:cs="Arial"/>
                <w:sz w:val="16"/>
                <w:szCs w:val="16"/>
                <w:lang w:val="pl-PL"/>
              </w:rPr>
              <w:t>Pendidikan</w:t>
            </w:r>
            <w:proofErr w:type="spellEnd"/>
            <w:r w:rsidRPr="008C72E5">
              <w:rPr>
                <w:rFonts w:cs="Arial"/>
                <w:sz w:val="16"/>
                <w:szCs w:val="16"/>
                <w:lang w:val="pl-PL"/>
              </w:rPr>
              <w:t>, 41 (1), pp. 199 - 210, DOI: 10.21831/cp.v41i1.39651</w:t>
            </w:r>
          </w:p>
        </w:tc>
      </w:tr>
      <w:tr w:rsidR="00C4329A" w:rsidRPr="00CD09E6" w14:paraId="53164DA4" w14:textId="77777777" w:rsidTr="00C4329A">
        <w:trPr>
          <w:cantSplit/>
        </w:trPr>
        <w:tc>
          <w:tcPr>
            <w:tcW w:w="297" w:type="pct"/>
            <w:vAlign w:val="center"/>
          </w:tcPr>
          <w:p w14:paraId="621C3C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365</w:t>
            </w:r>
          </w:p>
        </w:tc>
        <w:tc>
          <w:tcPr>
            <w:tcW w:w="880" w:type="pct"/>
            <w:vAlign w:val="center"/>
          </w:tcPr>
          <w:p w14:paraId="704814A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Wood M., Su F.</w:t>
            </w:r>
          </w:p>
        </w:tc>
        <w:tc>
          <w:tcPr>
            <w:tcW w:w="1771" w:type="pct"/>
            <w:vAlign w:val="center"/>
          </w:tcPr>
          <w:p w14:paraId="184CC4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Parents as “stakeholders” and their conceptions of teaching excellence in English higher education</w:t>
            </w:r>
          </w:p>
        </w:tc>
        <w:tc>
          <w:tcPr>
            <w:tcW w:w="2052" w:type="pct"/>
            <w:vAlign w:val="center"/>
          </w:tcPr>
          <w:p w14:paraId="540807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366</w:t>
            </w:r>
          </w:p>
        </w:tc>
        <w:tc>
          <w:tcPr>
            <w:tcW w:w="880" w:type="pct"/>
            <w:vAlign w:val="center"/>
          </w:tcPr>
          <w:p w14:paraId="2C5027C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Harwood N.</w:t>
            </w:r>
          </w:p>
        </w:tc>
        <w:tc>
          <w:tcPr>
            <w:tcW w:w="1771" w:type="pct"/>
            <w:vAlign w:val="center"/>
          </w:tcPr>
          <w:p w14:paraId="1A1271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Lecturer, Language Tutor, and Student Perspectives on the Ethics of the Proofreading of Student Writing</w:t>
            </w:r>
          </w:p>
        </w:tc>
        <w:tc>
          <w:tcPr>
            <w:tcW w:w="2052" w:type="pct"/>
            <w:vAlign w:val="center"/>
          </w:tcPr>
          <w:p w14:paraId="508EB4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Written Communication, 40 (2), pp. 651 - 719, DOI: 10.1177/07410883221146776</w:t>
            </w:r>
          </w:p>
        </w:tc>
      </w:tr>
      <w:tr w:rsidR="00C4329A" w:rsidRPr="00CD09E6" w14:paraId="7BE1F388" w14:textId="77777777" w:rsidTr="00C4329A">
        <w:trPr>
          <w:cantSplit/>
        </w:trPr>
        <w:tc>
          <w:tcPr>
            <w:tcW w:w="297" w:type="pct"/>
            <w:vAlign w:val="center"/>
          </w:tcPr>
          <w:p w14:paraId="7439EB8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367</w:t>
            </w:r>
          </w:p>
        </w:tc>
        <w:tc>
          <w:tcPr>
            <w:tcW w:w="880" w:type="pct"/>
            <w:vAlign w:val="center"/>
          </w:tcPr>
          <w:p w14:paraId="6D0C79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Antera S., Costa R., Kalfa V., Mendes P.</w:t>
            </w:r>
          </w:p>
        </w:tc>
        <w:tc>
          <w:tcPr>
            <w:tcW w:w="1771" w:type="pct"/>
            <w:vAlign w:val="center"/>
          </w:tcPr>
          <w:p w14:paraId="12A2A6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Assessment in Higher STEM Education: The Now and the Future from the Students’ Perspective</w:t>
            </w:r>
          </w:p>
        </w:tc>
        <w:tc>
          <w:tcPr>
            <w:tcW w:w="2052" w:type="pct"/>
            <w:vAlign w:val="center"/>
          </w:tcPr>
          <w:p w14:paraId="04E5B8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Advances in Intelligent Systems and Computing, 917, pp. 772 - 781, DOI: 10.1007/978-3-030-11935-5_73</w:t>
            </w:r>
          </w:p>
        </w:tc>
      </w:tr>
      <w:tr w:rsidR="00C4329A" w:rsidRPr="00CD09E6" w14:paraId="7243EE16" w14:textId="77777777" w:rsidTr="00C4329A">
        <w:trPr>
          <w:cantSplit/>
        </w:trPr>
        <w:tc>
          <w:tcPr>
            <w:tcW w:w="297" w:type="pct"/>
            <w:vAlign w:val="center"/>
          </w:tcPr>
          <w:p w14:paraId="2648AD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368</w:t>
            </w:r>
          </w:p>
        </w:tc>
        <w:tc>
          <w:tcPr>
            <w:tcW w:w="880" w:type="pct"/>
            <w:vAlign w:val="center"/>
          </w:tcPr>
          <w:p w14:paraId="4D42715E" w14:textId="310B7C8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Lie Owens S., Boyraz M.,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0903EF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What Does It Mean to Be a “Polytechnic” University? Cultural Discourse Analysis of Organizational Identity</w:t>
            </w:r>
          </w:p>
        </w:tc>
        <w:tc>
          <w:tcPr>
            <w:tcW w:w="2052" w:type="pct"/>
            <w:vAlign w:val="center"/>
          </w:tcPr>
          <w:p w14:paraId="770ABE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Western Journal of Communication, 87 (2), pp. 304 - 325, DOI: 10.1080/10570314.2022.2118550</w:t>
            </w:r>
          </w:p>
        </w:tc>
      </w:tr>
      <w:tr w:rsidR="00C4329A" w:rsidRPr="00CD09E6" w14:paraId="6A6E16DD" w14:textId="77777777" w:rsidTr="00C4329A">
        <w:trPr>
          <w:cantSplit/>
        </w:trPr>
        <w:tc>
          <w:tcPr>
            <w:tcW w:w="297" w:type="pct"/>
            <w:vAlign w:val="center"/>
          </w:tcPr>
          <w:p w14:paraId="3311C0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369</w:t>
            </w:r>
          </w:p>
        </w:tc>
        <w:tc>
          <w:tcPr>
            <w:tcW w:w="880" w:type="pct"/>
            <w:vAlign w:val="center"/>
          </w:tcPr>
          <w:p w14:paraId="4B0ECD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Fearn C., Koya K.</w:t>
            </w:r>
          </w:p>
        </w:tc>
        <w:tc>
          <w:tcPr>
            <w:tcW w:w="1771" w:type="pct"/>
            <w:vAlign w:val="center"/>
          </w:tcPr>
          <w:p w14:paraId="11DBE2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Post-GDPR Usage of Students’ Big-Data at UK Universities</w:t>
            </w:r>
          </w:p>
        </w:tc>
        <w:tc>
          <w:tcPr>
            <w:tcW w:w="2052" w:type="pct"/>
            <w:vAlign w:val="center"/>
          </w:tcPr>
          <w:p w14:paraId="3B91FB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Lecture Notes in Computer Science (including subseries Lecture Notes in Artificial Intelligence and Lecture Notes in Bioinformatics), 12645 LNCS, pp. 165 - 182, DOI: 10.1007/978-3-030-71292-1_15</w:t>
            </w:r>
          </w:p>
        </w:tc>
      </w:tr>
      <w:tr w:rsidR="00C4329A" w:rsidRPr="00CD09E6" w14:paraId="047F917B" w14:textId="77777777" w:rsidTr="00C4329A">
        <w:trPr>
          <w:cantSplit/>
        </w:trPr>
        <w:tc>
          <w:tcPr>
            <w:tcW w:w="297" w:type="pct"/>
            <w:vAlign w:val="center"/>
          </w:tcPr>
          <w:p w14:paraId="1C7006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370</w:t>
            </w:r>
          </w:p>
        </w:tc>
        <w:tc>
          <w:tcPr>
            <w:tcW w:w="880" w:type="pct"/>
            <w:vAlign w:val="center"/>
          </w:tcPr>
          <w:p w14:paraId="10C5DE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Dailey-Hebert A., Mandernach B.J., </w:t>
            </w:r>
            <w:proofErr w:type="spellStart"/>
            <w:r w:rsidRPr="008C72E5">
              <w:rPr>
                <w:rFonts w:cs="Arial"/>
                <w:sz w:val="16"/>
                <w:szCs w:val="16"/>
                <w:lang w:val="en-GB"/>
              </w:rPr>
              <w:t>Donnelli</w:t>
            </w:r>
            <w:proofErr w:type="spellEnd"/>
            <w:r w:rsidRPr="008C72E5">
              <w:rPr>
                <w:rFonts w:cs="Arial"/>
                <w:sz w:val="16"/>
                <w:szCs w:val="16"/>
                <w:lang w:val="en-GB"/>
              </w:rPr>
              <w:t>-Sallee E.</w:t>
            </w:r>
          </w:p>
        </w:tc>
        <w:tc>
          <w:tcPr>
            <w:tcW w:w="1771" w:type="pct"/>
            <w:vAlign w:val="center"/>
          </w:tcPr>
          <w:p w14:paraId="11EF13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Handbook of research on inclusive development for remote adjunct faculty in higher education</w:t>
            </w:r>
          </w:p>
        </w:tc>
        <w:tc>
          <w:tcPr>
            <w:tcW w:w="2052" w:type="pct"/>
            <w:vAlign w:val="center"/>
          </w:tcPr>
          <w:p w14:paraId="1BCC37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Handbook of Research on Inclusive Development for Remote Adjunct Faculty in Higher Education, pp. 1 - 333, DOI: 10.4018/978-1-7998-6758-6</w:t>
            </w:r>
          </w:p>
        </w:tc>
      </w:tr>
      <w:tr w:rsidR="00C4329A" w:rsidRPr="00CD09E6" w14:paraId="369F6CCB" w14:textId="77777777" w:rsidTr="00C4329A">
        <w:trPr>
          <w:cantSplit/>
        </w:trPr>
        <w:tc>
          <w:tcPr>
            <w:tcW w:w="297" w:type="pct"/>
            <w:vAlign w:val="center"/>
          </w:tcPr>
          <w:p w14:paraId="2CFCDB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371</w:t>
            </w:r>
          </w:p>
        </w:tc>
        <w:tc>
          <w:tcPr>
            <w:tcW w:w="880" w:type="pct"/>
            <w:vAlign w:val="center"/>
          </w:tcPr>
          <w:p w14:paraId="7B8433F7" w14:textId="01513356"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Olefirenko</w:t>
            </w:r>
            <w:proofErr w:type="spellEnd"/>
            <w:r w:rsidRPr="008C72E5">
              <w:rPr>
                <w:rFonts w:cs="Arial"/>
                <w:sz w:val="16"/>
                <w:szCs w:val="16"/>
                <w:lang w:val="pl-PL"/>
              </w:rPr>
              <w:t xml:space="preserve"> T.O., </w:t>
            </w:r>
            <w:proofErr w:type="spellStart"/>
            <w:r w:rsidRPr="008C72E5">
              <w:rPr>
                <w:rFonts w:cs="Arial"/>
                <w:sz w:val="16"/>
                <w:szCs w:val="16"/>
                <w:lang w:val="pl-PL"/>
              </w:rPr>
              <w:t>Bobrytska</w:t>
            </w:r>
            <w:proofErr w:type="spellEnd"/>
            <w:r w:rsidRPr="008C72E5">
              <w:rPr>
                <w:rFonts w:cs="Arial"/>
                <w:sz w:val="16"/>
                <w:szCs w:val="16"/>
                <w:lang w:val="pl-PL"/>
              </w:rPr>
              <w:t xml:space="preserve"> V.I., </w:t>
            </w:r>
            <w:r w:rsidR="00513290" w:rsidRPr="008C72E5">
              <w:rPr>
                <w:rFonts w:cs="Arial"/>
                <w:sz w:val="16"/>
                <w:szCs w:val="16"/>
                <w:lang w:val="pl-PL"/>
              </w:rPr>
              <w:t>i in.</w:t>
            </w:r>
          </w:p>
        </w:tc>
        <w:tc>
          <w:tcPr>
            <w:tcW w:w="1771" w:type="pct"/>
            <w:vAlign w:val="center"/>
          </w:tcPr>
          <w:p w14:paraId="19CA8C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Involving University stakeholders in upgrading the fostering of students’ readiness to embark on a career</w:t>
            </w:r>
          </w:p>
        </w:tc>
        <w:tc>
          <w:tcPr>
            <w:tcW w:w="2052" w:type="pct"/>
            <w:vAlign w:val="center"/>
          </w:tcPr>
          <w:p w14:paraId="0A88A1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Learning, Teaching and Educational Research, 20 (4), pp. 170 - 189, DOI: 10.26803/ijlter.20.4.10</w:t>
            </w:r>
          </w:p>
        </w:tc>
      </w:tr>
      <w:tr w:rsidR="00C4329A" w:rsidRPr="00CD09E6" w14:paraId="0B753718" w14:textId="77777777" w:rsidTr="00C4329A">
        <w:trPr>
          <w:cantSplit/>
        </w:trPr>
        <w:tc>
          <w:tcPr>
            <w:tcW w:w="297" w:type="pct"/>
            <w:vAlign w:val="center"/>
          </w:tcPr>
          <w:p w14:paraId="1D1D7F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372</w:t>
            </w:r>
          </w:p>
        </w:tc>
        <w:tc>
          <w:tcPr>
            <w:tcW w:w="880" w:type="pct"/>
            <w:vAlign w:val="center"/>
          </w:tcPr>
          <w:p w14:paraId="0FAAED0C" w14:textId="6F4A90AE"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Sliż</w:t>
            </w:r>
            <w:proofErr w:type="spellEnd"/>
            <w:r w:rsidRPr="008C72E5">
              <w:rPr>
                <w:rFonts w:cs="Arial"/>
                <w:sz w:val="16"/>
                <w:szCs w:val="16"/>
                <w:lang w:val="pl-PL"/>
              </w:rPr>
              <w:t xml:space="preserve"> P., Siciński J., </w:t>
            </w:r>
            <w:r w:rsidR="00513290" w:rsidRPr="008C72E5">
              <w:rPr>
                <w:rFonts w:cs="Arial"/>
                <w:sz w:val="16"/>
                <w:szCs w:val="16"/>
                <w:lang w:val="pl-PL"/>
              </w:rPr>
              <w:t>i in.</w:t>
            </w:r>
          </w:p>
        </w:tc>
        <w:tc>
          <w:tcPr>
            <w:tcW w:w="1771" w:type="pct"/>
            <w:vAlign w:val="center"/>
          </w:tcPr>
          <w:p w14:paraId="2B54A0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BPM Governance Supporting Factors and Implementation Barriers – The Experience of a Public University</w:t>
            </w:r>
          </w:p>
        </w:tc>
        <w:tc>
          <w:tcPr>
            <w:tcW w:w="2052" w:type="pct"/>
            <w:vAlign w:val="center"/>
          </w:tcPr>
          <w:p w14:paraId="68AE8D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Lecture Notes in Business Information Processing, 436 LNBIP, pp. 153 - 165, DOI: 10.1007/978-3-030-94343-1_12</w:t>
            </w:r>
          </w:p>
        </w:tc>
      </w:tr>
      <w:tr w:rsidR="00C4329A" w:rsidRPr="00CD09E6" w14:paraId="5EAD7465" w14:textId="77777777" w:rsidTr="00C4329A">
        <w:trPr>
          <w:cantSplit/>
        </w:trPr>
        <w:tc>
          <w:tcPr>
            <w:tcW w:w="297" w:type="pct"/>
            <w:vAlign w:val="center"/>
          </w:tcPr>
          <w:p w14:paraId="2ACF3DA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373</w:t>
            </w:r>
          </w:p>
        </w:tc>
        <w:tc>
          <w:tcPr>
            <w:tcW w:w="880" w:type="pct"/>
            <w:vAlign w:val="center"/>
          </w:tcPr>
          <w:p w14:paraId="6B7E0B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Melton Jr. J.H., Miller R.E., Kumar A.</w:t>
            </w:r>
          </w:p>
        </w:tc>
        <w:tc>
          <w:tcPr>
            <w:tcW w:w="1771" w:type="pct"/>
            <w:vAlign w:val="center"/>
          </w:tcPr>
          <w:p w14:paraId="5D82D5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Proceedings of the Annual Hawaii International Conference on System Sciences, art. no. 6759207, pp. 4922 - 4931, DOI: 10.1109/HICSS.2014.604</w:t>
            </w:r>
          </w:p>
        </w:tc>
      </w:tr>
      <w:tr w:rsidR="00C4329A" w:rsidRPr="00CD09E6" w14:paraId="77A086C2" w14:textId="77777777" w:rsidTr="00C4329A">
        <w:trPr>
          <w:cantSplit/>
        </w:trPr>
        <w:tc>
          <w:tcPr>
            <w:tcW w:w="297" w:type="pct"/>
            <w:vAlign w:val="center"/>
          </w:tcPr>
          <w:p w14:paraId="3F5739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374</w:t>
            </w:r>
          </w:p>
        </w:tc>
        <w:tc>
          <w:tcPr>
            <w:tcW w:w="880" w:type="pct"/>
            <w:vAlign w:val="center"/>
          </w:tcPr>
          <w:p w14:paraId="1036A8AA" w14:textId="22F02BC6"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Miller K., Moffett S.,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1BF12B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Intellectual capital: A valuable resource for university technology commercialisation?</w:t>
            </w:r>
          </w:p>
        </w:tc>
        <w:tc>
          <w:tcPr>
            <w:tcW w:w="2052" w:type="pct"/>
            <w:vAlign w:val="center"/>
          </w:tcPr>
          <w:p w14:paraId="0E29E0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Proceedings of the European Conference on Knowledge Management, ECKM, 1, pp. 429 - 437, 0</w:t>
            </w:r>
          </w:p>
        </w:tc>
      </w:tr>
      <w:tr w:rsidR="00C4329A" w:rsidRPr="00CD09E6" w14:paraId="6308936C" w14:textId="77777777" w:rsidTr="00C4329A">
        <w:trPr>
          <w:cantSplit/>
        </w:trPr>
        <w:tc>
          <w:tcPr>
            <w:tcW w:w="297" w:type="pct"/>
            <w:vAlign w:val="center"/>
          </w:tcPr>
          <w:p w14:paraId="645EAC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375</w:t>
            </w:r>
          </w:p>
        </w:tc>
        <w:tc>
          <w:tcPr>
            <w:tcW w:w="880" w:type="pct"/>
            <w:vAlign w:val="center"/>
          </w:tcPr>
          <w:p w14:paraId="1F01E85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Alsyouf</w:t>
            </w:r>
            <w:proofErr w:type="spellEnd"/>
            <w:r w:rsidRPr="008C72E5">
              <w:rPr>
                <w:rFonts w:cs="Arial"/>
                <w:sz w:val="16"/>
                <w:szCs w:val="16"/>
                <w:lang w:val="en-GB"/>
              </w:rPr>
              <w:t xml:space="preserve"> I.</w:t>
            </w:r>
          </w:p>
        </w:tc>
        <w:tc>
          <w:tcPr>
            <w:tcW w:w="1771" w:type="pct"/>
            <w:vAlign w:val="center"/>
          </w:tcPr>
          <w:p w14:paraId="273B1F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Sustainability circles the way to </w:t>
            </w:r>
            <w:proofErr w:type="spellStart"/>
            <w:r w:rsidRPr="008C72E5">
              <w:rPr>
                <w:rFonts w:cs="Arial"/>
                <w:sz w:val="16"/>
                <w:szCs w:val="16"/>
                <w:lang w:val="en-GB"/>
              </w:rPr>
              <w:t>sustainbility</w:t>
            </w:r>
            <w:proofErr w:type="spellEnd"/>
            <w:r w:rsidRPr="008C72E5">
              <w:rPr>
                <w:rFonts w:cs="Arial"/>
                <w:sz w:val="16"/>
                <w:szCs w:val="16"/>
                <w:lang w:val="en-GB"/>
              </w:rPr>
              <w:t xml:space="preserve"> excellence in institutions of higher education</w:t>
            </w:r>
          </w:p>
        </w:tc>
        <w:tc>
          <w:tcPr>
            <w:tcW w:w="2052" w:type="pct"/>
            <w:vAlign w:val="center"/>
          </w:tcPr>
          <w:p w14:paraId="22243B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2020 Advances in Science and Engineering Technology International Conferences, ASET 2020, art. no. 9118314, DOI: 10.1109/ASET48392.2020.9118314</w:t>
            </w:r>
          </w:p>
        </w:tc>
      </w:tr>
      <w:tr w:rsidR="00C4329A" w:rsidRPr="00CD09E6" w14:paraId="6E187771" w14:textId="77777777" w:rsidTr="00C4329A">
        <w:trPr>
          <w:cantSplit/>
        </w:trPr>
        <w:tc>
          <w:tcPr>
            <w:tcW w:w="297" w:type="pct"/>
            <w:vAlign w:val="center"/>
          </w:tcPr>
          <w:p w14:paraId="5B0C73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376</w:t>
            </w:r>
          </w:p>
        </w:tc>
        <w:tc>
          <w:tcPr>
            <w:tcW w:w="880" w:type="pct"/>
            <w:vAlign w:val="center"/>
          </w:tcPr>
          <w:p w14:paraId="07B2D4E3" w14:textId="7399FCE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Bulut-Sahin B., Emil S.,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729DC5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377</w:t>
            </w:r>
          </w:p>
        </w:tc>
        <w:tc>
          <w:tcPr>
            <w:tcW w:w="880" w:type="pct"/>
            <w:vAlign w:val="center"/>
          </w:tcPr>
          <w:p w14:paraId="308971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Isbell D.R., Crowther D., Nishizawa H.</w:t>
            </w:r>
          </w:p>
        </w:tc>
        <w:tc>
          <w:tcPr>
            <w:tcW w:w="1771" w:type="pct"/>
            <w:vAlign w:val="center"/>
          </w:tcPr>
          <w:p w14:paraId="23C2B4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Language Testing, DOI: 10.1177/02655322231165984</w:t>
            </w:r>
          </w:p>
        </w:tc>
      </w:tr>
      <w:tr w:rsidR="00C4329A" w:rsidRPr="00CD09E6" w14:paraId="652D935D" w14:textId="77777777" w:rsidTr="00C4329A">
        <w:trPr>
          <w:cantSplit/>
        </w:trPr>
        <w:tc>
          <w:tcPr>
            <w:tcW w:w="297" w:type="pct"/>
            <w:vAlign w:val="center"/>
          </w:tcPr>
          <w:p w14:paraId="6D7C46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378</w:t>
            </w:r>
          </w:p>
        </w:tc>
        <w:tc>
          <w:tcPr>
            <w:tcW w:w="880" w:type="pct"/>
            <w:vAlign w:val="center"/>
          </w:tcPr>
          <w:p w14:paraId="53AEBE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Ferreira F., Santos B.S., Marques B., Dias P.</w:t>
            </w:r>
          </w:p>
        </w:tc>
        <w:tc>
          <w:tcPr>
            <w:tcW w:w="1771" w:type="pct"/>
            <w:vAlign w:val="center"/>
          </w:tcPr>
          <w:p w14:paraId="71DD3AF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FICAvis</w:t>
            </w:r>
            <w:proofErr w:type="spellEnd"/>
            <w:r w:rsidRPr="008C72E5">
              <w:rPr>
                <w:rFonts w:cs="Arial"/>
                <w:sz w:val="16"/>
                <w:szCs w:val="16"/>
                <w:lang w:val="en-GB"/>
              </w:rPr>
              <w:t>: Data Visualization to Prevent University Dropout</w:t>
            </w:r>
          </w:p>
        </w:tc>
        <w:tc>
          <w:tcPr>
            <w:tcW w:w="2052" w:type="pct"/>
            <w:vAlign w:val="center"/>
          </w:tcPr>
          <w:p w14:paraId="4F2BFA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Proceedings of the International Conference on Information Visualisation, 2020-September, art. no. 9373290, pp. 57 - 62, DOI: 10.1109/IV51561.2020.00034</w:t>
            </w:r>
          </w:p>
        </w:tc>
      </w:tr>
      <w:tr w:rsidR="00C4329A" w:rsidRPr="00CD09E6" w14:paraId="3A01E968" w14:textId="77777777" w:rsidTr="00C4329A">
        <w:trPr>
          <w:cantSplit/>
        </w:trPr>
        <w:tc>
          <w:tcPr>
            <w:tcW w:w="297" w:type="pct"/>
            <w:vAlign w:val="center"/>
          </w:tcPr>
          <w:p w14:paraId="207B56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379</w:t>
            </w:r>
          </w:p>
        </w:tc>
        <w:tc>
          <w:tcPr>
            <w:tcW w:w="880" w:type="pct"/>
            <w:vAlign w:val="center"/>
          </w:tcPr>
          <w:p w14:paraId="36B69A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Defensor M.C.</w:t>
            </w:r>
          </w:p>
        </w:tc>
        <w:tc>
          <w:tcPr>
            <w:tcW w:w="1771" w:type="pct"/>
            <w:vAlign w:val="center"/>
          </w:tcPr>
          <w:p w14:paraId="164791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Human Movement and Sports Sciences, 10 (2), pp. 207 - 216, DOI: 10.13189/saj.2022.100211</w:t>
            </w:r>
          </w:p>
        </w:tc>
      </w:tr>
      <w:tr w:rsidR="00C4329A" w:rsidRPr="00CD09E6" w14:paraId="6254E7B4" w14:textId="77777777" w:rsidTr="00C4329A">
        <w:trPr>
          <w:cantSplit/>
        </w:trPr>
        <w:tc>
          <w:tcPr>
            <w:tcW w:w="297" w:type="pct"/>
            <w:vAlign w:val="center"/>
          </w:tcPr>
          <w:p w14:paraId="7663FA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380</w:t>
            </w:r>
          </w:p>
        </w:tc>
        <w:tc>
          <w:tcPr>
            <w:tcW w:w="880" w:type="pct"/>
            <w:vAlign w:val="center"/>
          </w:tcPr>
          <w:p w14:paraId="749556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Olave-Encina K.</w:t>
            </w:r>
          </w:p>
        </w:tc>
        <w:tc>
          <w:tcPr>
            <w:tcW w:w="1771" w:type="pct"/>
            <w:vAlign w:val="center"/>
          </w:tcPr>
          <w:p w14:paraId="201802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Experiences of an international student with a visual disability making sense of assessment and feedback</w:t>
            </w:r>
          </w:p>
        </w:tc>
        <w:tc>
          <w:tcPr>
            <w:tcW w:w="2052" w:type="pct"/>
            <w:vAlign w:val="center"/>
          </w:tcPr>
          <w:p w14:paraId="542674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Inclusive Education, 26 (5), pp. 466 - 479, DOI: 10.1080/13603116.2019.1698063</w:t>
            </w:r>
          </w:p>
        </w:tc>
      </w:tr>
      <w:tr w:rsidR="00C4329A" w:rsidRPr="00CD09E6" w14:paraId="2E5231FA" w14:textId="77777777" w:rsidTr="00C4329A">
        <w:trPr>
          <w:cantSplit/>
        </w:trPr>
        <w:tc>
          <w:tcPr>
            <w:tcW w:w="297" w:type="pct"/>
            <w:vAlign w:val="center"/>
          </w:tcPr>
          <w:p w14:paraId="6E49CC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381</w:t>
            </w:r>
          </w:p>
        </w:tc>
        <w:tc>
          <w:tcPr>
            <w:tcW w:w="880" w:type="pct"/>
            <w:vAlign w:val="center"/>
          </w:tcPr>
          <w:p w14:paraId="2035D689" w14:textId="429ABFE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Patel R.K., </w:t>
            </w:r>
            <w:proofErr w:type="spellStart"/>
            <w:r w:rsidRPr="008C72E5">
              <w:rPr>
                <w:rFonts w:cs="Arial"/>
                <w:sz w:val="16"/>
                <w:szCs w:val="16"/>
                <w:lang w:val="en-GB"/>
              </w:rPr>
              <w:t>Pamidimukkala</w:t>
            </w:r>
            <w:proofErr w:type="spellEnd"/>
            <w:r w:rsidRPr="008C72E5">
              <w:rPr>
                <w:rFonts w:cs="Arial"/>
                <w:sz w:val="16"/>
                <w:szCs w:val="16"/>
                <w:lang w:val="en-GB"/>
              </w:rPr>
              <w:t xml:space="preserve"> A.,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4C740F6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Disaster Preparedness and Awareness among University Students: A Structural Equation Analysis</w:t>
            </w:r>
          </w:p>
        </w:tc>
        <w:tc>
          <w:tcPr>
            <w:tcW w:w="2052" w:type="pct"/>
            <w:vAlign w:val="center"/>
          </w:tcPr>
          <w:p w14:paraId="1B8091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Environmental Research and Public Health, 20 (5), art. no. 4447, DOI: 10.3390/ijerph20054447</w:t>
            </w:r>
          </w:p>
        </w:tc>
      </w:tr>
      <w:tr w:rsidR="00C4329A" w:rsidRPr="00CD09E6" w14:paraId="69FE01E3" w14:textId="77777777" w:rsidTr="00C4329A">
        <w:trPr>
          <w:cantSplit/>
        </w:trPr>
        <w:tc>
          <w:tcPr>
            <w:tcW w:w="297" w:type="pct"/>
            <w:vAlign w:val="center"/>
          </w:tcPr>
          <w:p w14:paraId="22540D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382</w:t>
            </w:r>
          </w:p>
        </w:tc>
        <w:tc>
          <w:tcPr>
            <w:tcW w:w="880" w:type="pct"/>
            <w:vAlign w:val="center"/>
          </w:tcPr>
          <w:p w14:paraId="0DA429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Heng K., Sol K., Em S.</w:t>
            </w:r>
          </w:p>
        </w:tc>
        <w:tc>
          <w:tcPr>
            <w:tcW w:w="1771" w:type="pct"/>
            <w:vAlign w:val="center"/>
          </w:tcPr>
          <w:p w14:paraId="6DD354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Handbook of Research on Education Institutions, Skills, and Jobs in the Digital Era, pp. 307 - 327, DOI: 10.4018/978-1-6684-5914-0.ch018</w:t>
            </w:r>
          </w:p>
        </w:tc>
      </w:tr>
      <w:tr w:rsidR="00C4329A" w:rsidRPr="00CD09E6" w14:paraId="4312A288" w14:textId="77777777" w:rsidTr="00C4329A">
        <w:trPr>
          <w:cantSplit/>
        </w:trPr>
        <w:tc>
          <w:tcPr>
            <w:tcW w:w="297" w:type="pct"/>
            <w:vAlign w:val="center"/>
          </w:tcPr>
          <w:p w14:paraId="509B41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383</w:t>
            </w:r>
          </w:p>
        </w:tc>
        <w:tc>
          <w:tcPr>
            <w:tcW w:w="880" w:type="pct"/>
            <w:vAlign w:val="center"/>
          </w:tcPr>
          <w:p w14:paraId="6F1C470C" w14:textId="491ADAA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Nguyen-Anh T., Nguyen A.T.,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2ADE8C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Policy Futures in Education, 21 (4), pp. 335 - 354, DOI: 10.1177/14782103221124181</w:t>
            </w:r>
          </w:p>
        </w:tc>
      </w:tr>
      <w:tr w:rsidR="00C4329A" w:rsidRPr="00CD09E6" w14:paraId="59409AAD" w14:textId="77777777" w:rsidTr="00C4329A">
        <w:trPr>
          <w:cantSplit/>
        </w:trPr>
        <w:tc>
          <w:tcPr>
            <w:tcW w:w="297" w:type="pct"/>
            <w:vAlign w:val="center"/>
          </w:tcPr>
          <w:p w14:paraId="3CF217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384</w:t>
            </w:r>
          </w:p>
        </w:tc>
        <w:tc>
          <w:tcPr>
            <w:tcW w:w="880" w:type="pct"/>
            <w:vAlign w:val="center"/>
          </w:tcPr>
          <w:p w14:paraId="2E879F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Allen D.E., Shooter S.B.</w:t>
            </w:r>
          </w:p>
        </w:tc>
        <w:tc>
          <w:tcPr>
            <w:tcW w:w="1771" w:type="pct"/>
            <w:vAlign w:val="center"/>
          </w:tcPr>
          <w:p w14:paraId="23F1CE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BIG: Uniting the university innovation ecosystem</w:t>
            </w:r>
          </w:p>
        </w:tc>
        <w:tc>
          <w:tcPr>
            <w:tcW w:w="2052" w:type="pct"/>
            <w:vAlign w:val="center"/>
          </w:tcPr>
          <w:p w14:paraId="0E908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ASEE Annual Conference and Exposition, Conference Proceedings, 0</w:t>
            </w:r>
          </w:p>
        </w:tc>
      </w:tr>
      <w:tr w:rsidR="00C4329A" w:rsidRPr="00CD09E6" w14:paraId="5016449A" w14:textId="77777777" w:rsidTr="00C4329A">
        <w:trPr>
          <w:cantSplit/>
        </w:trPr>
        <w:tc>
          <w:tcPr>
            <w:tcW w:w="297" w:type="pct"/>
            <w:vAlign w:val="center"/>
          </w:tcPr>
          <w:p w14:paraId="1E7AC7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385</w:t>
            </w:r>
          </w:p>
        </w:tc>
        <w:tc>
          <w:tcPr>
            <w:tcW w:w="880" w:type="pct"/>
            <w:vAlign w:val="center"/>
          </w:tcPr>
          <w:p w14:paraId="6736D0A6" w14:textId="0A957EE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Deraman N.A., Buja A.G.,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3CEF53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Mining social media opinion on online distance learning issues during and after movement control order (MCO) in Malaysia using topic </w:t>
            </w:r>
            <w:proofErr w:type="spellStart"/>
            <w:r w:rsidRPr="008C72E5">
              <w:rPr>
                <w:rFonts w:cs="Arial"/>
                <w:sz w:val="16"/>
                <w:szCs w:val="16"/>
                <w:lang w:val="en-GB"/>
              </w:rPr>
              <w:t>modeling</w:t>
            </w:r>
            <w:proofErr w:type="spellEnd"/>
            <w:r w:rsidRPr="008C72E5">
              <w:rPr>
                <w:rFonts w:cs="Arial"/>
                <w:sz w:val="16"/>
                <w:szCs w:val="16"/>
                <w:lang w:val="en-GB"/>
              </w:rPr>
              <w:t xml:space="preserve"> approach</w:t>
            </w:r>
          </w:p>
        </w:tc>
        <w:tc>
          <w:tcPr>
            <w:tcW w:w="2052" w:type="pct"/>
            <w:vAlign w:val="center"/>
          </w:tcPr>
          <w:p w14:paraId="4474CE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Advanced Technology and Engineering Exploration, 8 (75), pp. 371 - 381, DOI: 10.19101/IJATEE.2020.762136</w:t>
            </w:r>
          </w:p>
        </w:tc>
      </w:tr>
      <w:tr w:rsidR="00C4329A" w:rsidRPr="00CD09E6" w14:paraId="1BAFF695" w14:textId="77777777" w:rsidTr="00C4329A">
        <w:trPr>
          <w:cantSplit/>
        </w:trPr>
        <w:tc>
          <w:tcPr>
            <w:tcW w:w="297" w:type="pct"/>
            <w:vAlign w:val="center"/>
          </w:tcPr>
          <w:p w14:paraId="0152A0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386</w:t>
            </w:r>
          </w:p>
        </w:tc>
        <w:tc>
          <w:tcPr>
            <w:tcW w:w="880" w:type="pct"/>
            <w:vAlign w:val="center"/>
          </w:tcPr>
          <w:p w14:paraId="59F2EF3E" w14:textId="6582A38E"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Sangodiah</w:t>
            </w:r>
            <w:proofErr w:type="spellEnd"/>
            <w:r w:rsidRPr="008C72E5">
              <w:rPr>
                <w:rFonts w:cs="Arial"/>
                <w:sz w:val="16"/>
                <w:szCs w:val="16"/>
                <w:lang w:val="en-GB"/>
              </w:rPr>
              <w:t xml:space="preserve"> A., Spr C.R.,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57D102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Lecture Notes in Networks and Systems, 220, pp. 113 - 122, DOI: 10.1007/978-3-030-74605-6_14</w:t>
            </w:r>
          </w:p>
        </w:tc>
      </w:tr>
      <w:tr w:rsidR="00C4329A" w:rsidRPr="00CD09E6" w14:paraId="5002EDBF" w14:textId="77777777" w:rsidTr="00C4329A">
        <w:trPr>
          <w:cantSplit/>
        </w:trPr>
        <w:tc>
          <w:tcPr>
            <w:tcW w:w="297" w:type="pct"/>
            <w:vAlign w:val="center"/>
          </w:tcPr>
          <w:p w14:paraId="48937E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387</w:t>
            </w:r>
          </w:p>
        </w:tc>
        <w:tc>
          <w:tcPr>
            <w:tcW w:w="880" w:type="pct"/>
            <w:vAlign w:val="center"/>
          </w:tcPr>
          <w:p w14:paraId="5D6812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Pathak B.K., </w:t>
            </w:r>
            <w:proofErr w:type="spellStart"/>
            <w:r w:rsidRPr="008C72E5">
              <w:rPr>
                <w:rFonts w:cs="Arial"/>
                <w:sz w:val="16"/>
                <w:szCs w:val="16"/>
                <w:lang w:val="en-GB"/>
              </w:rPr>
              <w:t>Palvia</w:t>
            </w:r>
            <w:proofErr w:type="spellEnd"/>
            <w:r w:rsidRPr="008C72E5">
              <w:rPr>
                <w:rFonts w:cs="Arial"/>
                <w:sz w:val="16"/>
                <w:szCs w:val="16"/>
                <w:lang w:val="en-GB"/>
              </w:rPr>
              <w:t xml:space="preserve"> S.C.</w:t>
            </w:r>
          </w:p>
        </w:tc>
        <w:tc>
          <w:tcPr>
            <w:tcW w:w="1771" w:type="pct"/>
            <w:vAlign w:val="center"/>
          </w:tcPr>
          <w:p w14:paraId="7C8916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Taxonomy of higher education delivery modes: a conceptual framework</w:t>
            </w:r>
          </w:p>
        </w:tc>
        <w:tc>
          <w:tcPr>
            <w:tcW w:w="2052" w:type="pct"/>
            <w:vAlign w:val="center"/>
          </w:tcPr>
          <w:p w14:paraId="322852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Information Technology Case and Application Research, 23 (1), pp. 36 - 45, DOI: 10.1080/15228053.2021.1901351</w:t>
            </w:r>
          </w:p>
        </w:tc>
      </w:tr>
      <w:tr w:rsidR="00C4329A" w:rsidRPr="00CD09E6" w14:paraId="38612732" w14:textId="77777777" w:rsidTr="00C4329A">
        <w:trPr>
          <w:cantSplit/>
        </w:trPr>
        <w:tc>
          <w:tcPr>
            <w:tcW w:w="297" w:type="pct"/>
            <w:vAlign w:val="center"/>
          </w:tcPr>
          <w:p w14:paraId="1B679E7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388</w:t>
            </w:r>
          </w:p>
        </w:tc>
        <w:tc>
          <w:tcPr>
            <w:tcW w:w="880" w:type="pct"/>
            <w:vAlign w:val="center"/>
          </w:tcPr>
          <w:p w14:paraId="713617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Meek W.R., </w:t>
            </w:r>
            <w:proofErr w:type="spellStart"/>
            <w:r w:rsidRPr="008C72E5">
              <w:rPr>
                <w:rFonts w:cs="Arial"/>
                <w:sz w:val="16"/>
                <w:szCs w:val="16"/>
                <w:lang w:val="en-GB"/>
              </w:rPr>
              <w:t>Gianiodis</w:t>
            </w:r>
            <w:proofErr w:type="spellEnd"/>
            <w:r w:rsidRPr="008C72E5">
              <w:rPr>
                <w:rFonts w:cs="Arial"/>
                <w:sz w:val="16"/>
                <w:szCs w:val="16"/>
                <w:lang w:val="en-GB"/>
              </w:rPr>
              <w:t xml:space="preserve"> P.T.</w:t>
            </w:r>
          </w:p>
        </w:tc>
        <w:tc>
          <w:tcPr>
            <w:tcW w:w="1771" w:type="pct"/>
            <w:vAlign w:val="center"/>
          </w:tcPr>
          <w:p w14:paraId="43369A97" w14:textId="52A12BFF"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The death and rebirth of the entrepreneurial university model</w:t>
            </w:r>
          </w:p>
        </w:tc>
        <w:tc>
          <w:tcPr>
            <w:tcW w:w="2052" w:type="pct"/>
            <w:vAlign w:val="center"/>
          </w:tcPr>
          <w:p w14:paraId="20D577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Academy of Management Perspectives, 37 (1), pp. 55 - 71, DOI: 10.5465/amp.2020.0180</w:t>
            </w:r>
          </w:p>
        </w:tc>
      </w:tr>
      <w:tr w:rsidR="00C4329A" w:rsidRPr="00CD09E6" w14:paraId="44E6D4C9" w14:textId="77777777" w:rsidTr="00C4329A">
        <w:trPr>
          <w:cantSplit/>
        </w:trPr>
        <w:tc>
          <w:tcPr>
            <w:tcW w:w="297" w:type="pct"/>
            <w:vAlign w:val="center"/>
          </w:tcPr>
          <w:p w14:paraId="022986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389</w:t>
            </w:r>
          </w:p>
        </w:tc>
        <w:tc>
          <w:tcPr>
            <w:tcW w:w="880" w:type="pct"/>
            <w:vAlign w:val="center"/>
          </w:tcPr>
          <w:p w14:paraId="0E17C91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Roopchund</w:t>
            </w:r>
            <w:proofErr w:type="spellEnd"/>
            <w:r w:rsidRPr="008C72E5">
              <w:rPr>
                <w:rFonts w:cs="Arial"/>
                <w:sz w:val="16"/>
                <w:szCs w:val="16"/>
                <w:lang w:val="en-GB"/>
              </w:rPr>
              <w:t xml:space="preserve"> R., Alsaid L.</w:t>
            </w:r>
          </w:p>
        </w:tc>
        <w:tc>
          <w:tcPr>
            <w:tcW w:w="1771" w:type="pct"/>
            <w:vAlign w:val="center"/>
          </w:tcPr>
          <w:p w14:paraId="418A2C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CRM framework for higher education in Mauritius</w:t>
            </w:r>
          </w:p>
        </w:tc>
        <w:tc>
          <w:tcPr>
            <w:tcW w:w="2052" w:type="pct"/>
            <w:vAlign w:val="center"/>
          </w:tcPr>
          <w:p w14:paraId="6CDF12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(2017) </w:t>
            </w:r>
            <w:proofErr w:type="spellStart"/>
            <w:r w:rsidRPr="008C72E5">
              <w:rPr>
                <w:rFonts w:cs="Arial"/>
                <w:sz w:val="16"/>
                <w:szCs w:val="16"/>
                <w:lang w:val="en-GB"/>
              </w:rPr>
              <w:t>Pertanika</w:t>
            </w:r>
            <w:proofErr w:type="spellEnd"/>
            <w:r w:rsidRPr="008C72E5">
              <w:rPr>
                <w:rFonts w:cs="Arial"/>
                <w:sz w:val="16"/>
                <w:szCs w:val="16"/>
                <w:lang w:val="en-GB"/>
              </w:rPr>
              <w:t xml:space="preserve"> Journal of Social Sciences and Humanities, 25 (4), pp. 1515 - 1528, 0</w:t>
            </w:r>
          </w:p>
        </w:tc>
      </w:tr>
      <w:tr w:rsidR="00C4329A" w:rsidRPr="00CD09E6" w14:paraId="08581174" w14:textId="77777777" w:rsidTr="00C4329A">
        <w:trPr>
          <w:cantSplit/>
        </w:trPr>
        <w:tc>
          <w:tcPr>
            <w:tcW w:w="297" w:type="pct"/>
            <w:vAlign w:val="center"/>
          </w:tcPr>
          <w:p w14:paraId="667DFB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390</w:t>
            </w:r>
          </w:p>
        </w:tc>
        <w:tc>
          <w:tcPr>
            <w:tcW w:w="880" w:type="pct"/>
            <w:vAlign w:val="center"/>
          </w:tcPr>
          <w:p w14:paraId="0A1558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Handley C., McAllister M.</w:t>
            </w:r>
          </w:p>
        </w:tc>
        <w:tc>
          <w:tcPr>
            <w:tcW w:w="1771" w:type="pct"/>
            <w:vAlign w:val="center"/>
          </w:tcPr>
          <w:p w14:paraId="6FF894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Australian Journal of Advanced Nursing, 34 (4), pp. 16 - 25, 0</w:t>
            </w:r>
          </w:p>
        </w:tc>
      </w:tr>
      <w:tr w:rsidR="00C4329A" w:rsidRPr="00CD09E6" w14:paraId="299E40B1" w14:textId="77777777" w:rsidTr="00C4329A">
        <w:trPr>
          <w:cantSplit/>
        </w:trPr>
        <w:tc>
          <w:tcPr>
            <w:tcW w:w="297" w:type="pct"/>
            <w:vAlign w:val="center"/>
          </w:tcPr>
          <w:p w14:paraId="35A256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391</w:t>
            </w:r>
          </w:p>
        </w:tc>
        <w:tc>
          <w:tcPr>
            <w:tcW w:w="880" w:type="pct"/>
            <w:vAlign w:val="center"/>
          </w:tcPr>
          <w:p w14:paraId="2FED76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Wang X., Sun X.</w:t>
            </w:r>
          </w:p>
        </w:tc>
        <w:tc>
          <w:tcPr>
            <w:tcW w:w="1771" w:type="pct"/>
            <w:vAlign w:val="center"/>
          </w:tcPr>
          <w:p w14:paraId="43D599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During the COVID-19 Pandemic: Responses and Challenges</w:t>
            </w:r>
          </w:p>
        </w:tc>
        <w:tc>
          <w:tcPr>
            <w:tcW w:w="2052" w:type="pct"/>
            <w:vAlign w:val="center"/>
          </w:tcPr>
          <w:p w14:paraId="7466DF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392</w:t>
            </w:r>
          </w:p>
        </w:tc>
        <w:tc>
          <w:tcPr>
            <w:tcW w:w="880" w:type="pct"/>
            <w:vAlign w:val="center"/>
          </w:tcPr>
          <w:p w14:paraId="0DDF1347" w14:textId="53D9236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Martynova T.A., </w:t>
            </w:r>
            <w:proofErr w:type="spellStart"/>
            <w:r w:rsidRPr="008C72E5">
              <w:rPr>
                <w:rFonts w:cs="Arial"/>
                <w:sz w:val="16"/>
                <w:szCs w:val="16"/>
                <w:lang w:val="en-GB"/>
              </w:rPr>
              <w:t>Gilenko</w:t>
            </w:r>
            <w:proofErr w:type="spellEnd"/>
            <w:r w:rsidRPr="008C72E5">
              <w:rPr>
                <w:rFonts w:cs="Arial"/>
                <w:sz w:val="16"/>
                <w:szCs w:val="16"/>
                <w:lang w:val="en-GB"/>
              </w:rPr>
              <w:t xml:space="preserve"> E.V., </w:t>
            </w:r>
            <w:proofErr w:type="spellStart"/>
            <w:r w:rsidRPr="008C72E5">
              <w:rPr>
                <w:rFonts w:cs="Arial"/>
                <w:sz w:val="16"/>
                <w:szCs w:val="16"/>
                <w:lang w:val="en-GB"/>
              </w:rPr>
              <w:t>Kitaeva</w:t>
            </w:r>
            <w:proofErr w:type="spellEnd"/>
            <w:r w:rsidRPr="008C72E5">
              <w:rPr>
                <w:rFonts w:cs="Arial"/>
                <w:sz w:val="16"/>
                <w:szCs w:val="16"/>
                <w:lang w:val="en-GB"/>
              </w:rPr>
              <w:t xml:space="preserve"> E.M.,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41F3484F" w14:textId="10BA3EA1"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 xml:space="preserve">Interdisciplinary communicative competence: from conceptualising to operationalising </w:t>
            </w:r>
          </w:p>
        </w:tc>
        <w:tc>
          <w:tcPr>
            <w:tcW w:w="2052" w:type="pct"/>
            <w:vAlign w:val="center"/>
          </w:tcPr>
          <w:p w14:paraId="2D29DD69"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(2023) </w:t>
            </w:r>
            <w:proofErr w:type="spellStart"/>
            <w:r w:rsidRPr="008C72E5">
              <w:rPr>
                <w:rFonts w:cs="Arial"/>
                <w:sz w:val="16"/>
                <w:szCs w:val="16"/>
                <w:lang w:val="pl-PL"/>
              </w:rPr>
              <w:t>Obrazovanie</w:t>
            </w:r>
            <w:proofErr w:type="spellEnd"/>
            <w:r w:rsidRPr="008C72E5">
              <w:rPr>
                <w:rFonts w:cs="Arial"/>
                <w:sz w:val="16"/>
                <w:szCs w:val="16"/>
                <w:lang w:val="pl-PL"/>
              </w:rPr>
              <w:t xml:space="preserve"> i Nauka, 25 (4), pp. 12 - 36, DOI: 10.17853/1994-5639-2023-4-12-36</w:t>
            </w:r>
          </w:p>
        </w:tc>
      </w:tr>
      <w:tr w:rsidR="00C4329A" w:rsidRPr="00CD09E6" w14:paraId="3B1681A7" w14:textId="77777777" w:rsidTr="00C4329A">
        <w:trPr>
          <w:cantSplit/>
        </w:trPr>
        <w:tc>
          <w:tcPr>
            <w:tcW w:w="297" w:type="pct"/>
            <w:vAlign w:val="center"/>
          </w:tcPr>
          <w:p w14:paraId="716456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393</w:t>
            </w:r>
          </w:p>
        </w:tc>
        <w:tc>
          <w:tcPr>
            <w:tcW w:w="880" w:type="pct"/>
            <w:vAlign w:val="center"/>
          </w:tcPr>
          <w:p w14:paraId="3148A3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Rubin P.G.</w:t>
            </w:r>
          </w:p>
        </w:tc>
        <w:tc>
          <w:tcPr>
            <w:tcW w:w="1771" w:type="pct"/>
            <w:vAlign w:val="center"/>
          </w:tcPr>
          <w:p w14:paraId="4AB44C6C" w14:textId="69FE100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Education Policy Analysis Archives, 29, art. no. 115, DOI: 10.14507/epaa.29.5214</w:t>
            </w:r>
          </w:p>
        </w:tc>
      </w:tr>
      <w:tr w:rsidR="00C4329A" w:rsidRPr="00CD09E6" w14:paraId="63DA7E17" w14:textId="77777777" w:rsidTr="00C4329A">
        <w:trPr>
          <w:cantSplit/>
        </w:trPr>
        <w:tc>
          <w:tcPr>
            <w:tcW w:w="297" w:type="pct"/>
            <w:vAlign w:val="center"/>
          </w:tcPr>
          <w:p w14:paraId="6978BE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394</w:t>
            </w:r>
          </w:p>
        </w:tc>
        <w:tc>
          <w:tcPr>
            <w:tcW w:w="880" w:type="pct"/>
            <w:vAlign w:val="center"/>
          </w:tcPr>
          <w:p w14:paraId="5841AA71"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Chapleo</w:t>
            </w:r>
            <w:proofErr w:type="spellEnd"/>
            <w:r w:rsidRPr="008C72E5">
              <w:rPr>
                <w:rFonts w:cs="Arial"/>
                <w:sz w:val="16"/>
                <w:szCs w:val="16"/>
                <w:lang w:val="en-GB"/>
              </w:rPr>
              <w:t xml:space="preserve"> C.</w:t>
            </w:r>
          </w:p>
        </w:tc>
        <w:tc>
          <w:tcPr>
            <w:tcW w:w="1771" w:type="pct"/>
            <w:vAlign w:val="center"/>
          </w:tcPr>
          <w:p w14:paraId="6A34A6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the secret of successful university brands</w:t>
            </w:r>
          </w:p>
        </w:tc>
        <w:tc>
          <w:tcPr>
            <w:tcW w:w="2052" w:type="pct"/>
            <w:vAlign w:val="center"/>
          </w:tcPr>
          <w:p w14:paraId="00D76F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Advertising and Branding: Concepts, Methodologies, Tools, and Applications, pp. 288 - 303, DOI: 10.4018/978-1-5225-1793-1.ch014</w:t>
            </w:r>
          </w:p>
        </w:tc>
      </w:tr>
      <w:tr w:rsidR="00C4329A" w:rsidRPr="00CD09E6" w14:paraId="7001BD24" w14:textId="77777777" w:rsidTr="00C4329A">
        <w:trPr>
          <w:cantSplit/>
        </w:trPr>
        <w:tc>
          <w:tcPr>
            <w:tcW w:w="297" w:type="pct"/>
            <w:vAlign w:val="center"/>
          </w:tcPr>
          <w:p w14:paraId="50241B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395</w:t>
            </w:r>
          </w:p>
        </w:tc>
        <w:tc>
          <w:tcPr>
            <w:tcW w:w="880" w:type="pct"/>
            <w:vAlign w:val="center"/>
          </w:tcPr>
          <w:p w14:paraId="144DB4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Gill E., Clark L., Logan A.</w:t>
            </w:r>
          </w:p>
        </w:tc>
        <w:tc>
          <w:tcPr>
            <w:tcW w:w="1771" w:type="pct"/>
            <w:vAlign w:val="center"/>
          </w:tcPr>
          <w:p w14:paraId="0416E8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Freedom for First Downs: Interest Convergence and The Missouri Black Student Boycott</w:t>
            </w:r>
          </w:p>
        </w:tc>
        <w:tc>
          <w:tcPr>
            <w:tcW w:w="2052" w:type="pct"/>
            <w:vAlign w:val="center"/>
          </w:tcPr>
          <w:p w14:paraId="7DD85A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Negro Education, 89 (3), pp. 342 - 359, 0</w:t>
            </w:r>
          </w:p>
        </w:tc>
      </w:tr>
      <w:tr w:rsidR="00C4329A" w:rsidRPr="00CD09E6" w14:paraId="75636F21" w14:textId="77777777" w:rsidTr="00C4329A">
        <w:trPr>
          <w:cantSplit/>
        </w:trPr>
        <w:tc>
          <w:tcPr>
            <w:tcW w:w="297" w:type="pct"/>
            <w:vAlign w:val="center"/>
          </w:tcPr>
          <w:p w14:paraId="0DC1F3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396</w:t>
            </w:r>
          </w:p>
        </w:tc>
        <w:tc>
          <w:tcPr>
            <w:tcW w:w="880" w:type="pct"/>
            <w:vAlign w:val="center"/>
          </w:tcPr>
          <w:p w14:paraId="64B11F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Graham M.A., Angolo T.T.N., </w:t>
            </w:r>
            <w:proofErr w:type="spellStart"/>
            <w:r w:rsidRPr="008C72E5">
              <w:rPr>
                <w:rFonts w:cs="Arial"/>
                <w:sz w:val="16"/>
                <w:szCs w:val="16"/>
                <w:lang w:val="en-GB"/>
              </w:rPr>
              <w:t>Combrinck</w:t>
            </w:r>
            <w:proofErr w:type="spellEnd"/>
            <w:r w:rsidRPr="008C72E5">
              <w:rPr>
                <w:rFonts w:cs="Arial"/>
                <w:sz w:val="16"/>
                <w:szCs w:val="16"/>
                <w:lang w:val="en-GB"/>
              </w:rPr>
              <w:t xml:space="preserve"> C.</w:t>
            </w:r>
          </w:p>
        </w:tc>
        <w:tc>
          <w:tcPr>
            <w:tcW w:w="1771" w:type="pct"/>
            <w:vAlign w:val="center"/>
          </w:tcPr>
          <w:p w14:paraId="7A195D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Conference on Higher Education Advances, pp. 507 - 515, DOI: 10.4995/HEAd23.2023.16114</w:t>
            </w:r>
          </w:p>
        </w:tc>
      </w:tr>
      <w:tr w:rsidR="00C4329A" w:rsidRPr="00CD09E6" w14:paraId="4E526ED0" w14:textId="77777777" w:rsidTr="00C4329A">
        <w:trPr>
          <w:cantSplit/>
        </w:trPr>
        <w:tc>
          <w:tcPr>
            <w:tcW w:w="297" w:type="pct"/>
            <w:vAlign w:val="center"/>
          </w:tcPr>
          <w:p w14:paraId="02AB40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397</w:t>
            </w:r>
          </w:p>
        </w:tc>
        <w:tc>
          <w:tcPr>
            <w:tcW w:w="880" w:type="pct"/>
            <w:vAlign w:val="center"/>
          </w:tcPr>
          <w:p w14:paraId="7EC3E3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Goeddeke A., Taschner A.</w:t>
            </w:r>
          </w:p>
        </w:tc>
        <w:tc>
          <w:tcPr>
            <w:tcW w:w="1771" w:type="pct"/>
            <w:vAlign w:val="center"/>
          </w:tcPr>
          <w:p w14:paraId="3BFD42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Assessment and Evaluation in Higher Education, 48 (4), pp. 566 - 580, DOI: 10.1080/02602938.2022.2097198</w:t>
            </w:r>
          </w:p>
        </w:tc>
      </w:tr>
      <w:tr w:rsidR="00C4329A" w:rsidRPr="00CD09E6" w14:paraId="0F24F3D7" w14:textId="77777777" w:rsidTr="00C4329A">
        <w:trPr>
          <w:cantSplit/>
        </w:trPr>
        <w:tc>
          <w:tcPr>
            <w:tcW w:w="297" w:type="pct"/>
            <w:vAlign w:val="center"/>
          </w:tcPr>
          <w:p w14:paraId="4B720B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398</w:t>
            </w:r>
          </w:p>
        </w:tc>
        <w:tc>
          <w:tcPr>
            <w:tcW w:w="880" w:type="pct"/>
            <w:vAlign w:val="center"/>
          </w:tcPr>
          <w:p w14:paraId="713ED3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Davis T.J., Barnes Y.</w:t>
            </w:r>
          </w:p>
        </w:tc>
        <w:tc>
          <w:tcPr>
            <w:tcW w:w="1771" w:type="pct"/>
            <w:vAlign w:val="center"/>
          </w:tcPr>
          <w:p w14:paraId="1249FBB2" w14:textId="1428A9DF" w:rsidR="009F6AC8" w:rsidRPr="008C72E5" w:rsidRDefault="00705110" w:rsidP="00D05480">
            <w:pPr>
              <w:pStyle w:val="TekstTabeli"/>
              <w:spacing w:before="20" w:after="20" w:line="240" w:lineRule="auto"/>
              <w:rPr>
                <w:rFonts w:cs="Arial"/>
                <w:sz w:val="16"/>
                <w:szCs w:val="16"/>
                <w:lang w:val="en-GB"/>
              </w:rPr>
            </w:pPr>
            <w:r w:rsidRPr="008C72E5">
              <w:rPr>
                <w:rFonts w:cs="Arial"/>
                <w:sz w:val="16"/>
                <w:szCs w:val="16"/>
                <w:lang w:val="en-GB"/>
              </w:rPr>
              <w:t>Who has a stake in today’s college students?</w:t>
            </w:r>
          </w:p>
        </w:tc>
        <w:tc>
          <w:tcPr>
            <w:tcW w:w="2052" w:type="pct"/>
            <w:vAlign w:val="center"/>
          </w:tcPr>
          <w:p w14:paraId="3B4989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Multiple Perspectives on College Students: Needs, Challenges, and Opportunities, pp. 46 - 59, DOI: 10.4324/9780429319471-4</w:t>
            </w:r>
          </w:p>
        </w:tc>
      </w:tr>
      <w:tr w:rsidR="00C4329A" w:rsidRPr="00CD09E6" w14:paraId="47B0B6B7" w14:textId="77777777" w:rsidTr="00C4329A">
        <w:trPr>
          <w:cantSplit/>
        </w:trPr>
        <w:tc>
          <w:tcPr>
            <w:tcW w:w="297" w:type="pct"/>
            <w:vAlign w:val="center"/>
          </w:tcPr>
          <w:p w14:paraId="17AB40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399</w:t>
            </w:r>
          </w:p>
        </w:tc>
        <w:tc>
          <w:tcPr>
            <w:tcW w:w="880" w:type="pct"/>
            <w:vAlign w:val="center"/>
          </w:tcPr>
          <w:p w14:paraId="1FDCB77D" w14:textId="73A8FD94"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Thireos</w:t>
            </w:r>
            <w:proofErr w:type="spellEnd"/>
            <w:r w:rsidRPr="008C72E5">
              <w:rPr>
                <w:rFonts w:cs="Arial"/>
                <w:sz w:val="16"/>
                <w:szCs w:val="16"/>
                <w:lang w:val="en-GB"/>
              </w:rPr>
              <w:t xml:space="preserve"> E., </w:t>
            </w:r>
            <w:proofErr w:type="spellStart"/>
            <w:r w:rsidRPr="008C72E5">
              <w:rPr>
                <w:rFonts w:cs="Arial"/>
                <w:sz w:val="16"/>
                <w:szCs w:val="16"/>
                <w:lang w:val="en-GB"/>
              </w:rPr>
              <w:t>Markaki</w:t>
            </w:r>
            <w:proofErr w:type="spellEnd"/>
            <w:r w:rsidRPr="008C72E5">
              <w:rPr>
                <w:rFonts w:cs="Arial"/>
                <w:sz w:val="16"/>
                <w:szCs w:val="16"/>
                <w:lang w:val="en-GB"/>
              </w:rPr>
              <w:t xml:space="preserve"> A.,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717808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Student Health Services, Local Experience, and Emerging Needs Bridging the Past With the Future</w:t>
            </w:r>
          </w:p>
        </w:tc>
        <w:tc>
          <w:tcPr>
            <w:tcW w:w="2052" w:type="pct"/>
            <w:vAlign w:val="center"/>
          </w:tcPr>
          <w:p w14:paraId="24E386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Psychosocial Nursing and Mental Health Services, 61 (3), pp. 27 - 31, DOI: 10.3928/02793695-20220809-01</w:t>
            </w:r>
          </w:p>
        </w:tc>
      </w:tr>
      <w:tr w:rsidR="00C4329A" w:rsidRPr="00CD09E6" w14:paraId="014FA8D0" w14:textId="77777777" w:rsidTr="00C4329A">
        <w:trPr>
          <w:cantSplit/>
        </w:trPr>
        <w:tc>
          <w:tcPr>
            <w:tcW w:w="297" w:type="pct"/>
            <w:vAlign w:val="center"/>
          </w:tcPr>
          <w:p w14:paraId="615E57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400</w:t>
            </w:r>
          </w:p>
        </w:tc>
        <w:tc>
          <w:tcPr>
            <w:tcW w:w="880" w:type="pct"/>
            <w:vAlign w:val="center"/>
          </w:tcPr>
          <w:p w14:paraId="7B4A25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Nel L., de Beer A., Naudé L.</w:t>
            </w:r>
          </w:p>
        </w:tc>
        <w:tc>
          <w:tcPr>
            <w:tcW w:w="1771" w:type="pct"/>
            <w:vAlign w:val="center"/>
          </w:tcPr>
          <w:p w14:paraId="669A4C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Challenges as Motivation for Growth in First-Year Students Living with Disability</w:t>
            </w:r>
          </w:p>
        </w:tc>
        <w:tc>
          <w:tcPr>
            <w:tcW w:w="2052" w:type="pct"/>
            <w:vAlign w:val="center"/>
          </w:tcPr>
          <w:p w14:paraId="48690E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Disability, Development and Education, 70 (7), pp. 1438 - 1457, DOI: 10.1080/1034912X.2022.2060945</w:t>
            </w:r>
          </w:p>
        </w:tc>
      </w:tr>
      <w:tr w:rsidR="00C4329A" w:rsidRPr="00CD09E6" w14:paraId="40581BBE" w14:textId="77777777" w:rsidTr="00C4329A">
        <w:trPr>
          <w:cantSplit/>
        </w:trPr>
        <w:tc>
          <w:tcPr>
            <w:tcW w:w="297" w:type="pct"/>
            <w:vAlign w:val="center"/>
          </w:tcPr>
          <w:p w14:paraId="680BD6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401</w:t>
            </w:r>
          </w:p>
        </w:tc>
        <w:tc>
          <w:tcPr>
            <w:tcW w:w="880" w:type="pct"/>
            <w:vAlign w:val="center"/>
          </w:tcPr>
          <w:p w14:paraId="29219989" w14:textId="470855EA"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Wang X., Rayana S.,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090BE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Preliminary Factor Analysis on the Success of Computing Major Transfer Students</w:t>
            </w:r>
          </w:p>
        </w:tc>
        <w:tc>
          <w:tcPr>
            <w:tcW w:w="2052" w:type="pct"/>
            <w:vAlign w:val="center"/>
          </w:tcPr>
          <w:p w14:paraId="287F8D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ASEE Annual Conference and Exposition, Conference Proceedings, 0</w:t>
            </w:r>
          </w:p>
        </w:tc>
      </w:tr>
      <w:tr w:rsidR="00C4329A" w:rsidRPr="00CD09E6" w14:paraId="305DEA5A" w14:textId="77777777" w:rsidTr="00C4329A">
        <w:trPr>
          <w:cantSplit/>
        </w:trPr>
        <w:tc>
          <w:tcPr>
            <w:tcW w:w="297" w:type="pct"/>
            <w:vAlign w:val="center"/>
          </w:tcPr>
          <w:p w14:paraId="0F2D0F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402</w:t>
            </w:r>
          </w:p>
        </w:tc>
        <w:tc>
          <w:tcPr>
            <w:tcW w:w="880" w:type="pct"/>
            <w:vAlign w:val="center"/>
          </w:tcPr>
          <w:p w14:paraId="4EB5CCC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Álvarez Valencia J.Á., Valencia A.</w:t>
            </w:r>
          </w:p>
        </w:tc>
        <w:tc>
          <w:tcPr>
            <w:tcW w:w="1771" w:type="pct"/>
            <w:vAlign w:val="center"/>
          </w:tcPr>
          <w:p w14:paraId="2F7D8B4B" w14:textId="134F10E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Profile: Issues in Teachers' Professional Development, 25 (2), pp. 219 - 237, DOI: 10.15446/profile.v25n2.102812</w:t>
            </w:r>
          </w:p>
        </w:tc>
      </w:tr>
      <w:tr w:rsidR="00C4329A" w:rsidRPr="00CD09E6" w14:paraId="03EC7002" w14:textId="77777777" w:rsidTr="00C4329A">
        <w:trPr>
          <w:cantSplit/>
        </w:trPr>
        <w:tc>
          <w:tcPr>
            <w:tcW w:w="297" w:type="pct"/>
            <w:vAlign w:val="center"/>
          </w:tcPr>
          <w:p w14:paraId="1DF44F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403</w:t>
            </w:r>
          </w:p>
        </w:tc>
        <w:tc>
          <w:tcPr>
            <w:tcW w:w="880" w:type="pct"/>
            <w:vAlign w:val="center"/>
          </w:tcPr>
          <w:p w14:paraId="40A220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O’Dea X.</w:t>
            </w:r>
          </w:p>
        </w:tc>
        <w:tc>
          <w:tcPr>
            <w:tcW w:w="1771" w:type="pct"/>
            <w:vAlign w:val="center"/>
          </w:tcPr>
          <w:p w14:paraId="26CD66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Perspectives: Policy and Practice in Higher Education, DOI: 10.1080/13603108.2023.2255838</w:t>
            </w:r>
          </w:p>
        </w:tc>
      </w:tr>
      <w:tr w:rsidR="00C4329A" w:rsidRPr="00CD09E6" w14:paraId="1151A77A" w14:textId="77777777" w:rsidTr="00C4329A">
        <w:trPr>
          <w:cantSplit/>
        </w:trPr>
        <w:tc>
          <w:tcPr>
            <w:tcW w:w="297" w:type="pct"/>
            <w:vAlign w:val="center"/>
          </w:tcPr>
          <w:p w14:paraId="2091B0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404</w:t>
            </w:r>
          </w:p>
        </w:tc>
        <w:tc>
          <w:tcPr>
            <w:tcW w:w="880" w:type="pct"/>
            <w:vAlign w:val="center"/>
          </w:tcPr>
          <w:p w14:paraId="103B6B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Son-Turan S.</w:t>
            </w:r>
          </w:p>
        </w:tc>
        <w:tc>
          <w:tcPr>
            <w:tcW w:w="1771" w:type="pct"/>
            <w:vAlign w:val="center"/>
          </w:tcPr>
          <w:p w14:paraId="529402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Contributions to Finance and Accounting, Part F1238, pp. 145 - 158, DOI: 10.1007/978-3-031-30069-1_9</w:t>
            </w:r>
          </w:p>
        </w:tc>
      </w:tr>
      <w:tr w:rsidR="00C4329A" w:rsidRPr="00CD09E6" w14:paraId="25D66E59" w14:textId="77777777" w:rsidTr="00C4329A">
        <w:trPr>
          <w:cantSplit/>
        </w:trPr>
        <w:tc>
          <w:tcPr>
            <w:tcW w:w="297" w:type="pct"/>
            <w:vAlign w:val="center"/>
          </w:tcPr>
          <w:p w14:paraId="04929F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405</w:t>
            </w:r>
          </w:p>
        </w:tc>
        <w:tc>
          <w:tcPr>
            <w:tcW w:w="880" w:type="pct"/>
            <w:vAlign w:val="center"/>
          </w:tcPr>
          <w:p w14:paraId="07F63E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Musiał K.</w:t>
            </w:r>
          </w:p>
        </w:tc>
        <w:tc>
          <w:tcPr>
            <w:tcW w:w="1771" w:type="pct"/>
            <w:vAlign w:val="center"/>
          </w:tcPr>
          <w:p w14:paraId="0CD0C1F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Nordic Journal of Studies in Educational Policy, 9 (1), pp. 20 - 36, DOI: 10.1080/20020317.2023.2166344</w:t>
            </w:r>
          </w:p>
        </w:tc>
      </w:tr>
      <w:tr w:rsidR="00C4329A" w:rsidRPr="00CD09E6" w14:paraId="2AAB06BF" w14:textId="77777777" w:rsidTr="00C4329A">
        <w:trPr>
          <w:cantSplit/>
        </w:trPr>
        <w:tc>
          <w:tcPr>
            <w:tcW w:w="297" w:type="pct"/>
            <w:vAlign w:val="center"/>
          </w:tcPr>
          <w:p w14:paraId="2E540D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406</w:t>
            </w:r>
          </w:p>
        </w:tc>
        <w:tc>
          <w:tcPr>
            <w:tcW w:w="880" w:type="pct"/>
            <w:vAlign w:val="center"/>
          </w:tcPr>
          <w:p w14:paraId="698C02B8" w14:textId="2936687F"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Ghofrani</w:t>
            </w:r>
            <w:proofErr w:type="spellEnd"/>
            <w:r w:rsidRPr="008C72E5">
              <w:rPr>
                <w:rFonts w:cs="Arial"/>
                <w:sz w:val="16"/>
                <w:szCs w:val="16"/>
                <w:lang w:val="pl-PL"/>
              </w:rPr>
              <w:t xml:space="preserve"> M., </w:t>
            </w:r>
            <w:proofErr w:type="spellStart"/>
            <w:r w:rsidRPr="008C72E5">
              <w:rPr>
                <w:rFonts w:cs="Arial"/>
                <w:sz w:val="16"/>
                <w:szCs w:val="16"/>
                <w:lang w:val="pl-PL"/>
              </w:rPr>
              <w:t>Valizadeh</w:t>
            </w:r>
            <w:proofErr w:type="spellEnd"/>
            <w:r w:rsidRPr="008C72E5">
              <w:rPr>
                <w:rFonts w:cs="Arial"/>
                <w:sz w:val="16"/>
                <w:szCs w:val="16"/>
                <w:lang w:val="pl-PL"/>
              </w:rPr>
              <w:t xml:space="preserve"> L.,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3B5143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What should be measured? Nursing education institutions performance: A qualitative study</w:t>
            </w:r>
          </w:p>
        </w:tc>
        <w:tc>
          <w:tcPr>
            <w:tcW w:w="2052" w:type="pct"/>
            <w:vAlign w:val="center"/>
          </w:tcPr>
          <w:p w14:paraId="37A406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BMJ Open, 12 (12), art. no. e063114, DOI: 10.1136/bmjopen-2022-063114</w:t>
            </w:r>
          </w:p>
        </w:tc>
      </w:tr>
      <w:tr w:rsidR="00C4329A" w:rsidRPr="00CD09E6" w14:paraId="2FDA1DDA" w14:textId="77777777" w:rsidTr="00C4329A">
        <w:trPr>
          <w:cantSplit/>
        </w:trPr>
        <w:tc>
          <w:tcPr>
            <w:tcW w:w="297" w:type="pct"/>
            <w:vAlign w:val="center"/>
          </w:tcPr>
          <w:p w14:paraId="7E2E93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407</w:t>
            </w:r>
          </w:p>
        </w:tc>
        <w:tc>
          <w:tcPr>
            <w:tcW w:w="880" w:type="pct"/>
            <w:vAlign w:val="center"/>
          </w:tcPr>
          <w:p w14:paraId="5BEC8F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Pantoja M.A., Rodríguez M.P., Carrión A.</w:t>
            </w:r>
          </w:p>
        </w:tc>
        <w:tc>
          <w:tcPr>
            <w:tcW w:w="1771" w:type="pct"/>
            <w:vAlign w:val="center"/>
          </w:tcPr>
          <w:p w14:paraId="1D3AF3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Assessing university stakeholders attributes: A participative leadership approach</w:t>
            </w:r>
          </w:p>
        </w:tc>
        <w:tc>
          <w:tcPr>
            <w:tcW w:w="2052" w:type="pct"/>
            <w:vAlign w:val="center"/>
          </w:tcPr>
          <w:p w14:paraId="79A0FB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(2016) </w:t>
            </w:r>
            <w:proofErr w:type="spellStart"/>
            <w:r w:rsidRPr="008C72E5">
              <w:rPr>
                <w:rFonts w:cs="Arial"/>
                <w:sz w:val="16"/>
                <w:szCs w:val="16"/>
                <w:lang w:val="en-GB"/>
              </w:rPr>
              <w:t>Modeling</w:t>
            </w:r>
            <w:proofErr w:type="spellEnd"/>
            <w:r w:rsidRPr="008C72E5">
              <w:rPr>
                <w:rFonts w:cs="Arial"/>
                <w:sz w:val="16"/>
                <w:szCs w:val="16"/>
                <w:lang w:val="en-GB"/>
              </w:rPr>
              <w:t xml:space="preserve"> Human </w:t>
            </w:r>
            <w:proofErr w:type="spellStart"/>
            <w:r w:rsidRPr="008C72E5">
              <w:rPr>
                <w:rFonts w:cs="Arial"/>
                <w:sz w:val="16"/>
                <w:szCs w:val="16"/>
                <w:lang w:val="en-GB"/>
              </w:rPr>
              <w:t>Behavior</w:t>
            </w:r>
            <w:proofErr w:type="spellEnd"/>
            <w:r w:rsidRPr="008C72E5">
              <w:rPr>
                <w:rFonts w:cs="Arial"/>
                <w:sz w:val="16"/>
                <w:szCs w:val="16"/>
                <w:lang w:val="en-GB"/>
              </w:rPr>
              <w:t>: Individuals and Organizations, pp. 49 - 56, 0</w:t>
            </w:r>
          </w:p>
        </w:tc>
      </w:tr>
      <w:tr w:rsidR="00C4329A" w:rsidRPr="00CD09E6" w14:paraId="664E1094" w14:textId="77777777" w:rsidTr="00C4329A">
        <w:trPr>
          <w:cantSplit/>
        </w:trPr>
        <w:tc>
          <w:tcPr>
            <w:tcW w:w="297" w:type="pct"/>
            <w:vAlign w:val="center"/>
          </w:tcPr>
          <w:p w14:paraId="5DB7EF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408</w:t>
            </w:r>
          </w:p>
        </w:tc>
        <w:tc>
          <w:tcPr>
            <w:tcW w:w="880" w:type="pct"/>
            <w:vAlign w:val="center"/>
          </w:tcPr>
          <w:p w14:paraId="747BB4ED" w14:textId="657B2AC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Lowe K.A., Cummins L.,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8D8EE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STUDENT-LED PEER REVIEW: A Practical Guide to Implementation Across Disciplines and Modalities</w:t>
            </w:r>
          </w:p>
        </w:tc>
        <w:tc>
          <w:tcPr>
            <w:tcW w:w="2052" w:type="pct"/>
            <w:vAlign w:val="center"/>
          </w:tcPr>
          <w:p w14:paraId="455198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Student-Led Peer Review: a Practical Guide to Implementation across Disciplines and Modalities, pp. 1 - 152, DOI: 10.4324/9781003447221</w:t>
            </w:r>
          </w:p>
        </w:tc>
      </w:tr>
      <w:tr w:rsidR="00C4329A" w:rsidRPr="00CD09E6" w14:paraId="07633043" w14:textId="77777777" w:rsidTr="00C4329A">
        <w:trPr>
          <w:cantSplit/>
        </w:trPr>
        <w:tc>
          <w:tcPr>
            <w:tcW w:w="297" w:type="pct"/>
            <w:vAlign w:val="center"/>
          </w:tcPr>
          <w:p w14:paraId="5BDEE8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409</w:t>
            </w:r>
          </w:p>
        </w:tc>
        <w:tc>
          <w:tcPr>
            <w:tcW w:w="880" w:type="pct"/>
            <w:vAlign w:val="center"/>
          </w:tcPr>
          <w:p w14:paraId="1197493D" w14:textId="10F75B4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Muhamad S., </w:t>
            </w:r>
            <w:proofErr w:type="spellStart"/>
            <w:r w:rsidRPr="008C72E5">
              <w:rPr>
                <w:rFonts w:cs="Arial"/>
                <w:sz w:val="16"/>
                <w:szCs w:val="16"/>
                <w:lang w:val="en-GB"/>
              </w:rPr>
              <w:t>Kusairi</w:t>
            </w:r>
            <w:proofErr w:type="spellEnd"/>
            <w:r w:rsidRPr="008C72E5">
              <w:rPr>
                <w:rFonts w:cs="Arial"/>
                <w:sz w:val="16"/>
                <w:szCs w:val="16"/>
                <w:lang w:val="en-GB"/>
              </w:rPr>
              <w:t xml:space="preserve"> S.,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73E1676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Economic and social impact of Malaysian higher education: stakeholders' perspectives</w:t>
            </w:r>
          </w:p>
        </w:tc>
        <w:tc>
          <w:tcPr>
            <w:tcW w:w="2052" w:type="pct"/>
            <w:vAlign w:val="center"/>
          </w:tcPr>
          <w:p w14:paraId="294998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Research in Higher Education, 14 (4), pp. 1623 - 1636, DOI: 10.1108/JARHE-11-2020-0396</w:t>
            </w:r>
          </w:p>
        </w:tc>
      </w:tr>
      <w:tr w:rsidR="00C4329A" w:rsidRPr="00CD09E6" w14:paraId="209356D1" w14:textId="77777777" w:rsidTr="00C4329A">
        <w:trPr>
          <w:cantSplit/>
        </w:trPr>
        <w:tc>
          <w:tcPr>
            <w:tcW w:w="297" w:type="pct"/>
            <w:vAlign w:val="center"/>
          </w:tcPr>
          <w:p w14:paraId="033F3F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410</w:t>
            </w:r>
          </w:p>
        </w:tc>
        <w:tc>
          <w:tcPr>
            <w:tcW w:w="880" w:type="pct"/>
            <w:vAlign w:val="center"/>
          </w:tcPr>
          <w:p w14:paraId="2C7C7D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Handke S.</w:t>
            </w:r>
          </w:p>
        </w:tc>
        <w:tc>
          <w:tcPr>
            <w:tcW w:w="1771" w:type="pct"/>
            <w:vAlign w:val="center"/>
          </w:tcPr>
          <w:p w14:paraId="3EEEAE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Accreditation Agencies in the European Higher Education Area: Nonprofit Business Models, Competition and Survival, pp. 1 - 162, DOI: 10.4337/9781800881259</w:t>
            </w:r>
          </w:p>
        </w:tc>
      </w:tr>
      <w:tr w:rsidR="00C4329A" w:rsidRPr="00CD09E6" w14:paraId="38FD20C5" w14:textId="77777777" w:rsidTr="00C4329A">
        <w:trPr>
          <w:cantSplit/>
        </w:trPr>
        <w:tc>
          <w:tcPr>
            <w:tcW w:w="297" w:type="pct"/>
            <w:vAlign w:val="center"/>
          </w:tcPr>
          <w:p w14:paraId="4F764E9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411</w:t>
            </w:r>
          </w:p>
        </w:tc>
        <w:tc>
          <w:tcPr>
            <w:tcW w:w="880" w:type="pct"/>
            <w:vAlign w:val="center"/>
          </w:tcPr>
          <w:p w14:paraId="08B0E4D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Premawardhena</w:t>
            </w:r>
            <w:proofErr w:type="spellEnd"/>
            <w:r w:rsidRPr="008C72E5">
              <w:rPr>
                <w:rFonts w:cs="Arial"/>
                <w:sz w:val="16"/>
                <w:szCs w:val="16"/>
                <w:lang w:val="en-GB"/>
              </w:rPr>
              <w:t xml:space="preserve"> N.C., Saleh A., </w:t>
            </w:r>
            <w:proofErr w:type="spellStart"/>
            <w:r w:rsidRPr="008C72E5">
              <w:rPr>
                <w:rFonts w:cs="Arial"/>
                <w:sz w:val="16"/>
                <w:szCs w:val="16"/>
                <w:lang w:val="en-GB"/>
              </w:rPr>
              <w:t>Kurtishi</w:t>
            </w:r>
            <w:proofErr w:type="spellEnd"/>
            <w:r w:rsidRPr="008C72E5">
              <w:rPr>
                <w:rFonts w:cs="Arial"/>
                <w:sz w:val="16"/>
                <w:szCs w:val="16"/>
                <w:lang w:val="en-GB"/>
              </w:rPr>
              <w:t xml:space="preserve"> A.</w:t>
            </w:r>
          </w:p>
        </w:tc>
        <w:tc>
          <w:tcPr>
            <w:tcW w:w="1771" w:type="pct"/>
            <w:vAlign w:val="center"/>
          </w:tcPr>
          <w:p w14:paraId="054725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Building a Digital Bridge Across Cultures and Continents: Exploring New Vistas in Virtual Collaboration</w:t>
            </w:r>
          </w:p>
        </w:tc>
        <w:tc>
          <w:tcPr>
            <w:tcW w:w="2052" w:type="pct"/>
            <w:vAlign w:val="center"/>
          </w:tcPr>
          <w:p w14:paraId="1574B2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Lecture Notes in Networks and Systems, 634 LNNS, pp. 757 - 768, DOI: 10.1007/978-3-031-26190-9_79</w:t>
            </w:r>
          </w:p>
        </w:tc>
      </w:tr>
      <w:tr w:rsidR="00C4329A" w:rsidRPr="00CD09E6" w14:paraId="737D68CD" w14:textId="77777777" w:rsidTr="00C4329A">
        <w:trPr>
          <w:cantSplit/>
        </w:trPr>
        <w:tc>
          <w:tcPr>
            <w:tcW w:w="297" w:type="pct"/>
            <w:vAlign w:val="center"/>
          </w:tcPr>
          <w:p w14:paraId="61DEF0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412</w:t>
            </w:r>
          </w:p>
        </w:tc>
        <w:tc>
          <w:tcPr>
            <w:tcW w:w="880" w:type="pct"/>
            <w:vAlign w:val="center"/>
          </w:tcPr>
          <w:p w14:paraId="40BA2452"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Tacur</w:t>
            </w:r>
            <w:proofErr w:type="spellEnd"/>
            <w:r w:rsidRPr="008C72E5">
              <w:rPr>
                <w:rFonts w:cs="Arial"/>
                <w:sz w:val="16"/>
                <w:szCs w:val="16"/>
                <w:lang w:val="pl-PL"/>
              </w:rPr>
              <w:t xml:space="preserve"> N., </w:t>
            </w:r>
            <w:proofErr w:type="spellStart"/>
            <w:r w:rsidRPr="008C72E5">
              <w:rPr>
                <w:rFonts w:cs="Arial"/>
                <w:sz w:val="16"/>
                <w:szCs w:val="16"/>
                <w:lang w:val="pl-PL"/>
              </w:rPr>
              <w:t>Zinga</w:t>
            </w:r>
            <w:proofErr w:type="spellEnd"/>
            <w:r w:rsidRPr="008C72E5">
              <w:rPr>
                <w:rFonts w:cs="Arial"/>
                <w:sz w:val="16"/>
                <w:szCs w:val="16"/>
                <w:lang w:val="pl-PL"/>
              </w:rPr>
              <w:t xml:space="preserve"> D., Molnar D.</w:t>
            </w:r>
          </w:p>
        </w:tc>
        <w:tc>
          <w:tcPr>
            <w:tcW w:w="1771" w:type="pct"/>
            <w:vAlign w:val="center"/>
          </w:tcPr>
          <w:p w14:paraId="401023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Sport, Art, or Both? </w:t>
            </w:r>
            <w:proofErr w:type="spellStart"/>
            <w:r w:rsidRPr="008C72E5">
              <w:rPr>
                <w:rFonts w:cs="Arial"/>
                <w:sz w:val="16"/>
                <w:szCs w:val="16"/>
                <w:lang w:val="en-GB"/>
              </w:rPr>
              <w:t>Analyzing</w:t>
            </w:r>
            <w:proofErr w:type="spellEnd"/>
            <w:r w:rsidRPr="008C72E5">
              <w:rPr>
                <w:rFonts w:cs="Arial"/>
                <w:sz w:val="16"/>
                <w:szCs w:val="16"/>
                <w:lang w:val="en-GB"/>
              </w:rPr>
              <w:t xml:space="preserve"> Perceptions of Competitive Dancers as Interuniversity Artists and Athletes</w:t>
            </w:r>
          </w:p>
        </w:tc>
        <w:tc>
          <w:tcPr>
            <w:tcW w:w="2052" w:type="pct"/>
            <w:vAlign w:val="center"/>
          </w:tcPr>
          <w:p w14:paraId="462AD0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Sport and Society, 14 (2), pp. 101 - 123, DOI: 10.18848/2152-7857/CGP/v14i02/101-123</w:t>
            </w:r>
          </w:p>
        </w:tc>
      </w:tr>
      <w:tr w:rsidR="00C4329A" w:rsidRPr="00CD09E6" w14:paraId="11FFABC9" w14:textId="77777777" w:rsidTr="00C4329A">
        <w:trPr>
          <w:cantSplit/>
        </w:trPr>
        <w:tc>
          <w:tcPr>
            <w:tcW w:w="297" w:type="pct"/>
            <w:vAlign w:val="center"/>
          </w:tcPr>
          <w:p w14:paraId="2D2A83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413</w:t>
            </w:r>
          </w:p>
        </w:tc>
        <w:tc>
          <w:tcPr>
            <w:tcW w:w="880" w:type="pct"/>
            <w:vAlign w:val="center"/>
          </w:tcPr>
          <w:p w14:paraId="52F05A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Bickerdike A., Dinneen J., O' Neill C.</w:t>
            </w:r>
          </w:p>
        </w:tc>
        <w:tc>
          <w:tcPr>
            <w:tcW w:w="1771" w:type="pct"/>
            <w:vAlign w:val="center"/>
          </w:tcPr>
          <w:p w14:paraId="69D2E0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Workplace Health Management, 15 (2), pp. 193 - 214, DOI: 10.1108/IJWHM-02-2021-0033</w:t>
            </w:r>
          </w:p>
        </w:tc>
      </w:tr>
      <w:tr w:rsidR="00C4329A" w:rsidRPr="00CD09E6" w14:paraId="0ECC6F7C" w14:textId="77777777" w:rsidTr="00C4329A">
        <w:trPr>
          <w:cantSplit/>
        </w:trPr>
        <w:tc>
          <w:tcPr>
            <w:tcW w:w="297" w:type="pct"/>
            <w:vAlign w:val="center"/>
          </w:tcPr>
          <w:p w14:paraId="186DEA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414</w:t>
            </w:r>
          </w:p>
        </w:tc>
        <w:tc>
          <w:tcPr>
            <w:tcW w:w="880" w:type="pct"/>
            <w:vAlign w:val="center"/>
          </w:tcPr>
          <w:p w14:paraId="4BB6F3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Tassone V.C., </w:t>
            </w:r>
            <w:proofErr w:type="spellStart"/>
            <w:r w:rsidRPr="008C72E5">
              <w:rPr>
                <w:rFonts w:cs="Arial"/>
                <w:sz w:val="16"/>
                <w:szCs w:val="16"/>
                <w:lang w:val="en-GB"/>
              </w:rPr>
              <w:t>Runhaar</w:t>
            </w:r>
            <w:proofErr w:type="spellEnd"/>
            <w:r w:rsidRPr="008C72E5">
              <w:rPr>
                <w:rFonts w:cs="Arial"/>
                <w:sz w:val="16"/>
                <w:szCs w:val="16"/>
                <w:lang w:val="en-GB"/>
              </w:rPr>
              <w:t xml:space="preserve"> P., den Brok P., Biemans H.J.A.</w:t>
            </w:r>
          </w:p>
        </w:tc>
        <w:tc>
          <w:tcPr>
            <w:tcW w:w="1771" w:type="pct"/>
            <w:vAlign w:val="center"/>
          </w:tcPr>
          <w:p w14:paraId="44B18F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Research and Development, DOI: 10.1080/07294360.2023.2253171</w:t>
            </w:r>
          </w:p>
        </w:tc>
      </w:tr>
      <w:tr w:rsidR="00C4329A" w:rsidRPr="00CD09E6" w14:paraId="2EAD7F76" w14:textId="77777777" w:rsidTr="00C4329A">
        <w:trPr>
          <w:cantSplit/>
        </w:trPr>
        <w:tc>
          <w:tcPr>
            <w:tcW w:w="297" w:type="pct"/>
            <w:vAlign w:val="center"/>
          </w:tcPr>
          <w:p w14:paraId="53DDA9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415</w:t>
            </w:r>
          </w:p>
        </w:tc>
        <w:tc>
          <w:tcPr>
            <w:tcW w:w="880" w:type="pct"/>
            <w:vAlign w:val="center"/>
          </w:tcPr>
          <w:p w14:paraId="79A99E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Torrez M.A.</w:t>
            </w:r>
          </w:p>
        </w:tc>
        <w:tc>
          <w:tcPr>
            <w:tcW w:w="1771" w:type="pct"/>
            <w:vAlign w:val="center"/>
          </w:tcPr>
          <w:p w14:paraId="7B220B67" w14:textId="7A1E7E49" w:rsidR="009F6AC8" w:rsidRPr="008C72E5" w:rsidRDefault="00705110" w:rsidP="00D05480">
            <w:pPr>
              <w:pStyle w:val="TekstTabeli"/>
              <w:spacing w:before="20" w:after="20" w:line="240" w:lineRule="auto"/>
              <w:rPr>
                <w:rFonts w:cs="Arial"/>
                <w:sz w:val="16"/>
                <w:szCs w:val="16"/>
                <w:lang w:val="en-GB"/>
              </w:rPr>
            </w:pPr>
            <w:r w:rsidRPr="008C72E5">
              <w:rPr>
                <w:rFonts w:cs="Arial"/>
                <w:sz w:val="16"/>
                <w:szCs w:val="16"/>
                <w:lang w:val="en-GB"/>
              </w:rPr>
              <w:t>Diversity Among Today’s College Students</w:t>
            </w:r>
          </w:p>
        </w:tc>
        <w:tc>
          <w:tcPr>
            <w:tcW w:w="2052" w:type="pct"/>
            <w:vAlign w:val="center"/>
          </w:tcPr>
          <w:p w14:paraId="641C59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Multiple Perspectives on College Students: Needs, Challenges, and Opportunities, pp. 33 - 45, DOI: 10.4324/9780429319471-3</w:t>
            </w:r>
          </w:p>
        </w:tc>
      </w:tr>
      <w:tr w:rsidR="00C4329A" w:rsidRPr="00CD09E6" w14:paraId="58F95D7B" w14:textId="77777777" w:rsidTr="00C4329A">
        <w:trPr>
          <w:cantSplit/>
        </w:trPr>
        <w:tc>
          <w:tcPr>
            <w:tcW w:w="297" w:type="pct"/>
            <w:vAlign w:val="center"/>
          </w:tcPr>
          <w:p w14:paraId="50FFAC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416</w:t>
            </w:r>
          </w:p>
        </w:tc>
        <w:tc>
          <w:tcPr>
            <w:tcW w:w="880" w:type="pct"/>
            <w:vAlign w:val="center"/>
          </w:tcPr>
          <w:p w14:paraId="7B9BEE39"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Özdiyar</w:t>
            </w:r>
            <w:proofErr w:type="spellEnd"/>
            <w:r w:rsidRPr="008C72E5">
              <w:rPr>
                <w:rFonts w:cs="Arial"/>
                <w:sz w:val="16"/>
                <w:szCs w:val="16"/>
                <w:lang w:val="en-GB"/>
              </w:rPr>
              <w:t xml:space="preserve"> Ö., Demirkaya A.S.</w:t>
            </w:r>
          </w:p>
        </w:tc>
        <w:tc>
          <w:tcPr>
            <w:tcW w:w="1771" w:type="pct"/>
            <w:vAlign w:val="center"/>
          </w:tcPr>
          <w:p w14:paraId="280F07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COVID-19 Pandemic and Transformation of Distance Education: Web 2.0 in Higher Education</w:t>
            </w:r>
          </w:p>
        </w:tc>
        <w:tc>
          <w:tcPr>
            <w:tcW w:w="2052" w:type="pct"/>
            <w:vAlign w:val="center"/>
          </w:tcPr>
          <w:p w14:paraId="639151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Beyond COVID-19: Multidisciplinary Approaches and Outcomes on Diverse Fields, pp. 277 - 292, DOI: 10.1142/9781800611450_0015</w:t>
            </w:r>
          </w:p>
        </w:tc>
      </w:tr>
      <w:tr w:rsidR="00C4329A" w:rsidRPr="00CD09E6" w14:paraId="56349851" w14:textId="77777777" w:rsidTr="00C4329A">
        <w:trPr>
          <w:cantSplit/>
        </w:trPr>
        <w:tc>
          <w:tcPr>
            <w:tcW w:w="297" w:type="pct"/>
            <w:vAlign w:val="center"/>
          </w:tcPr>
          <w:p w14:paraId="71841C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417</w:t>
            </w:r>
          </w:p>
        </w:tc>
        <w:tc>
          <w:tcPr>
            <w:tcW w:w="880" w:type="pct"/>
            <w:vAlign w:val="center"/>
          </w:tcPr>
          <w:p w14:paraId="74503F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 la Torre R., Calleja G., Erro-</w:t>
            </w:r>
            <w:proofErr w:type="spellStart"/>
            <w:r w:rsidRPr="008C72E5">
              <w:rPr>
                <w:rFonts w:cs="Arial"/>
                <w:sz w:val="16"/>
                <w:szCs w:val="16"/>
                <w:lang w:val="en-GB"/>
              </w:rPr>
              <w:t>Garcés</w:t>
            </w:r>
            <w:proofErr w:type="spellEnd"/>
            <w:r w:rsidRPr="008C72E5">
              <w:rPr>
                <w:rFonts w:cs="Arial"/>
                <w:sz w:val="16"/>
                <w:szCs w:val="16"/>
                <w:lang w:val="en-GB"/>
              </w:rPr>
              <w:t xml:space="preserve"> A.</w:t>
            </w:r>
          </w:p>
        </w:tc>
        <w:tc>
          <w:tcPr>
            <w:tcW w:w="1771" w:type="pct"/>
            <w:vAlign w:val="center"/>
          </w:tcPr>
          <w:p w14:paraId="45B248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Higher Education Policy and Management, 45 (4), pp. 423 - 441, DOI: 10.1080/1360080X.2023.2190951</w:t>
            </w:r>
          </w:p>
        </w:tc>
      </w:tr>
      <w:tr w:rsidR="00C4329A" w:rsidRPr="00CD09E6" w14:paraId="3F230292" w14:textId="77777777" w:rsidTr="00C4329A">
        <w:trPr>
          <w:cantSplit/>
        </w:trPr>
        <w:tc>
          <w:tcPr>
            <w:tcW w:w="297" w:type="pct"/>
            <w:vAlign w:val="center"/>
          </w:tcPr>
          <w:p w14:paraId="3AC433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418</w:t>
            </w:r>
          </w:p>
        </w:tc>
        <w:tc>
          <w:tcPr>
            <w:tcW w:w="880" w:type="pct"/>
            <w:vAlign w:val="center"/>
          </w:tcPr>
          <w:p w14:paraId="140885B5" w14:textId="63C2D35F"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Ferrández-Berrueco</w:t>
            </w:r>
            <w:proofErr w:type="spellEnd"/>
            <w:r w:rsidRPr="008C72E5">
              <w:rPr>
                <w:rFonts w:cs="Arial"/>
                <w:sz w:val="16"/>
                <w:szCs w:val="16"/>
                <w:lang w:val="en-GB"/>
              </w:rPr>
              <w:t xml:space="preserve"> R., Moliner O.,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25FE21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responsible research and innovation and society: dialogue or monologue?</w:t>
            </w:r>
          </w:p>
        </w:tc>
        <w:tc>
          <w:tcPr>
            <w:tcW w:w="2052" w:type="pct"/>
            <w:vAlign w:val="center"/>
          </w:tcPr>
          <w:p w14:paraId="214DC2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Responsible Innovation, 10 (1), art. no. 2272331, DOI: 10.1080/23299460.2023.2272331</w:t>
            </w:r>
          </w:p>
        </w:tc>
      </w:tr>
      <w:tr w:rsidR="00C4329A" w:rsidRPr="00CD09E6" w14:paraId="3B045666" w14:textId="77777777" w:rsidTr="00C4329A">
        <w:trPr>
          <w:cantSplit/>
        </w:trPr>
        <w:tc>
          <w:tcPr>
            <w:tcW w:w="297" w:type="pct"/>
            <w:vAlign w:val="center"/>
          </w:tcPr>
          <w:p w14:paraId="3D2680A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419</w:t>
            </w:r>
          </w:p>
        </w:tc>
        <w:tc>
          <w:tcPr>
            <w:tcW w:w="880" w:type="pct"/>
            <w:vAlign w:val="center"/>
          </w:tcPr>
          <w:p w14:paraId="0921F9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Mäkinen S.</w:t>
            </w:r>
          </w:p>
        </w:tc>
        <w:tc>
          <w:tcPr>
            <w:tcW w:w="1771" w:type="pct"/>
            <w:vAlign w:val="center"/>
          </w:tcPr>
          <w:p w14:paraId="775E5F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Internationalisation in challenging times: practices and rationales of internal and external stakeholders</w:t>
            </w:r>
          </w:p>
        </w:tc>
        <w:tc>
          <w:tcPr>
            <w:tcW w:w="2052" w:type="pct"/>
            <w:vAlign w:val="center"/>
          </w:tcPr>
          <w:p w14:paraId="7A7D7B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Higher Education, 13 (2), pp. 126 - 141, DOI: 10.1080/21568235.2023.2196434</w:t>
            </w:r>
          </w:p>
        </w:tc>
      </w:tr>
      <w:tr w:rsidR="00C4329A" w:rsidRPr="00CD09E6" w14:paraId="73897F73" w14:textId="77777777" w:rsidTr="00C4329A">
        <w:trPr>
          <w:cantSplit/>
        </w:trPr>
        <w:tc>
          <w:tcPr>
            <w:tcW w:w="297" w:type="pct"/>
            <w:vAlign w:val="center"/>
          </w:tcPr>
          <w:p w14:paraId="30734D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420</w:t>
            </w:r>
          </w:p>
        </w:tc>
        <w:tc>
          <w:tcPr>
            <w:tcW w:w="880" w:type="pct"/>
            <w:vAlign w:val="center"/>
          </w:tcPr>
          <w:p w14:paraId="5273643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Ngcamu</w:t>
            </w:r>
            <w:proofErr w:type="spellEnd"/>
            <w:r w:rsidRPr="008C72E5">
              <w:rPr>
                <w:rFonts w:cs="Arial"/>
                <w:sz w:val="16"/>
                <w:szCs w:val="16"/>
                <w:lang w:val="en-GB"/>
              </w:rPr>
              <w:t xml:space="preserve"> B.S., </w:t>
            </w:r>
            <w:proofErr w:type="spellStart"/>
            <w:r w:rsidRPr="008C72E5">
              <w:rPr>
                <w:rFonts w:cs="Arial"/>
                <w:sz w:val="16"/>
                <w:szCs w:val="16"/>
                <w:lang w:val="en-GB"/>
              </w:rPr>
              <w:t>Mantzaris</w:t>
            </w:r>
            <w:proofErr w:type="spellEnd"/>
            <w:r w:rsidRPr="008C72E5">
              <w:rPr>
                <w:rFonts w:cs="Arial"/>
                <w:sz w:val="16"/>
                <w:szCs w:val="16"/>
                <w:lang w:val="en-GB"/>
              </w:rPr>
              <w:t xml:space="preserve"> E.</w:t>
            </w:r>
          </w:p>
        </w:tc>
        <w:tc>
          <w:tcPr>
            <w:tcW w:w="1771" w:type="pct"/>
            <w:vAlign w:val="center"/>
          </w:tcPr>
          <w:p w14:paraId="2FD8F9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Policy enforcement, corruption and stakeholder interference in South African universities</w:t>
            </w:r>
          </w:p>
        </w:tc>
        <w:tc>
          <w:tcPr>
            <w:tcW w:w="2052" w:type="pct"/>
            <w:vAlign w:val="center"/>
          </w:tcPr>
          <w:p w14:paraId="31F733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Transport and Supply Chain Management, 17, art. no. a814, DOI: 10.4102/jtscm.v17i0.814</w:t>
            </w:r>
          </w:p>
        </w:tc>
      </w:tr>
      <w:tr w:rsidR="00C4329A" w:rsidRPr="00CD09E6" w14:paraId="7558D398" w14:textId="77777777" w:rsidTr="00C4329A">
        <w:trPr>
          <w:cantSplit/>
        </w:trPr>
        <w:tc>
          <w:tcPr>
            <w:tcW w:w="297" w:type="pct"/>
            <w:vAlign w:val="center"/>
          </w:tcPr>
          <w:p w14:paraId="7CEB67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421</w:t>
            </w:r>
          </w:p>
        </w:tc>
        <w:tc>
          <w:tcPr>
            <w:tcW w:w="880" w:type="pct"/>
            <w:vAlign w:val="center"/>
          </w:tcPr>
          <w:p w14:paraId="6DE0E6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Yang N., Li T.</w:t>
            </w:r>
          </w:p>
        </w:tc>
        <w:tc>
          <w:tcPr>
            <w:tcW w:w="1771" w:type="pct"/>
            <w:vAlign w:val="center"/>
          </w:tcPr>
          <w:p w14:paraId="680185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How Stakeholders’ Data Literacy Contributes to Quality in Higher Education: A Goal-Oriented Analysis</w:t>
            </w:r>
          </w:p>
        </w:tc>
        <w:tc>
          <w:tcPr>
            <w:tcW w:w="2052" w:type="pct"/>
            <w:vAlign w:val="center"/>
          </w:tcPr>
          <w:p w14:paraId="1D5C34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Dynamics, 59, pp. 313 - 327, DOI: 10.1007/978-3-031-24193-2_13</w:t>
            </w:r>
          </w:p>
        </w:tc>
      </w:tr>
      <w:tr w:rsidR="00C4329A" w:rsidRPr="00CD09E6" w14:paraId="1DC6F43A" w14:textId="77777777" w:rsidTr="00C4329A">
        <w:trPr>
          <w:cantSplit/>
        </w:trPr>
        <w:tc>
          <w:tcPr>
            <w:tcW w:w="297" w:type="pct"/>
            <w:vAlign w:val="center"/>
          </w:tcPr>
          <w:p w14:paraId="6BBA6E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422</w:t>
            </w:r>
          </w:p>
        </w:tc>
        <w:tc>
          <w:tcPr>
            <w:tcW w:w="880" w:type="pct"/>
            <w:vAlign w:val="center"/>
          </w:tcPr>
          <w:p w14:paraId="6A25373D"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Deniz</w:t>
            </w:r>
            <w:proofErr w:type="spellEnd"/>
            <w:r w:rsidRPr="008C72E5">
              <w:rPr>
                <w:rFonts w:cs="Arial"/>
                <w:sz w:val="16"/>
                <w:szCs w:val="16"/>
                <w:lang w:val="pl-PL"/>
              </w:rPr>
              <w:t xml:space="preserve"> Ü., </w:t>
            </w:r>
            <w:proofErr w:type="spellStart"/>
            <w:r w:rsidRPr="008C72E5">
              <w:rPr>
                <w:rFonts w:cs="Arial"/>
                <w:sz w:val="16"/>
                <w:szCs w:val="16"/>
                <w:lang w:val="pl-PL"/>
              </w:rPr>
              <w:t>Özek</w:t>
            </w:r>
            <w:proofErr w:type="spellEnd"/>
            <w:r w:rsidRPr="008C72E5">
              <w:rPr>
                <w:rFonts w:cs="Arial"/>
                <w:sz w:val="16"/>
                <w:szCs w:val="16"/>
                <w:lang w:val="pl-PL"/>
              </w:rPr>
              <w:t xml:space="preserve"> B.Y.</w:t>
            </w:r>
          </w:p>
        </w:tc>
        <w:tc>
          <w:tcPr>
            <w:tcW w:w="1771" w:type="pct"/>
            <w:vAlign w:val="center"/>
          </w:tcPr>
          <w:p w14:paraId="30C507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Online Learning Experiences of Graduate Students in Türkiye: Could This Be the Footsteps of a Reform?</w:t>
            </w:r>
          </w:p>
        </w:tc>
        <w:tc>
          <w:tcPr>
            <w:tcW w:w="2052" w:type="pct"/>
            <w:vAlign w:val="center"/>
          </w:tcPr>
          <w:p w14:paraId="11CA6D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Participatory Educational Research, 10 (1), pp. 213 - 236, DOI: 10.17275/per.23.12.10.1</w:t>
            </w:r>
          </w:p>
        </w:tc>
      </w:tr>
      <w:tr w:rsidR="00C4329A" w:rsidRPr="00CD09E6" w14:paraId="1F58A2F2" w14:textId="77777777" w:rsidTr="00C4329A">
        <w:trPr>
          <w:cantSplit/>
        </w:trPr>
        <w:tc>
          <w:tcPr>
            <w:tcW w:w="297" w:type="pct"/>
            <w:vAlign w:val="center"/>
          </w:tcPr>
          <w:p w14:paraId="749420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423</w:t>
            </w:r>
          </w:p>
        </w:tc>
        <w:tc>
          <w:tcPr>
            <w:tcW w:w="880" w:type="pct"/>
            <w:vAlign w:val="center"/>
          </w:tcPr>
          <w:p w14:paraId="71B92A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Clanton T.L., Shelton R.N., Franz N.</w:t>
            </w:r>
          </w:p>
        </w:tc>
        <w:tc>
          <w:tcPr>
            <w:tcW w:w="1771" w:type="pct"/>
            <w:vAlign w:val="center"/>
          </w:tcPr>
          <w:p w14:paraId="67AA39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Handbook of Research on Exploring Gender Equity, Diversity, and Inclusion Through an Intersectional Lens, pp. 423 - 437, DOI: 10.4018/978-1-6684-8412-8.ch020</w:t>
            </w:r>
          </w:p>
        </w:tc>
      </w:tr>
      <w:tr w:rsidR="00C4329A" w:rsidRPr="00CD09E6" w14:paraId="76F50BAB" w14:textId="77777777" w:rsidTr="00C4329A">
        <w:trPr>
          <w:cantSplit/>
        </w:trPr>
        <w:tc>
          <w:tcPr>
            <w:tcW w:w="297" w:type="pct"/>
            <w:vAlign w:val="center"/>
          </w:tcPr>
          <w:p w14:paraId="266FD3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424</w:t>
            </w:r>
          </w:p>
        </w:tc>
        <w:tc>
          <w:tcPr>
            <w:tcW w:w="880" w:type="pct"/>
            <w:vAlign w:val="center"/>
          </w:tcPr>
          <w:p w14:paraId="2B113761" w14:textId="34F53E6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Ezzeddine R., Otaki F.,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E865D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Change management in higher education: A sequential mixed methods study exploring employees’ perception</w:t>
            </w:r>
          </w:p>
        </w:tc>
        <w:tc>
          <w:tcPr>
            <w:tcW w:w="2052" w:type="pct"/>
            <w:vAlign w:val="center"/>
          </w:tcPr>
          <w:p w14:paraId="13B738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(2023) </w:t>
            </w:r>
            <w:proofErr w:type="spellStart"/>
            <w:r w:rsidRPr="008C72E5">
              <w:rPr>
                <w:rFonts w:cs="Arial"/>
                <w:sz w:val="16"/>
                <w:szCs w:val="16"/>
                <w:lang w:val="en-GB"/>
              </w:rPr>
              <w:t>PLoS</w:t>
            </w:r>
            <w:proofErr w:type="spellEnd"/>
            <w:r w:rsidRPr="008C72E5">
              <w:rPr>
                <w:rFonts w:cs="Arial"/>
                <w:sz w:val="16"/>
                <w:szCs w:val="16"/>
                <w:lang w:val="en-GB"/>
              </w:rPr>
              <w:t xml:space="preserve"> ONE, 18 (7 July), art. no. e0289005, DOI: 10.1371/journal.pone.0289005</w:t>
            </w:r>
          </w:p>
        </w:tc>
      </w:tr>
      <w:tr w:rsidR="00C4329A" w:rsidRPr="00CD09E6" w14:paraId="17F9F04C" w14:textId="77777777" w:rsidTr="00C4329A">
        <w:trPr>
          <w:cantSplit/>
        </w:trPr>
        <w:tc>
          <w:tcPr>
            <w:tcW w:w="297" w:type="pct"/>
            <w:vAlign w:val="center"/>
          </w:tcPr>
          <w:p w14:paraId="31CD8FF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425</w:t>
            </w:r>
          </w:p>
        </w:tc>
        <w:tc>
          <w:tcPr>
            <w:tcW w:w="880" w:type="pct"/>
            <w:vAlign w:val="center"/>
          </w:tcPr>
          <w:p w14:paraId="3618BF7D" w14:textId="6698277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Omotosho A.O., </w:t>
            </w:r>
            <w:proofErr w:type="spellStart"/>
            <w:r w:rsidRPr="008C72E5">
              <w:rPr>
                <w:rFonts w:cs="Arial"/>
                <w:sz w:val="16"/>
                <w:szCs w:val="16"/>
                <w:lang w:val="en-GB"/>
              </w:rPr>
              <w:t>Akintolu</w:t>
            </w:r>
            <w:proofErr w:type="spellEnd"/>
            <w:r w:rsidRPr="008C72E5">
              <w:rPr>
                <w:rFonts w:cs="Arial"/>
                <w:sz w:val="16"/>
                <w:szCs w:val="16"/>
                <w:lang w:val="en-GB"/>
              </w:rPr>
              <w:t xml:space="preserve"> M.,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6E76E0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Education Sciences, 13 (9), art. no. 935, DOI: 10.3390/educsci13090935</w:t>
            </w:r>
          </w:p>
        </w:tc>
      </w:tr>
      <w:tr w:rsidR="00C4329A" w:rsidRPr="00CD09E6" w14:paraId="2A1278FD" w14:textId="77777777" w:rsidTr="00C4329A">
        <w:trPr>
          <w:cantSplit/>
        </w:trPr>
        <w:tc>
          <w:tcPr>
            <w:tcW w:w="297" w:type="pct"/>
            <w:vAlign w:val="center"/>
          </w:tcPr>
          <w:p w14:paraId="6A8463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426</w:t>
            </w:r>
          </w:p>
        </w:tc>
        <w:tc>
          <w:tcPr>
            <w:tcW w:w="880" w:type="pct"/>
            <w:vAlign w:val="center"/>
          </w:tcPr>
          <w:p w14:paraId="73EF176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Mngo</w:t>
            </w:r>
            <w:proofErr w:type="spellEnd"/>
            <w:r w:rsidRPr="008C72E5">
              <w:rPr>
                <w:rFonts w:cs="Arial"/>
                <w:sz w:val="16"/>
                <w:szCs w:val="16"/>
                <w:lang w:val="en-GB"/>
              </w:rPr>
              <w:t xml:space="preserve"> Z.</w:t>
            </w:r>
          </w:p>
        </w:tc>
        <w:tc>
          <w:tcPr>
            <w:tcW w:w="1771" w:type="pct"/>
            <w:vAlign w:val="center"/>
          </w:tcPr>
          <w:p w14:paraId="366133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Case for Caution: Twenty-One Years of Bologna and Ramifications for the U.S. Higher Education</w:t>
            </w:r>
          </w:p>
        </w:tc>
        <w:tc>
          <w:tcPr>
            <w:tcW w:w="2052" w:type="pct"/>
            <w:vAlign w:val="center"/>
          </w:tcPr>
          <w:p w14:paraId="4A012C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Education, 203 (3), pp. 520 - 530, DOI: 10.1177/00220574211032583</w:t>
            </w:r>
          </w:p>
        </w:tc>
      </w:tr>
      <w:tr w:rsidR="00C4329A" w:rsidRPr="00CD09E6" w14:paraId="53A4EBDB" w14:textId="77777777" w:rsidTr="00C4329A">
        <w:trPr>
          <w:cantSplit/>
        </w:trPr>
        <w:tc>
          <w:tcPr>
            <w:tcW w:w="297" w:type="pct"/>
            <w:vAlign w:val="center"/>
          </w:tcPr>
          <w:p w14:paraId="21B853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427</w:t>
            </w:r>
          </w:p>
        </w:tc>
        <w:tc>
          <w:tcPr>
            <w:tcW w:w="880" w:type="pct"/>
            <w:vAlign w:val="center"/>
          </w:tcPr>
          <w:p w14:paraId="376874A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Greere</w:t>
            </w:r>
            <w:proofErr w:type="spellEnd"/>
            <w:r w:rsidRPr="008C72E5">
              <w:rPr>
                <w:rFonts w:cs="Arial"/>
                <w:sz w:val="16"/>
                <w:szCs w:val="16"/>
                <w:lang w:val="en-GB"/>
              </w:rPr>
              <w:t xml:space="preserve"> A.</w:t>
            </w:r>
          </w:p>
        </w:tc>
        <w:tc>
          <w:tcPr>
            <w:tcW w:w="1771" w:type="pct"/>
            <w:vAlign w:val="center"/>
          </w:tcPr>
          <w:p w14:paraId="3D4FD6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Tuning Journal for Higher Education, 10 (1), pp. 229 - 239, DOI: 10.18543/tjhe.2600</w:t>
            </w:r>
          </w:p>
        </w:tc>
      </w:tr>
      <w:tr w:rsidR="00C4329A" w:rsidRPr="00CD09E6" w14:paraId="22B1AF06" w14:textId="77777777" w:rsidTr="00C4329A">
        <w:trPr>
          <w:cantSplit/>
        </w:trPr>
        <w:tc>
          <w:tcPr>
            <w:tcW w:w="297" w:type="pct"/>
            <w:vAlign w:val="center"/>
          </w:tcPr>
          <w:p w14:paraId="78F926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428</w:t>
            </w:r>
          </w:p>
        </w:tc>
        <w:tc>
          <w:tcPr>
            <w:tcW w:w="880" w:type="pct"/>
            <w:vAlign w:val="center"/>
          </w:tcPr>
          <w:p w14:paraId="09356D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Shah R., Preston A., Dimova E.</w:t>
            </w:r>
          </w:p>
        </w:tc>
        <w:tc>
          <w:tcPr>
            <w:tcW w:w="1771" w:type="pct"/>
            <w:vAlign w:val="center"/>
          </w:tcPr>
          <w:p w14:paraId="61A3A6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Making community-based learning and teaching happen: findings from an institutional study</w:t>
            </w:r>
          </w:p>
        </w:tc>
        <w:tc>
          <w:tcPr>
            <w:tcW w:w="2052" w:type="pct"/>
            <w:vAlign w:val="center"/>
          </w:tcPr>
          <w:p w14:paraId="5E3E9A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London Review of Education, 21 (1), art. no. 17, DOI: 10.14324/LRE.21.1.17</w:t>
            </w:r>
          </w:p>
        </w:tc>
      </w:tr>
      <w:tr w:rsidR="00C4329A" w:rsidRPr="00CD09E6" w14:paraId="0DAE2093" w14:textId="77777777" w:rsidTr="00C4329A">
        <w:trPr>
          <w:cantSplit/>
        </w:trPr>
        <w:tc>
          <w:tcPr>
            <w:tcW w:w="297" w:type="pct"/>
            <w:vAlign w:val="center"/>
          </w:tcPr>
          <w:p w14:paraId="15943E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429</w:t>
            </w:r>
          </w:p>
        </w:tc>
        <w:tc>
          <w:tcPr>
            <w:tcW w:w="880" w:type="pct"/>
            <w:vAlign w:val="center"/>
          </w:tcPr>
          <w:p w14:paraId="731FBC91"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Rocha A., Romero F., Cruz-Cunha M.</w:t>
            </w:r>
          </w:p>
        </w:tc>
        <w:tc>
          <w:tcPr>
            <w:tcW w:w="1771" w:type="pct"/>
            <w:vAlign w:val="center"/>
          </w:tcPr>
          <w:p w14:paraId="239205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technology transfer: Contacts and connections at the origin of licensing agreements</w:t>
            </w:r>
          </w:p>
        </w:tc>
        <w:tc>
          <w:tcPr>
            <w:tcW w:w="2052" w:type="pct"/>
            <w:vAlign w:val="center"/>
          </w:tcPr>
          <w:p w14:paraId="33E25A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Procedia Computer Science, 204, pp. 81 - 90, DOI: 10.1016/j.procs.2022.08.010</w:t>
            </w:r>
          </w:p>
        </w:tc>
      </w:tr>
      <w:tr w:rsidR="00C4329A" w:rsidRPr="00CD09E6" w14:paraId="1C6A7DF0" w14:textId="77777777" w:rsidTr="00C4329A">
        <w:trPr>
          <w:cantSplit/>
        </w:trPr>
        <w:tc>
          <w:tcPr>
            <w:tcW w:w="297" w:type="pct"/>
            <w:vAlign w:val="center"/>
          </w:tcPr>
          <w:p w14:paraId="6C2465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430</w:t>
            </w:r>
          </w:p>
        </w:tc>
        <w:tc>
          <w:tcPr>
            <w:tcW w:w="880" w:type="pct"/>
            <w:vAlign w:val="center"/>
          </w:tcPr>
          <w:p w14:paraId="4B5769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Badran A., Baydoun E., </w:t>
            </w:r>
            <w:proofErr w:type="spellStart"/>
            <w:r w:rsidRPr="008C72E5">
              <w:rPr>
                <w:rFonts w:cs="Arial"/>
                <w:sz w:val="16"/>
                <w:szCs w:val="16"/>
                <w:lang w:val="en-GB"/>
              </w:rPr>
              <w:t>Mesmar</w:t>
            </w:r>
            <w:proofErr w:type="spellEnd"/>
            <w:r w:rsidRPr="008C72E5">
              <w:rPr>
                <w:rFonts w:cs="Arial"/>
                <w:sz w:val="16"/>
                <w:szCs w:val="16"/>
                <w:lang w:val="en-GB"/>
              </w:rPr>
              <w:t xml:space="preserve"> J.</w:t>
            </w:r>
          </w:p>
        </w:tc>
        <w:tc>
          <w:tcPr>
            <w:tcW w:w="1771" w:type="pct"/>
            <w:vAlign w:val="center"/>
          </w:tcPr>
          <w:p w14:paraId="7365C1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Introduction</w:t>
            </w:r>
          </w:p>
        </w:tc>
        <w:tc>
          <w:tcPr>
            <w:tcW w:w="2052" w:type="pct"/>
            <w:vAlign w:val="center"/>
          </w:tcPr>
          <w:p w14:paraId="21AA46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Higher Education in the Arab World: New Priorities in the Post COVID-19 Era, pp. 1 - 9, DOI: 10.1007/978-3-031-07539-1_1</w:t>
            </w:r>
          </w:p>
        </w:tc>
      </w:tr>
      <w:tr w:rsidR="00C4329A" w:rsidRPr="00CD09E6" w14:paraId="2FF73DDD" w14:textId="77777777" w:rsidTr="00C4329A">
        <w:trPr>
          <w:cantSplit/>
        </w:trPr>
        <w:tc>
          <w:tcPr>
            <w:tcW w:w="297" w:type="pct"/>
            <w:vAlign w:val="center"/>
          </w:tcPr>
          <w:p w14:paraId="3C6E2F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431</w:t>
            </w:r>
          </w:p>
        </w:tc>
        <w:tc>
          <w:tcPr>
            <w:tcW w:w="880" w:type="pct"/>
            <w:vAlign w:val="center"/>
          </w:tcPr>
          <w:p w14:paraId="6A2B21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Zhao T.</w:t>
            </w:r>
          </w:p>
        </w:tc>
        <w:tc>
          <w:tcPr>
            <w:tcW w:w="1771" w:type="pct"/>
            <w:vAlign w:val="center"/>
          </w:tcPr>
          <w:p w14:paraId="13C19C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China’s Sustainable Talent Cultivations for Basic Disciplines: Evaluating the Reformed National College </w:t>
            </w:r>
            <w:proofErr w:type="spellStart"/>
            <w:r w:rsidRPr="008C72E5">
              <w:rPr>
                <w:rFonts w:cs="Arial"/>
                <w:sz w:val="16"/>
                <w:szCs w:val="16"/>
                <w:lang w:val="en-GB"/>
              </w:rPr>
              <w:t>Enrollment</w:t>
            </w:r>
            <w:proofErr w:type="spellEnd"/>
            <w:r w:rsidRPr="008C72E5">
              <w:rPr>
                <w:rFonts w:cs="Arial"/>
                <w:sz w:val="16"/>
                <w:szCs w:val="16"/>
                <w:lang w:val="en-GB"/>
              </w:rPr>
              <w:t xml:space="preserve"> Policy</w:t>
            </w:r>
          </w:p>
        </w:tc>
        <w:tc>
          <w:tcPr>
            <w:tcW w:w="2052" w:type="pct"/>
            <w:vAlign w:val="center"/>
          </w:tcPr>
          <w:p w14:paraId="0597E9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Sustainability (Switzerland), 15 (4), art. no. 3545, DOI: 10.3390/su15043545</w:t>
            </w:r>
          </w:p>
        </w:tc>
      </w:tr>
      <w:tr w:rsidR="00C4329A" w:rsidRPr="00CD09E6" w14:paraId="045444D6" w14:textId="77777777" w:rsidTr="00C4329A">
        <w:trPr>
          <w:cantSplit/>
        </w:trPr>
        <w:tc>
          <w:tcPr>
            <w:tcW w:w="297" w:type="pct"/>
            <w:vAlign w:val="center"/>
          </w:tcPr>
          <w:p w14:paraId="3B0D03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432</w:t>
            </w:r>
          </w:p>
        </w:tc>
        <w:tc>
          <w:tcPr>
            <w:tcW w:w="880" w:type="pct"/>
            <w:vAlign w:val="center"/>
          </w:tcPr>
          <w:p w14:paraId="7D448DC4"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Bakirtas</w:t>
            </w:r>
            <w:proofErr w:type="spellEnd"/>
            <w:r w:rsidRPr="008C72E5">
              <w:rPr>
                <w:rFonts w:cs="Arial"/>
                <w:sz w:val="16"/>
                <w:szCs w:val="16"/>
                <w:lang w:val="en-GB"/>
              </w:rPr>
              <w:t xml:space="preserve"> H., </w:t>
            </w:r>
            <w:proofErr w:type="spellStart"/>
            <w:r w:rsidRPr="008C72E5">
              <w:rPr>
                <w:rFonts w:cs="Arial"/>
                <w:sz w:val="16"/>
                <w:szCs w:val="16"/>
                <w:lang w:val="en-GB"/>
              </w:rPr>
              <w:t>Gulpinar</w:t>
            </w:r>
            <w:proofErr w:type="spellEnd"/>
            <w:r w:rsidRPr="008C72E5">
              <w:rPr>
                <w:rFonts w:cs="Arial"/>
                <w:sz w:val="16"/>
                <w:szCs w:val="16"/>
                <w:lang w:val="en-GB"/>
              </w:rPr>
              <w:t xml:space="preserve"> Demirci V.</w:t>
            </w:r>
          </w:p>
        </w:tc>
        <w:tc>
          <w:tcPr>
            <w:tcW w:w="1771" w:type="pct"/>
            <w:vAlign w:val="center"/>
          </w:tcPr>
          <w:p w14:paraId="49FF8E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structural evaluation of university identification</w:t>
            </w:r>
          </w:p>
        </w:tc>
        <w:tc>
          <w:tcPr>
            <w:tcW w:w="2052" w:type="pct"/>
            <w:vAlign w:val="center"/>
          </w:tcPr>
          <w:p w14:paraId="6C0B30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Review on Public and Nonprofit Marketing, 19 (3), pp. 507 - 531, DOI: 10.1007/s12208-021-00313-3</w:t>
            </w:r>
          </w:p>
        </w:tc>
      </w:tr>
      <w:tr w:rsidR="00C4329A" w:rsidRPr="00CD09E6" w14:paraId="7C33EAD9" w14:textId="77777777" w:rsidTr="00C4329A">
        <w:trPr>
          <w:cantSplit/>
        </w:trPr>
        <w:tc>
          <w:tcPr>
            <w:tcW w:w="297" w:type="pct"/>
            <w:vAlign w:val="center"/>
          </w:tcPr>
          <w:p w14:paraId="2FE184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433</w:t>
            </w:r>
          </w:p>
        </w:tc>
        <w:tc>
          <w:tcPr>
            <w:tcW w:w="880" w:type="pct"/>
            <w:vAlign w:val="center"/>
          </w:tcPr>
          <w:p w14:paraId="79B496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Walsh D., Whited J., Crockett R.</w:t>
            </w:r>
          </w:p>
        </w:tc>
        <w:tc>
          <w:tcPr>
            <w:tcW w:w="1771" w:type="pct"/>
            <w:vAlign w:val="center"/>
          </w:tcPr>
          <w:p w14:paraId="200B98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Cooperative education as a prime mover and key constant in industry? University relationships</w:t>
            </w:r>
          </w:p>
        </w:tc>
        <w:tc>
          <w:tcPr>
            <w:tcW w:w="2052" w:type="pct"/>
            <w:vAlign w:val="center"/>
          </w:tcPr>
          <w:p w14:paraId="77F139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ASEE Annual Conference and Exposition, Conference Proceedings, 0</w:t>
            </w:r>
          </w:p>
        </w:tc>
      </w:tr>
      <w:tr w:rsidR="00C4329A" w:rsidRPr="00CD09E6" w14:paraId="4D2FD96E" w14:textId="77777777" w:rsidTr="00C4329A">
        <w:trPr>
          <w:cantSplit/>
        </w:trPr>
        <w:tc>
          <w:tcPr>
            <w:tcW w:w="297" w:type="pct"/>
            <w:vAlign w:val="center"/>
          </w:tcPr>
          <w:p w14:paraId="6EC57D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434</w:t>
            </w:r>
          </w:p>
        </w:tc>
        <w:tc>
          <w:tcPr>
            <w:tcW w:w="880" w:type="pct"/>
            <w:vAlign w:val="center"/>
          </w:tcPr>
          <w:p w14:paraId="295EC717" w14:textId="0A13B60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Delaine D.A., Redick S.,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34087E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systematic literature review of reciprocity in engineering service-learning/community engagement</w:t>
            </w:r>
          </w:p>
        </w:tc>
        <w:tc>
          <w:tcPr>
            <w:tcW w:w="2052" w:type="pct"/>
            <w:vAlign w:val="center"/>
          </w:tcPr>
          <w:p w14:paraId="44E2D5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Engineering Education, DOI: 10.1002/jee.20561</w:t>
            </w:r>
          </w:p>
        </w:tc>
      </w:tr>
      <w:tr w:rsidR="00C4329A" w:rsidRPr="00CD09E6" w14:paraId="07F8C00A" w14:textId="77777777" w:rsidTr="00C4329A">
        <w:trPr>
          <w:cantSplit/>
        </w:trPr>
        <w:tc>
          <w:tcPr>
            <w:tcW w:w="297" w:type="pct"/>
            <w:vAlign w:val="center"/>
          </w:tcPr>
          <w:p w14:paraId="3FB53C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435</w:t>
            </w:r>
          </w:p>
        </w:tc>
        <w:tc>
          <w:tcPr>
            <w:tcW w:w="880" w:type="pct"/>
            <w:vAlign w:val="center"/>
          </w:tcPr>
          <w:p w14:paraId="26D58E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Pacheco-</w:t>
            </w:r>
            <w:proofErr w:type="spellStart"/>
            <w:r w:rsidRPr="008C72E5">
              <w:rPr>
                <w:rFonts w:cs="Arial"/>
                <w:sz w:val="16"/>
                <w:szCs w:val="16"/>
                <w:lang w:val="en-GB"/>
              </w:rPr>
              <w:t>Guffrey</w:t>
            </w:r>
            <w:proofErr w:type="spellEnd"/>
            <w:r w:rsidRPr="008C72E5">
              <w:rPr>
                <w:rFonts w:cs="Arial"/>
                <w:sz w:val="16"/>
                <w:szCs w:val="16"/>
                <w:lang w:val="en-GB"/>
              </w:rPr>
              <w:t xml:space="preserve"> H.A., Boivin J.A.</w:t>
            </w:r>
          </w:p>
        </w:tc>
        <w:tc>
          <w:tcPr>
            <w:tcW w:w="1771" w:type="pct"/>
            <w:vAlign w:val="center"/>
          </w:tcPr>
          <w:p w14:paraId="69B5E1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Striving for equity: Ways education can be used to fight against oppressive systems</w:t>
            </w:r>
          </w:p>
        </w:tc>
        <w:tc>
          <w:tcPr>
            <w:tcW w:w="2052" w:type="pct"/>
            <w:vAlign w:val="center"/>
          </w:tcPr>
          <w:p w14:paraId="019338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The Role of Educators as Agents and Conveyors for Positive Change in Global Education, pp. 83 - 111, DOI: 10.4018/978-1-6684-7869-1.ch004</w:t>
            </w:r>
          </w:p>
        </w:tc>
      </w:tr>
      <w:tr w:rsidR="00C4329A" w:rsidRPr="00CD09E6" w14:paraId="04FF599E" w14:textId="77777777" w:rsidTr="00C4329A">
        <w:trPr>
          <w:cantSplit/>
        </w:trPr>
        <w:tc>
          <w:tcPr>
            <w:tcW w:w="297" w:type="pct"/>
            <w:vAlign w:val="center"/>
          </w:tcPr>
          <w:p w14:paraId="6CEC05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436</w:t>
            </w:r>
          </w:p>
        </w:tc>
        <w:tc>
          <w:tcPr>
            <w:tcW w:w="880" w:type="pct"/>
            <w:vAlign w:val="center"/>
          </w:tcPr>
          <w:p w14:paraId="35AEB5C2"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Lolwana</w:t>
            </w:r>
            <w:proofErr w:type="spellEnd"/>
            <w:r w:rsidRPr="008C72E5">
              <w:rPr>
                <w:rFonts w:cs="Arial"/>
                <w:sz w:val="16"/>
                <w:szCs w:val="16"/>
                <w:lang w:val="en-GB"/>
              </w:rPr>
              <w:t xml:space="preserve"> P.</w:t>
            </w:r>
          </w:p>
        </w:tc>
        <w:tc>
          <w:tcPr>
            <w:tcW w:w="1771" w:type="pct"/>
            <w:vAlign w:val="center"/>
          </w:tcPr>
          <w:p w14:paraId="0A7F92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The role of stakeholders in the transformation of the south </w:t>
            </w:r>
            <w:proofErr w:type="spellStart"/>
            <w:r w:rsidRPr="008C72E5">
              <w:rPr>
                <w:rFonts w:cs="Arial"/>
                <w:sz w:val="16"/>
                <w:szCs w:val="16"/>
                <w:lang w:val="en-GB"/>
              </w:rPr>
              <w:t>african</w:t>
            </w:r>
            <w:proofErr w:type="spellEnd"/>
            <w:r w:rsidRPr="008C72E5">
              <w:rPr>
                <w:rFonts w:cs="Arial"/>
                <w:sz w:val="16"/>
                <w:szCs w:val="16"/>
                <w:lang w:val="en-GB"/>
              </w:rPr>
              <w:t xml:space="preserve"> higher education system</w:t>
            </w:r>
          </w:p>
        </w:tc>
        <w:tc>
          <w:tcPr>
            <w:tcW w:w="2052" w:type="pct"/>
            <w:vAlign w:val="center"/>
          </w:tcPr>
          <w:p w14:paraId="5B23BC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Higher Education Dynamics, 44, pp. 253 - 267, DOI: 10.1007/978-94-017-9570-8_13</w:t>
            </w:r>
          </w:p>
        </w:tc>
      </w:tr>
      <w:tr w:rsidR="00C4329A" w:rsidRPr="00CD09E6" w14:paraId="467991A7" w14:textId="77777777" w:rsidTr="00C4329A">
        <w:trPr>
          <w:cantSplit/>
        </w:trPr>
        <w:tc>
          <w:tcPr>
            <w:tcW w:w="297" w:type="pct"/>
            <w:vAlign w:val="center"/>
          </w:tcPr>
          <w:p w14:paraId="531DBD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437</w:t>
            </w:r>
          </w:p>
        </w:tc>
        <w:tc>
          <w:tcPr>
            <w:tcW w:w="880" w:type="pct"/>
            <w:vAlign w:val="center"/>
          </w:tcPr>
          <w:p w14:paraId="36FF36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Okoro C.S., Phiri N.B.</w:t>
            </w:r>
          </w:p>
        </w:tc>
        <w:tc>
          <w:tcPr>
            <w:tcW w:w="1771" w:type="pct"/>
            <w:vAlign w:val="center"/>
          </w:tcPr>
          <w:p w14:paraId="77E3547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 influencers and support for tutoring in a South African higher education institution</w:t>
            </w:r>
          </w:p>
        </w:tc>
        <w:tc>
          <w:tcPr>
            <w:tcW w:w="2052" w:type="pct"/>
            <w:vAlign w:val="center"/>
          </w:tcPr>
          <w:p w14:paraId="672D0D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Conference on Higher Education Advances, pp. 1113 - 1121, DOI: 10.4995/HEAd23.2023.16361</w:t>
            </w:r>
          </w:p>
        </w:tc>
      </w:tr>
      <w:tr w:rsidR="00C4329A" w:rsidRPr="00CD09E6" w14:paraId="3612AAED" w14:textId="77777777" w:rsidTr="00C4329A">
        <w:trPr>
          <w:cantSplit/>
        </w:trPr>
        <w:tc>
          <w:tcPr>
            <w:tcW w:w="297" w:type="pct"/>
            <w:vAlign w:val="center"/>
          </w:tcPr>
          <w:p w14:paraId="40D5A0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438</w:t>
            </w:r>
          </w:p>
        </w:tc>
        <w:tc>
          <w:tcPr>
            <w:tcW w:w="880" w:type="pct"/>
            <w:vAlign w:val="center"/>
          </w:tcPr>
          <w:p w14:paraId="5E7F84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Bureau D.A., Bingham R.P.</w:t>
            </w:r>
          </w:p>
        </w:tc>
        <w:tc>
          <w:tcPr>
            <w:tcW w:w="1771" w:type="pct"/>
            <w:vAlign w:val="center"/>
          </w:tcPr>
          <w:p w14:paraId="5D1B1C10" w14:textId="22A99F39" w:rsidR="009F6AC8" w:rsidRPr="008C72E5" w:rsidRDefault="00705110" w:rsidP="00D05480">
            <w:pPr>
              <w:pStyle w:val="TekstTabeli"/>
              <w:spacing w:before="20" w:after="20" w:line="240" w:lineRule="auto"/>
              <w:rPr>
                <w:rFonts w:cs="Arial"/>
                <w:sz w:val="16"/>
                <w:szCs w:val="16"/>
                <w:lang w:val="en-GB"/>
              </w:rPr>
            </w:pPr>
            <w:r w:rsidRPr="008C72E5">
              <w:rPr>
                <w:rFonts w:cs="Arial"/>
                <w:sz w:val="16"/>
                <w:szCs w:val="16"/>
                <w:lang w:val="en-GB"/>
              </w:rPr>
              <w:t>Introduction</w:t>
            </w:r>
          </w:p>
        </w:tc>
        <w:tc>
          <w:tcPr>
            <w:tcW w:w="2052" w:type="pct"/>
            <w:vAlign w:val="center"/>
          </w:tcPr>
          <w:p w14:paraId="741072D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439</w:t>
            </w:r>
          </w:p>
        </w:tc>
        <w:tc>
          <w:tcPr>
            <w:tcW w:w="880" w:type="pct"/>
            <w:vAlign w:val="center"/>
          </w:tcPr>
          <w:p w14:paraId="39E2A112" w14:textId="2D3F665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Hamilton R., Vincent S.,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649FA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Practice, 35 (1), pp. 17 - 26, DOI: 10.1080/09503153.2021.1998412</w:t>
            </w:r>
          </w:p>
        </w:tc>
      </w:tr>
      <w:tr w:rsidR="00C4329A" w:rsidRPr="00CD09E6" w14:paraId="76096EE5" w14:textId="77777777" w:rsidTr="00C4329A">
        <w:trPr>
          <w:cantSplit/>
        </w:trPr>
        <w:tc>
          <w:tcPr>
            <w:tcW w:w="297" w:type="pct"/>
            <w:vAlign w:val="center"/>
          </w:tcPr>
          <w:p w14:paraId="39AEE9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440</w:t>
            </w:r>
          </w:p>
        </w:tc>
        <w:tc>
          <w:tcPr>
            <w:tcW w:w="880" w:type="pct"/>
            <w:vAlign w:val="center"/>
          </w:tcPr>
          <w:p w14:paraId="06420D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Bowden J.A.</w:t>
            </w:r>
          </w:p>
        </w:tc>
        <w:tc>
          <w:tcPr>
            <w:tcW w:w="1771" w:type="pct"/>
            <w:vAlign w:val="center"/>
          </w:tcPr>
          <w:p w14:paraId="2F0714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Conceptions of universities as organizations and change in science and mathematics education</w:t>
            </w:r>
          </w:p>
        </w:tc>
        <w:tc>
          <w:tcPr>
            <w:tcW w:w="2052" w:type="pct"/>
            <w:vAlign w:val="center"/>
          </w:tcPr>
          <w:p w14:paraId="3DB223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(2009) University Science and Mathematics Education in Transition, pp. 197 - 221, DOI: 10.1007/978-0-387-09829-6_10</w:t>
            </w:r>
          </w:p>
        </w:tc>
      </w:tr>
      <w:tr w:rsidR="00C4329A" w:rsidRPr="00CD09E6" w14:paraId="5755A69D" w14:textId="77777777" w:rsidTr="00C4329A">
        <w:trPr>
          <w:cantSplit/>
        </w:trPr>
        <w:tc>
          <w:tcPr>
            <w:tcW w:w="297" w:type="pct"/>
            <w:vAlign w:val="center"/>
          </w:tcPr>
          <w:p w14:paraId="62F02F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441</w:t>
            </w:r>
          </w:p>
        </w:tc>
        <w:tc>
          <w:tcPr>
            <w:tcW w:w="880" w:type="pct"/>
            <w:vAlign w:val="center"/>
          </w:tcPr>
          <w:p w14:paraId="335229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Lin A.F.Y., Hou A.Y.C.</w:t>
            </w:r>
          </w:p>
        </w:tc>
        <w:tc>
          <w:tcPr>
            <w:tcW w:w="1771" w:type="pct"/>
            <w:vAlign w:val="center"/>
          </w:tcPr>
          <w:p w14:paraId="71FEDB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Quality and Inequality: Students’ Online Learning Experiences Amidst the COVID-19 Pandemic in Taiwan</w:t>
            </w:r>
          </w:p>
        </w:tc>
        <w:tc>
          <w:tcPr>
            <w:tcW w:w="2052" w:type="pct"/>
            <w:vAlign w:val="center"/>
          </w:tcPr>
          <w:p w14:paraId="592E11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in Asia, Part F3, pp. 171 - 190, DOI: 10.1007/978-981-99-1874-4_10</w:t>
            </w:r>
          </w:p>
        </w:tc>
      </w:tr>
      <w:tr w:rsidR="00C4329A" w:rsidRPr="00CD09E6" w14:paraId="0838209E" w14:textId="77777777" w:rsidTr="00C4329A">
        <w:trPr>
          <w:cantSplit/>
        </w:trPr>
        <w:tc>
          <w:tcPr>
            <w:tcW w:w="297" w:type="pct"/>
            <w:vAlign w:val="center"/>
          </w:tcPr>
          <w:p w14:paraId="0BE5C8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442</w:t>
            </w:r>
          </w:p>
        </w:tc>
        <w:tc>
          <w:tcPr>
            <w:tcW w:w="880" w:type="pct"/>
            <w:vAlign w:val="center"/>
          </w:tcPr>
          <w:p w14:paraId="09580C2D" w14:textId="4F528E8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Gaftandzhieva</w:t>
            </w:r>
            <w:proofErr w:type="spellEnd"/>
            <w:r w:rsidRPr="008C72E5">
              <w:rPr>
                <w:rFonts w:cs="Arial"/>
                <w:sz w:val="16"/>
                <w:szCs w:val="16"/>
                <w:lang w:val="en-GB"/>
              </w:rPr>
              <w:t xml:space="preserve"> S., Doneva R.,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11D7C2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Towards Automated Evaluation of the Quality of Educational Services in HEIs</w:t>
            </w:r>
          </w:p>
        </w:tc>
        <w:tc>
          <w:tcPr>
            <w:tcW w:w="2052" w:type="pct"/>
            <w:vAlign w:val="center"/>
          </w:tcPr>
          <w:p w14:paraId="1D595C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Advanced Computer Science and Applications, 14 (8), pp. 150 - 165, DOI: 10.14569/IJACSA.2023.0140818</w:t>
            </w:r>
          </w:p>
        </w:tc>
      </w:tr>
      <w:tr w:rsidR="00C4329A" w:rsidRPr="00CD09E6" w14:paraId="03A7E106" w14:textId="77777777" w:rsidTr="00C4329A">
        <w:trPr>
          <w:cantSplit/>
        </w:trPr>
        <w:tc>
          <w:tcPr>
            <w:tcW w:w="297" w:type="pct"/>
            <w:vAlign w:val="center"/>
          </w:tcPr>
          <w:p w14:paraId="6C480A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443</w:t>
            </w:r>
          </w:p>
        </w:tc>
        <w:tc>
          <w:tcPr>
            <w:tcW w:w="880" w:type="pct"/>
            <w:vAlign w:val="center"/>
          </w:tcPr>
          <w:p w14:paraId="22D791B8" w14:textId="7862334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Chahal J., Dagar V.,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2FE0A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Management Education, 21 (3), art. no. 100878, DOI: 10.1016/j.ijme.2023.100878</w:t>
            </w:r>
          </w:p>
        </w:tc>
      </w:tr>
      <w:tr w:rsidR="00C4329A" w:rsidRPr="00CD09E6" w14:paraId="2478C9C2" w14:textId="77777777" w:rsidTr="00C4329A">
        <w:trPr>
          <w:cantSplit/>
        </w:trPr>
        <w:tc>
          <w:tcPr>
            <w:tcW w:w="297" w:type="pct"/>
            <w:vAlign w:val="center"/>
          </w:tcPr>
          <w:p w14:paraId="5A7049D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444</w:t>
            </w:r>
          </w:p>
        </w:tc>
        <w:tc>
          <w:tcPr>
            <w:tcW w:w="880" w:type="pct"/>
            <w:vAlign w:val="center"/>
          </w:tcPr>
          <w:p w14:paraId="20CDB2D2"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Omodan</w:t>
            </w:r>
            <w:proofErr w:type="spellEnd"/>
            <w:r w:rsidRPr="008C72E5">
              <w:rPr>
                <w:rFonts w:cs="Arial"/>
                <w:sz w:val="16"/>
                <w:szCs w:val="16"/>
                <w:lang w:val="en-GB"/>
              </w:rPr>
              <w:t xml:space="preserve"> B.I.</w:t>
            </w:r>
          </w:p>
        </w:tc>
        <w:tc>
          <w:tcPr>
            <w:tcW w:w="1771" w:type="pct"/>
            <w:vAlign w:val="center"/>
          </w:tcPr>
          <w:p w14:paraId="0E51E3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organisational culture in conflict management among university stakeholders</w:t>
            </w:r>
          </w:p>
        </w:tc>
        <w:tc>
          <w:tcPr>
            <w:tcW w:w="2052" w:type="pct"/>
            <w:vAlign w:val="center"/>
          </w:tcPr>
          <w:p w14:paraId="76909A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Humanities and Social Sciences Letters, 11 (3), pp. 282 - 294, DOI: 10.18488/73.v11i3.3439</w:t>
            </w:r>
          </w:p>
        </w:tc>
      </w:tr>
      <w:tr w:rsidR="00C4329A" w:rsidRPr="00CD09E6" w14:paraId="35D5AF49" w14:textId="77777777" w:rsidTr="00C4329A">
        <w:trPr>
          <w:cantSplit/>
        </w:trPr>
        <w:tc>
          <w:tcPr>
            <w:tcW w:w="297" w:type="pct"/>
            <w:vAlign w:val="center"/>
          </w:tcPr>
          <w:p w14:paraId="48E0DD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445</w:t>
            </w:r>
          </w:p>
        </w:tc>
        <w:tc>
          <w:tcPr>
            <w:tcW w:w="880" w:type="pct"/>
            <w:vAlign w:val="center"/>
          </w:tcPr>
          <w:p w14:paraId="759FA4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Benjamin L.S., Henderson J.A.</w:t>
            </w:r>
          </w:p>
        </w:tc>
        <w:tc>
          <w:tcPr>
            <w:tcW w:w="1771" w:type="pct"/>
            <w:vAlign w:val="center"/>
          </w:tcPr>
          <w:p w14:paraId="086C9F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Conceptualizing Program Quality in Engineering Education Ph.D. Programs</w:t>
            </w:r>
          </w:p>
        </w:tc>
        <w:tc>
          <w:tcPr>
            <w:tcW w:w="2052" w:type="pct"/>
            <w:vAlign w:val="center"/>
          </w:tcPr>
          <w:p w14:paraId="4A298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ASEE Annual Conference and Exposition, Conference Proceedings, 0</w:t>
            </w:r>
          </w:p>
        </w:tc>
      </w:tr>
      <w:tr w:rsidR="00C4329A" w:rsidRPr="00CD09E6" w14:paraId="37E123E0" w14:textId="77777777" w:rsidTr="00C4329A">
        <w:trPr>
          <w:cantSplit/>
        </w:trPr>
        <w:tc>
          <w:tcPr>
            <w:tcW w:w="297" w:type="pct"/>
            <w:vAlign w:val="center"/>
          </w:tcPr>
          <w:p w14:paraId="61B243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446</w:t>
            </w:r>
          </w:p>
        </w:tc>
        <w:tc>
          <w:tcPr>
            <w:tcW w:w="880" w:type="pct"/>
            <w:vAlign w:val="center"/>
          </w:tcPr>
          <w:p w14:paraId="0ED790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Pharaoh C.D., Visser D.J.</w:t>
            </w:r>
          </w:p>
        </w:tc>
        <w:tc>
          <w:tcPr>
            <w:tcW w:w="1771" w:type="pct"/>
            <w:vAlign w:val="center"/>
          </w:tcPr>
          <w:p w14:paraId="7ED27BB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Crisis management competencies: A university stakeholder perspective</w:t>
            </w:r>
          </w:p>
        </w:tc>
        <w:tc>
          <w:tcPr>
            <w:tcW w:w="2052" w:type="pct"/>
            <w:vAlign w:val="center"/>
          </w:tcPr>
          <w:p w14:paraId="6BE128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447</w:t>
            </w:r>
          </w:p>
        </w:tc>
        <w:tc>
          <w:tcPr>
            <w:tcW w:w="880" w:type="pct"/>
            <w:vAlign w:val="center"/>
          </w:tcPr>
          <w:p w14:paraId="0F0590F8" w14:textId="2DA0CE6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Marsh L.T.S., Wilkerson A.,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639746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Taking responsibility: Institutional agents of </w:t>
            </w:r>
            <w:proofErr w:type="spellStart"/>
            <w:r w:rsidRPr="008C72E5">
              <w:rPr>
                <w:rFonts w:cs="Arial"/>
                <w:sz w:val="16"/>
                <w:szCs w:val="16"/>
                <w:lang w:val="en-GB"/>
              </w:rPr>
              <w:t>color</w:t>
            </w:r>
            <w:proofErr w:type="spellEnd"/>
            <w:r w:rsidRPr="008C72E5">
              <w:rPr>
                <w:rFonts w:cs="Arial"/>
                <w:sz w:val="16"/>
                <w:szCs w:val="16"/>
                <w:lang w:val="en-GB"/>
              </w:rPr>
              <w:t xml:space="preserve"> (Re)imagine collaboration that </w:t>
            </w:r>
            <w:proofErr w:type="spellStart"/>
            <w:r w:rsidRPr="008C72E5">
              <w:rPr>
                <w:rFonts w:cs="Arial"/>
                <w:sz w:val="16"/>
                <w:szCs w:val="16"/>
                <w:lang w:val="en-GB"/>
              </w:rPr>
              <w:t>centers</w:t>
            </w:r>
            <w:proofErr w:type="spellEnd"/>
            <w:r w:rsidRPr="008C72E5">
              <w:rPr>
                <w:rFonts w:cs="Arial"/>
                <w:sz w:val="16"/>
                <w:szCs w:val="16"/>
                <w:lang w:val="en-GB"/>
              </w:rPr>
              <w:t xml:space="preserve"> community stakeholders in university-community partnerships</w:t>
            </w:r>
          </w:p>
        </w:tc>
        <w:tc>
          <w:tcPr>
            <w:tcW w:w="2052" w:type="pct"/>
            <w:vAlign w:val="center"/>
          </w:tcPr>
          <w:p w14:paraId="3D70A1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Community Development, DOI: 10.1080/15575330.2023.2201709</w:t>
            </w:r>
          </w:p>
        </w:tc>
      </w:tr>
      <w:tr w:rsidR="00C4329A" w:rsidRPr="00CD09E6" w14:paraId="199BE116" w14:textId="77777777" w:rsidTr="00C4329A">
        <w:trPr>
          <w:cantSplit/>
        </w:trPr>
        <w:tc>
          <w:tcPr>
            <w:tcW w:w="297" w:type="pct"/>
            <w:vAlign w:val="center"/>
          </w:tcPr>
          <w:p w14:paraId="0B7092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448</w:t>
            </w:r>
          </w:p>
        </w:tc>
        <w:tc>
          <w:tcPr>
            <w:tcW w:w="880" w:type="pct"/>
            <w:vAlign w:val="center"/>
          </w:tcPr>
          <w:p w14:paraId="78ABE0A9"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Rukmini</w:t>
            </w:r>
            <w:proofErr w:type="spellEnd"/>
            <w:r w:rsidRPr="008C72E5">
              <w:rPr>
                <w:rFonts w:cs="Arial"/>
                <w:sz w:val="16"/>
                <w:szCs w:val="16"/>
                <w:lang w:val="pl-PL"/>
              </w:rPr>
              <w:t xml:space="preserve"> E., Angelina H., </w:t>
            </w:r>
            <w:proofErr w:type="spellStart"/>
            <w:r w:rsidRPr="008C72E5">
              <w:rPr>
                <w:rFonts w:cs="Arial"/>
                <w:sz w:val="16"/>
                <w:szCs w:val="16"/>
                <w:lang w:val="pl-PL"/>
              </w:rPr>
              <w:t>Anggreni</w:t>
            </w:r>
            <w:proofErr w:type="spellEnd"/>
            <w:r w:rsidRPr="008C72E5">
              <w:rPr>
                <w:rFonts w:cs="Arial"/>
                <w:sz w:val="16"/>
                <w:szCs w:val="16"/>
                <w:lang w:val="pl-PL"/>
              </w:rPr>
              <w:t xml:space="preserve"> V.C.</w:t>
            </w:r>
          </w:p>
        </w:tc>
        <w:tc>
          <w:tcPr>
            <w:tcW w:w="1771" w:type="pct"/>
            <w:vAlign w:val="center"/>
          </w:tcPr>
          <w:p w14:paraId="74D69C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Indonesia higher education’s online learning during the pandemic state</w:t>
            </w:r>
          </w:p>
        </w:tc>
        <w:tc>
          <w:tcPr>
            <w:tcW w:w="2052" w:type="pct"/>
            <w:vAlign w:val="center"/>
          </w:tcPr>
          <w:p w14:paraId="6836CE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Evaluation and Research in Education, 12 (4), pp. 2286 - 2301, DOI: 10.11591/ijere.v12i4.25103</w:t>
            </w:r>
          </w:p>
        </w:tc>
      </w:tr>
      <w:tr w:rsidR="00C4329A" w:rsidRPr="00CD09E6" w14:paraId="16D44FC8" w14:textId="77777777" w:rsidTr="00C4329A">
        <w:trPr>
          <w:cantSplit/>
        </w:trPr>
        <w:tc>
          <w:tcPr>
            <w:tcW w:w="297" w:type="pct"/>
            <w:vAlign w:val="center"/>
          </w:tcPr>
          <w:p w14:paraId="0C16B6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449</w:t>
            </w:r>
          </w:p>
        </w:tc>
        <w:tc>
          <w:tcPr>
            <w:tcW w:w="880" w:type="pct"/>
            <w:vAlign w:val="center"/>
          </w:tcPr>
          <w:p w14:paraId="5E6043BD" w14:textId="358FE63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Kim S., Forney A., Cappelli C.,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2E139D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450</w:t>
            </w:r>
          </w:p>
        </w:tc>
        <w:tc>
          <w:tcPr>
            <w:tcW w:w="880" w:type="pct"/>
            <w:vAlign w:val="center"/>
          </w:tcPr>
          <w:p w14:paraId="6BF4237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Duncheon</w:t>
            </w:r>
            <w:proofErr w:type="spellEnd"/>
            <w:r w:rsidRPr="008C72E5">
              <w:rPr>
                <w:rFonts w:cs="Arial"/>
                <w:sz w:val="16"/>
                <w:szCs w:val="16"/>
                <w:lang w:val="en-GB"/>
              </w:rPr>
              <w:t xml:space="preserve"> J.C., </w:t>
            </w:r>
            <w:proofErr w:type="spellStart"/>
            <w:r w:rsidRPr="008C72E5">
              <w:rPr>
                <w:rFonts w:cs="Arial"/>
                <w:sz w:val="16"/>
                <w:szCs w:val="16"/>
                <w:lang w:val="en-GB"/>
              </w:rPr>
              <w:t>DeMatthews</w:t>
            </w:r>
            <w:proofErr w:type="spellEnd"/>
            <w:r w:rsidRPr="008C72E5">
              <w:rPr>
                <w:rFonts w:cs="Arial"/>
                <w:sz w:val="16"/>
                <w:szCs w:val="16"/>
                <w:lang w:val="en-GB"/>
              </w:rPr>
              <w:t xml:space="preserve"> D.E.</w:t>
            </w:r>
          </w:p>
        </w:tc>
        <w:tc>
          <w:tcPr>
            <w:tcW w:w="1771" w:type="pct"/>
            <w:vAlign w:val="center"/>
          </w:tcPr>
          <w:p w14:paraId="1000F4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AERA Open, 9, DOI: 10.1177/23328584231205478</w:t>
            </w:r>
          </w:p>
        </w:tc>
      </w:tr>
      <w:tr w:rsidR="00C4329A" w:rsidRPr="00CD09E6" w14:paraId="7DD0B38E" w14:textId="77777777" w:rsidTr="00C4329A">
        <w:trPr>
          <w:cantSplit/>
        </w:trPr>
        <w:tc>
          <w:tcPr>
            <w:tcW w:w="297" w:type="pct"/>
            <w:vAlign w:val="center"/>
          </w:tcPr>
          <w:p w14:paraId="1D23C0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451</w:t>
            </w:r>
          </w:p>
        </w:tc>
        <w:tc>
          <w:tcPr>
            <w:tcW w:w="880" w:type="pct"/>
            <w:vAlign w:val="center"/>
          </w:tcPr>
          <w:p w14:paraId="7F9ACE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Jacob W.J.</w:t>
            </w:r>
          </w:p>
        </w:tc>
        <w:tc>
          <w:tcPr>
            <w:tcW w:w="1771" w:type="pct"/>
            <w:vAlign w:val="center"/>
          </w:tcPr>
          <w:p w14:paraId="70E54C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Social Media, Social Intelligence, and Emerging Trends in Higher Education Communication</w:t>
            </w:r>
          </w:p>
        </w:tc>
        <w:tc>
          <w:tcPr>
            <w:tcW w:w="2052" w:type="pct"/>
            <w:vAlign w:val="center"/>
          </w:tcPr>
          <w:p w14:paraId="27C2F8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International and Development Education, pp. 25 - 36, DOI: 10.1057/9781137491923_3</w:t>
            </w:r>
          </w:p>
        </w:tc>
      </w:tr>
      <w:tr w:rsidR="00C4329A" w:rsidRPr="00CD09E6" w14:paraId="16C2F204" w14:textId="77777777" w:rsidTr="00C4329A">
        <w:trPr>
          <w:cantSplit/>
        </w:trPr>
        <w:tc>
          <w:tcPr>
            <w:tcW w:w="297" w:type="pct"/>
            <w:vAlign w:val="center"/>
          </w:tcPr>
          <w:p w14:paraId="4A8546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452</w:t>
            </w:r>
          </w:p>
        </w:tc>
        <w:tc>
          <w:tcPr>
            <w:tcW w:w="880" w:type="pct"/>
            <w:vAlign w:val="center"/>
          </w:tcPr>
          <w:p w14:paraId="75FE9A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Tang Z., Chen L., Jain A.</w:t>
            </w:r>
          </w:p>
        </w:tc>
        <w:tc>
          <w:tcPr>
            <w:tcW w:w="1771" w:type="pct"/>
            <w:vAlign w:val="center"/>
          </w:tcPr>
          <w:p w14:paraId="4384DC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Individual Feature Importance in Student Persistence Prediction</w:t>
            </w:r>
          </w:p>
        </w:tc>
        <w:tc>
          <w:tcPr>
            <w:tcW w:w="2052" w:type="pct"/>
            <w:vAlign w:val="center"/>
          </w:tcPr>
          <w:p w14:paraId="5B1384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Higher Education Theory and Practice, 23 (6), pp. 1 - 14, DOI: 10.33423/jhetp.v23i6.5957</w:t>
            </w:r>
          </w:p>
        </w:tc>
      </w:tr>
      <w:tr w:rsidR="00C4329A" w:rsidRPr="00CD09E6" w14:paraId="1DE82B4C" w14:textId="77777777" w:rsidTr="00C4329A">
        <w:trPr>
          <w:cantSplit/>
        </w:trPr>
        <w:tc>
          <w:tcPr>
            <w:tcW w:w="297" w:type="pct"/>
            <w:vAlign w:val="center"/>
          </w:tcPr>
          <w:p w14:paraId="4FCB4F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453</w:t>
            </w:r>
          </w:p>
        </w:tc>
        <w:tc>
          <w:tcPr>
            <w:tcW w:w="880" w:type="pct"/>
            <w:vAlign w:val="center"/>
          </w:tcPr>
          <w:p w14:paraId="45B02FF9"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Chhaing</w:t>
            </w:r>
            <w:proofErr w:type="spellEnd"/>
            <w:r w:rsidRPr="008C72E5">
              <w:rPr>
                <w:rFonts w:cs="Arial"/>
                <w:sz w:val="16"/>
                <w:szCs w:val="16"/>
                <w:lang w:val="en-GB"/>
              </w:rPr>
              <w:t xml:space="preserve"> S., Phon S.</w:t>
            </w:r>
          </w:p>
        </w:tc>
        <w:tc>
          <w:tcPr>
            <w:tcW w:w="1771" w:type="pct"/>
            <w:vAlign w:val="center"/>
          </w:tcPr>
          <w:p w14:paraId="132D3C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Motivation of academics in the Global South: a case from Cambodia higher education</w:t>
            </w:r>
          </w:p>
        </w:tc>
        <w:tc>
          <w:tcPr>
            <w:tcW w:w="2052" w:type="pct"/>
            <w:vAlign w:val="center"/>
          </w:tcPr>
          <w:p w14:paraId="496760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Applied Research in Higher Education, 15 (5), pp. 1530 - 1543, DOI: 10.1108/JARHE-08-2022-0241</w:t>
            </w:r>
          </w:p>
        </w:tc>
      </w:tr>
      <w:tr w:rsidR="00C4329A" w:rsidRPr="00CD09E6" w14:paraId="71DC4F39" w14:textId="77777777" w:rsidTr="00C4329A">
        <w:trPr>
          <w:cantSplit/>
        </w:trPr>
        <w:tc>
          <w:tcPr>
            <w:tcW w:w="297" w:type="pct"/>
            <w:vAlign w:val="center"/>
          </w:tcPr>
          <w:p w14:paraId="6ED1CA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454</w:t>
            </w:r>
          </w:p>
        </w:tc>
        <w:tc>
          <w:tcPr>
            <w:tcW w:w="880" w:type="pct"/>
            <w:vAlign w:val="center"/>
          </w:tcPr>
          <w:p w14:paraId="015F77D8" w14:textId="70C3F64E"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Imbar</w:t>
            </w:r>
            <w:proofErr w:type="spellEnd"/>
            <w:r w:rsidRPr="008C72E5">
              <w:rPr>
                <w:rFonts w:cs="Arial"/>
                <w:sz w:val="16"/>
                <w:szCs w:val="16"/>
                <w:lang w:val="en-GB"/>
              </w:rPr>
              <w:t xml:space="preserve"> R.V., </w:t>
            </w:r>
            <w:proofErr w:type="spellStart"/>
            <w:r w:rsidRPr="008C72E5">
              <w:rPr>
                <w:rFonts w:cs="Arial"/>
                <w:sz w:val="16"/>
                <w:szCs w:val="16"/>
                <w:lang w:val="en-GB"/>
              </w:rPr>
              <w:t>Supangkat</w:t>
            </w:r>
            <w:proofErr w:type="spellEnd"/>
            <w:r w:rsidRPr="008C72E5">
              <w:rPr>
                <w:rFonts w:cs="Arial"/>
                <w:sz w:val="16"/>
                <w:szCs w:val="16"/>
                <w:lang w:val="en-GB"/>
              </w:rPr>
              <w:t xml:space="preserve"> S.H.,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68555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Measurement of Campus Smartness: The Development of Smart Campus Model</w:t>
            </w:r>
          </w:p>
        </w:tc>
        <w:tc>
          <w:tcPr>
            <w:tcW w:w="2052" w:type="pct"/>
            <w:vAlign w:val="center"/>
          </w:tcPr>
          <w:p w14:paraId="043EA2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10th International Conference on ICT for Smart Society, ICISS 2023 - Proceeding, DOI: 10.1109/ICISS59129.2023.10291750</w:t>
            </w:r>
          </w:p>
        </w:tc>
      </w:tr>
      <w:tr w:rsidR="00C4329A" w:rsidRPr="00CD09E6" w14:paraId="786186EA" w14:textId="77777777" w:rsidTr="00C4329A">
        <w:trPr>
          <w:cantSplit/>
        </w:trPr>
        <w:tc>
          <w:tcPr>
            <w:tcW w:w="297" w:type="pct"/>
            <w:vAlign w:val="center"/>
          </w:tcPr>
          <w:p w14:paraId="2BD830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455</w:t>
            </w:r>
          </w:p>
        </w:tc>
        <w:tc>
          <w:tcPr>
            <w:tcW w:w="880" w:type="pct"/>
            <w:vAlign w:val="center"/>
          </w:tcPr>
          <w:p w14:paraId="1FD7BBE5" w14:textId="50020CF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Barrett M., Jones G.J.,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325014B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Teamwork makes the net-work: participant-governed networks and athletics sustainability collaboration</w:t>
            </w:r>
          </w:p>
        </w:tc>
        <w:tc>
          <w:tcPr>
            <w:tcW w:w="2052" w:type="pct"/>
            <w:vAlign w:val="center"/>
          </w:tcPr>
          <w:p w14:paraId="45375F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Sustainability in Higher Education, 23 (5), pp. 1090 - 1106, DOI: 10.1108/IJSHE-05-2021-0188</w:t>
            </w:r>
          </w:p>
        </w:tc>
      </w:tr>
      <w:tr w:rsidR="00C4329A" w:rsidRPr="00CD09E6" w14:paraId="307E22BA" w14:textId="77777777" w:rsidTr="00C4329A">
        <w:trPr>
          <w:cantSplit/>
        </w:trPr>
        <w:tc>
          <w:tcPr>
            <w:tcW w:w="297" w:type="pct"/>
            <w:vAlign w:val="center"/>
          </w:tcPr>
          <w:p w14:paraId="5081BF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456</w:t>
            </w:r>
          </w:p>
        </w:tc>
        <w:tc>
          <w:tcPr>
            <w:tcW w:w="880" w:type="pct"/>
            <w:vAlign w:val="center"/>
          </w:tcPr>
          <w:p w14:paraId="1C970C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Shahjahan R.A., Baizhanov S.</w:t>
            </w:r>
          </w:p>
        </w:tc>
        <w:tc>
          <w:tcPr>
            <w:tcW w:w="1771" w:type="pct"/>
            <w:vAlign w:val="center"/>
          </w:tcPr>
          <w:p w14:paraId="69B83F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Global university rankings and geopolitics of knowledge</w:t>
            </w:r>
          </w:p>
        </w:tc>
        <w:tc>
          <w:tcPr>
            <w:tcW w:w="2052" w:type="pct"/>
            <w:vAlign w:val="center"/>
          </w:tcPr>
          <w:p w14:paraId="5C7931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(2022) International </w:t>
            </w:r>
            <w:proofErr w:type="spellStart"/>
            <w:r w:rsidRPr="008C72E5">
              <w:rPr>
                <w:rFonts w:cs="Arial"/>
                <w:sz w:val="16"/>
                <w:szCs w:val="16"/>
                <w:lang w:val="en-GB"/>
              </w:rPr>
              <w:t>Encyclopedia</w:t>
            </w:r>
            <w:proofErr w:type="spellEnd"/>
            <w:r w:rsidRPr="008C72E5">
              <w:rPr>
                <w:rFonts w:cs="Arial"/>
                <w:sz w:val="16"/>
                <w:szCs w:val="16"/>
                <w:lang w:val="en-GB"/>
              </w:rPr>
              <w:t xml:space="preserve"> of Education: Fourth Edition, pp. 261 - 271, DOI: 10.1016/B978-0-12-818630-5.08042-8</w:t>
            </w:r>
          </w:p>
        </w:tc>
      </w:tr>
      <w:tr w:rsidR="00C4329A" w:rsidRPr="00CD09E6" w14:paraId="0CE740CC" w14:textId="77777777" w:rsidTr="00C4329A">
        <w:trPr>
          <w:cantSplit/>
        </w:trPr>
        <w:tc>
          <w:tcPr>
            <w:tcW w:w="297" w:type="pct"/>
            <w:vAlign w:val="center"/>
          </w:tcPr>
          <w:p w14:paraId="7206FF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457</w:t>
            </w:r>
          </w:p>
        </w:tc>
        <w:tc>
          <w:tcPr>
            <w:tcW w:w="880" w:type="pct"/>
            <w:vAlign w:val="center"/>
          </w:tcPr>
          <w:p w14:paraId="117857BD" w14:textId="548F825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Robinson D., Suhr J., Buelow M.,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50CAA0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Factors related to academic self-handicapping in Black students attending a predominantly White University</w:t>
            </w:r>
          </w:p>
        </w:tc>
        <w:tc>
          <w:tcPr>
            <w:tcW w:w="2052" w:type="pct"/>
            <w:vAlign w:val="center"/>
          </w:tcPr>
          <w:p w14:paraId="08890D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Social Psychology of Education, 26 (5), pp. 1437 - 1454, DOI: 10.1007/s11218-023-09798-8</w:t>
            </w:r>
          </w:p>
        </w:tc>
      </w:tr>
      <w:tr w:rsidR="00C4329A" w:rsidRPr="00CD09E6" w14:paraId="02903E54" w14:textId="77777777" w:rsidTr="00C4329A">
        <w:trPr>
          <w:cantSplit/>
        </w:trPr>
        <w:tc>
          <w:tcPr>
            <w:tcW w:w="297" w:type="pct"/>
            <w:vAlign w:val="center"/>
          </w:tcPr>
          <w:p w14:paraId="1EAD78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458</w:t>
            </w:r>
          </w:p>
        </w:tc>
        <w:tc>
          <w:tcPr>
            <w:tcW w:w="880" w:type="pct"/>
            <w:vAlign w:val="center"/>
          </w:tcPr>
          <w:p w14:paraId="7FF393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Vives Varela T., </w:t>
            </w:r>
            <w:proofErr w:type="spellStart"/>
            <w:r w:rsidRPr="008C72E5">
              <w:rPr>
                <w:rFonts w:cs="Arial"/>
                <w:sz w:val="16"/>
                <w:szCs w:val="16"/>
                <w:lang w:val="en-GB"/>
              </w:rPr>
              <w:t>Hamui</w:t>
            </w:r>
            <w:proofErr w:type="spellEnd"/>
            <w:r w:rsidRPr="008C72E5">
              <w:rPr>
                <w:rFonts w:cs="Arial"/>
                <w:sz w:val="16"/>
                <w:szCs w:val="16"/>
                <w:lang w:val="en-GB"/>
              </w:rPr>
              <w:t xml:space="preserve"> Sutton L.</w:t>
            </w:r>
          </w:p>
        </w:tc>
        <w:tc>
          <w:tcPr>
            <w:tcW w:w="1771" w:type="pct"/>
            <w:vAlign w:val="center"/>
          </w:tcPr>
          <w:p w14:paraId="3E79CAC8" w14:textId="0A9A294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electronic application “</w:t>
            </w:r>
            <w:proofErr w:type="spellStart"/>
            <w:r w:rsidRPr="008C72E5">
              <w:rPr>
                <w:rFonts w:cs="Arial"/>
                <w:sz w:val="16"/>
                <w:szCs w:val="16"/>
                <w:lang w:val="en-GB"/>
              </w:rPr>
              <w:t>MedAPProc</w:t>
            </w:r>
            <w:proofErr w:type="spellEnd"/>
            <w:r w:rsidRPr="008C72E5">
              <w:rPr>
                <w:rFonts w:cs="Arial"/>
                <w:sz w:val="16"/>
                <w:szCs w:val="16"/>
                <w:lang w:val="en-GB"/>
              </w:rPr>
              <w:t>” for the formative evaluation in the medical internship</w:t>
            </w:r>
          </w:p>
        </w:tc>
        <w:tc>
          <w:tcPr>
            <w:tcW w:w="2052" w:type="pct"/>
            <w:vAlign w:val="center"/>
          </w:tcPr>
          <w:p w14:paraId="616534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(2023) </w:t>
            </w:r>
            <w:proofErr w:type="spellStart"/>
            <w:r w:rsidRPr="008C72E5">
              <w:rPr>
                <w:rFonts w:cs="Arial"/>
                <w:sz w:val="16"/>
                <w:szCs w:val="16"/>
                <w:lang w:val="en-GB"/>
              </w:rPr>
              <w:t>Investigacion</w:t>
            </w:r>
            <w:proofErr w:type="spellEnd"/>
            <w:r w:rsidRPr="008C72E5">
              <w:rPr>
                <w:rFonts w:cs="Arial"/>
                <w:sz w:val="16"/>
                <w:szCs w:val="16"/>
                <w:lang w:val="en-GB"/>
              </w:rPr>
              <w:t xml:space="preserve"> </w:t>
            </w:r>
            <w:proofErr w:type="spellStart"/>
            <w:r w:rsidRPr="008C72E5">
              <w:rPr>
                <w:rFonts w:cs="Arial"/>
                <w:sz w:val="16"/>
                <w:szCs w:val="16"/>
                <w:lang w:val="en-GB"/>
              </w:rPr>
              <w:t>en</w:t>
            </w:r>
            <w:proofErr w:type="spellEnd"/>
            <w:r w:rsidRPr="008C72E5">
              <w:rPr>
                <w:rFonts w:cs="Arial"/>
                <w:sz w:val="16"/>
                <w:szCs w:val="16"/>
                <w:lang w:val="en-GB"/>
              </w:rPr>
              <w:t xml:space="preserve"> </w:t>
            </w:r>
            <w:proofErr w:type="spellStart"/>
            <w:r w:rsidRPr="008C72E5">
              <w:rPr>
                <w:rFonts w:cs="Arial"/>
                <w:sz w:val="16"/>
                <w:szCs w:val="16"/>
                <w:lang w:val="en-GB"/>
              </w:rPr>
              <w:t>Educacion</w:t>
            </w:r>
            <w:proofErr w:type="spellEnd"/>
            <w:r w:rsidRPr="008C72E5">
              <w:rPr>
                <w:rFonts w:cs="Arial"/>
                <w:sz w:val="16"/>
                <w:szCs w:val="16"/>
                <w:lang w:val="en-GB"/>
              </w:rPr>
              <w:t xml:space="preserve"> Medica, 12 (45), pp. 73 - 81, DOI: 10.22201/fm.20075057e.2023.45.22486</w:t>
            </w:r>
          </w:p>
        </w:tc>
      </w:tr>
      <w:tr w:rsidR="00C4329A" w:rsidRPr="00CD09E6" w14:paraId="23BE9E4D" w14:textId="77777777" w:rsidTr="00C4329A">
        <w:trPr>
          <w:cantSplit/>
        </w:trPr>
        <w:tc>
          <w:tcPr>
            <w:tcW w:w="297" w:type="pct"/>
            <w:vAlign w:val="center"/>
          </w:tcPr>
          <w:p w14:paraId="72B3E0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459</w:t>
            </w:r>
          </w:p>
        </w:tc>
        <w:tc>
          <w:tcPr>
            <w:tcW w:w="880" w:type="pct"/>
            <w:vAlign w:val="center"/>
          </w:tcPr>
          <w:p w14:paraId="79A639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Sobel A.E.K.</w:t>
            </w:r>
          </w:p>
        </w:tc>
        <w:tc>
          <w:tcPr>
            <w:tcW w:w="1771" w:type="pct"/>
            <w:vAlign w:val="center"/>
          </w:tcPr>
          <w:p w14:paraId="78EFFC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escalating cost of college</w:t>
            </w:r>
          </w:p>
        </w:tc>
        <w:tc>
          <w:tcPr>
            <w:tcW w:w="2052" w:type="pct"/>
            <w:vAlign w:val="center"/>
          </w:tcPr>
          <w:p w14:paraId="29C91F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Computer, 46 (12), art. no. 6689259, pp. 85 - 87, DOI: 10.1109/MC.2013.438</w:t>
            </w:r>
          </w:p>
        </w:tc>
      </w:tr>
      <w:tr w:rsidR="00C4329A" w:rsidRPr="00CD09E6" w14:paraId="7BE7B0CF" w14:textId="77777777" w:rsidTr="00C4329A">
        <w:trPr>
          <w:cantSplit/>
        </w:trPr>
        <w:tc>
          <w:tcPr>
            <w:tcW w:w="297" w:type="pct"/>
            <w:vAlign w:val="center"/>
          </w:tcPr>
          <w:p w14:paraId="62CBC1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460</w:t>
            </w:r>
          </w:p>
        </w:tc>
        <w:tc>
          <w:tcPr>
            <w:tcW w:w="880" w:type="pct"/>
            <w:vAlign w:val="center"/>
          </w:tcPr>
          <w:p w14:paraId="3DC530D9" w14:textId="4A54F99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Ho C., Goulden A., Hubley D.,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50EFD38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461</w:t>
            </w:r>
          </w:p>
        </w:tc>
        <w:tc>
          <w:tcPr>
            <w:tcW w:w="880" w:type="pct"/>
            <w:vAlign w:val="center"/>
          </w:tcPr>
          <w:p w14:paraId="2A99EC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Killian G., McClure T., Smith S.</w:t>
            </w:r>
          </w:p>
        </w:tc>
        <w:tc>
          <w:tcPr>
            <w:tcW w:w="1771" w:type="pct"/>
            <w:vAlign w:val="center"/>
          </w:tcPr>
          <w:p w14:paraId="6E067707" w14:textId="7AF31F86" w:rsidR="009F6AC8" w:rsidRPr="008C72E5" w:rsidRDefault="003B637D" w:rsidP="00D05480">
            <w:pPr>
              <w:pStyle w:val="TekstTabeli"/>
              <w:spacing w:before="20" w:after="20" w:line="240" w:lineRule="auto"/>
              <w:rPr>
                <w:rFonts w:cs="Arial"/>
                <w:sz w:val="16"/>
                <w:szCs w:val="16"/>
                <w:lang w:val="en-GB"/>
              </w:rPr>
            </w:pPr>
            <w:r w:rsidRPr="008C72E5">
              <w:rPr>
                <w:rFonts w:cs="Arial"/>
                <w:sz w:val="16"/>
                <w:szCs w:val="16"/>
                <w:lang w:val="en-GB"/>
              </w:rPr>
              <w:t>Course Projects As Value Co-Creation Tools: Developing University Collaboration Opportunities</w:t>
            </w:r>
          </w:p>
        </w:tc>
        <w:tc>
          <w:tcPr>
            <w:tcW w:w="2052" w:type="pct"/>
            <w:vAlign w:val="center"/>
          </w:tcPr>
          <w:p w14:paraId="091141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Marketing Education Review, DOI: 10.1080/10528008.2023.2253799</w:t>
            </w:r>
          </w:p>
        </w:tc>
      </w:tr>
      <w:tr w:rsidR="00C4329A" w:rsidRPr="00CD09E6" w14:paraId="253653F7" w14:textId="77777777" w:rsidTr="00C4329A">
        <w:trPr>
          <w:cantSplit/>
        </w:trPr>
        <w:tc>
          <w:tcPr>
            <w:tcW w:w="297" w:type="pct"/>
            <w:vAlign w:val="center"/>
          </w:tcPr>
          <w:p w14:paraId="4DB6CB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462</w:t>
            </w:r>
          </w:p>
        </w:tc>
        <w:tc>
          <w:tcPr>
            <w:tcW w:w="880" w:type="pct"/>
            <w:vAlign w:val="center"/>
          </w:tcPr>
          <w:p w14:paraId="78968EA5" w14:textId="1EABE97C"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Celniker</w:t>
            </w:r>
            <w:proofErr w:type="spellEnd"/>
            <w:r w:rsidRPr="008C72E5">
              <w:rPr>
                <w:rFonts w:cs="Arial"/>
                <w:sz w:val="16"/>
                <w:szCs w:val="16"/>
                <w:lang w:val="en-GB"/>
              </w:rPr>
              <w:t xml:space="preserve"> J.B., Rode J.B.,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2EB53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College Students’ Perceptions of Ambiguous Hook-ups Involving Alcohol Intoxication</w:t>
            </w:r>
          </w:p>
        </w:tc>
        <w:tc>
          <w:tcPr>
            <w:tcW w:w="2052" w:type="pct"/>
            <w:vAlign w:val="center"/>
          </w:tcPr>
          <w:p w14:paraId="58EA07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Sex Roles, 87 (7-8), pp. 390 - 405, DOI: 10.1007/s11199-022-01323-z</w:t>
            </w:r>
          </w:p>
        </w:tc>
      </w:tr>
      <w:tr w:rsidR="00C4329A" w:rsidRPr="00CD09E6" w14:paraId="0644B772" w14:textId="77777777" w:rsidTr="00C4329A">
        <w:trPr>
          <w:cantSplit/>
        </w:trPr>
        <w:tc>
          <w:tcPr>
            <w:tcW w:w="297" w:type="pct"/>
            <w:vAlign w:val="center"/>
          </w:tcPr>
          <w:p w14:paraId="304000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463</w:t>
            </w:r>
          </w:p>
        </w:tc>
        <w:tc>
          <w:tcPr>
            <w:tcW w:w="880" w:type="pct"/>
            <w:vAlign w:val="center"/>
          </w:tcPr>
          <w:p w14:paraId="226C6D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Daniels M., Berglund A., McDermott R.</w:t>
            </w:r>
          </w:p>
        </w:tc>
        <w:tc>
          <w:tcPr>
            <w:tcW w:w="1771" w:type="pct"/>
            <w:vAlign w:val="center"/>
          </w:tcPr>
          <w:p w14:paraId="34A53E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Influencing Student Academic Integrity Choices using Ethics Scenarios</w:t>
            </w:r>
          </w:p>
        </w:tc>
        <w:tc>
          <w:tcPr>
            <w:tcW w:w="2052" w:type="pct"/>
            <w:vAlign w:val="center"/>
          </w:tcPr>
          <w:p w14:paraId="426DB8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Proceedings - Frontiers in Education Conference, FIE, 2022-October, DOI: 10.1109/FIE56618.2022.9962607</w:t>
            </w:r>
          </w:p>
        </w:tc>
      </w:tr>
      <w:tr w:rsidR="00C4329A" w:rsidRPr="00CD09E6" w14:paraId="60EF5031" w14:textId="77777777" w:rsidTr="00C4329A">
        <w:trPr>
          <w:cantSplit/>
        </w:trPr>
        <w:tc>
          <w:tcPr>
            <w:tcW w:w="297" w:type="pct"/>
            <w:vAlign w:val="center"/>
          </w:tcPr>
          <w:p w14:paraId="153E56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464</w:t>
            </w:r>
          </w:p>
        </w:tc>
        <w:tc>
          <w:tcPr>
            <w:tcW w:w="880" w:type="pct"/>
            <w:vAlign w:val="center"/>
          </w:tcPr>
          <w:p w14:paraId="139692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Nguyen-Viet B., Nguyen-Viet B.</w:t>
            </w:r>
          </w:p>
        </w:tc>
        <w:tc>
          <w:tcPr>
            <w:tcW w:w="1771" w:type="pct"/>
            <w:vAlign w:val="center"/>
          </w:tcPr>
          <w:p w14:paraId="1289D5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Cogent Education, 10 (2), art. no. 2265276, DOI: 10.1080/2331186X.2023.2265276</w:t>
            </w:r>
          </w:p>
        </w:tc>
      </w:tr>
      <w:tr w:rsidR="00C4329A" w:rsidRPr="00CD09E6" w14:paraId="0FDCCF3B" w14:textId="77777777" w:rsidTr="00C4329A">
        <w:trPr>
          <w:cantSplit/>
        </w:trPr>
        <w:tc>
          <w:tcPr>
            <w:tcW w:w="297" w:type="pct"/>
            <w:vAlign w:val="center"/>
          </w:tcPr>
          <w:p w14:paraId="57E45E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465</w:t>
            </w:r>
          </w:p>
        </w:tc>
        <w:tc>
          <w:tcPr>
            <w:tcW w:w="880" w:type="pct"/>
            <w:vAlign w:val="center"/>
          </w:tcPr>
          <w:p w14:paraId="6F06D0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Hendricks S., van Wyk J.P., Player B., </w:t>
            </w:r>
            <w:proofErr w:type="spellStart"/>
            <w:r w:rsidRPr="008C72E5">
              <w:rPr>
                <w:rFonts w:cs="Arial"/>
                <w:sz w:val="16"/>
                <w:szCs w:val="16"/>
                <w:lang w:val="en-GB"/>
              </w:rPr>
              <w:t>Schlebusch</w:t>
            </w:r>
            <w:proofErr w:type="spellEnd"/>
            <w:r w:rsidRPr="008C72E5">
              <w:rPr>
                <w:rFonts w:cs="Arial"/>
                <w:sz w:val="16"/>
                <w:szCs w:val="16"/>
                <w:lang w:val="en-GB"/>
              </w:rPr>
              <w:t xml:space="preserve"> R.</w:t>
            </w:r>
          </w:p>
        </w:tc>
        <w:tc>
          <w:tcPr>
            <w:tcW w:w="1771" w:type="pct"/>
            <w:vAlign w:val="center"/>
          </w:tcPr>
          <w:p w14:paraId="737D00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South African Journal of Sports Medicine, 35 (1), DOI: 10.17159/2078-516X/2023/v35i1a15218</w:t>
            </w:r>
          </w:p>
        </w:tc>
      </w:tr>
      <w:tr w:rsidR="00C4329A" w:rsidRPr="00CD09E6" w14:paraId="3DC57B5F" w14:textId="77777777" w:rsidTr="00C4329A">
        <w:trPr>
          <w:cantSplit/>
        </w:trPr>
        <w:tc>
          <w:tcPr>
            <w:tcW w:w="297" w:type="pct"/>
            <w:vAlign w:val="center"/>
          </w:tcPr>
          <w:p w14:paraId="2506CF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466</w:t>
            </w:r>
          </w:p>
        </w:tc>
        <w:tc>
          <w:tcPr>
            <w:tcW w:w="880" w:type="pct"/>
            <w:vAlign w:val="center"/>
          </w:tcPr>
          <w:p w14:paraId="1159A6A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Altakhaineh</w:t>
            </w:r>
            <w:proofErr w:type="spellEnd"/>
            <w:r w:rsidRPr="008C72E5">
              <w:rPr>
                <w:rFonts w:cs="Arial"/>
                <w:sz w:val="16"/>
                <w:szCs w:val="16"/>
                <w:lang w:val="en-GB"/>
              </w:rPr>
              <w:t xml:space="preserve"> A.R.M., Mohammad M.A., Zibin A.</w:t>
            </w:r>
          </w:p>
        </w:tc>
        <w:tc>
          <w:tcPr>
            <w:tcW w:w="1771" w:type="pct"/>
            <w:vAlign w:val="center"/>
          </w:tcPr>
          <w:p w14:paraId="375BB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“Open access and without fees”: Arab university professors' views on the journal access types</w:t>
            </w:r>
          </w:p>
        </w:tc>
        <w:tc>
          <w:tcPr>
            <w:tcW w:w="2052" w:type="pct"/>
            <w:vAlign w:val="center"/>
          </w:tcPr>
          <w:p w14:paraId="545E39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467</w:t>
            </w:r>
          </w:p>
        </w:tc>
        <w:tc>
          <w:tcPr>
            <w:tcW w:w="880" w:type="pct"/>
            <w:vAlign w:val="center"/>
          </w:tcPr>
          <w:p w14:paraId="0C0BC89C" w14:textId="0886988B"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Watcharinrat</w:t>
            </w:r>
            <w:proofErr w:type="spellEnd"/>
            <w:r w:rsidRPr="008C72E5">
              <w:rPr>
                <w:rFonts w:cs="Arial"/>
                <w:sz w:val="16"/>
                <w:szCs w:val="16"/>
                <w:lang w:val="en-GB"/>
              </w:rPr>
              <w:t xml:space="preserve"> D., </w:t>
            </w:r>
            <w:proofErr w:type="spellStart"/>
            <w:r w:rsidRPr="008C72E5">
              <w:rPr>
                <w:rFonts w:cs="Arial"/>
                <w:sz w:val="16"/>
                <w:szCs w:val="16"/>
                <w:lang w:val="en-GB"/>
              </w:rPr>
              <w:t>Sirathanakul</w:t>
            </w:r>
            <w:proofErr w:type="spellEnd"/>
            <w:r w:rsidRPr="008C72E5">
              <w:rPr>
                <w:rFonts w:cs="Arial"/>
                <w:sz w:val="16"/>
                <w:szCs w:val="16"/>
                <w:lang w:val="en-GB"/>
              </w:rPr>
              <w:t xml:space="preserve"> K.,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p>
        </w:tc>
        <w:tc>
          <w:tcPr>
            <w:tcW w:w="1771" w:type="pct"/>
            <w:vAlign w:val="center"/>
          </w:tcPr>
          <w:p w14:paraId="3B1BBF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Policy Formation of the </w:t>
            </w:r>
            <w:proofErr w:type="spellStart"/>
            <w:r w:rsidRPr="008C72E5">
              <w:rPr>
                <w:rFonts w:cs="Arial"/>
                <w:sz w:val="16"/>
                <w:szCs w:val="16"/>
                <w:lang w:val="en-GB"/>
              </w:rPr>
              <w:t>Rajamangala</w:t>
            </w:r>
            <w:proofErr w:type="spellEnd"/>
            <w:r w:rsidRPr="008C72E5">
              <w:rPr>
                <w:rFonts w:cs="Arial"/>
                <w:sz w:val="16"/>
                <w:szCs w:val="16"/>
                <w:lang w:val="en-GB"/>
              </w:rPr>
              <w:t xml:space="preserve"> University of Technology </w:t>
            </w:r>
            <w:proofErr w:type="spellStart"/>
            <w:r w:rsidRPr="008C72E5">
              <w:rPr>
                <w:rFonts w:cs="Arial"/>
                <w:sz w:val="16"/>
                <w:szCs w:val="16"/>
                <w:lang w:val="en-GB"/>
              </w:rPr>
              <w:t>Thanyaburi</w:t>
            </w:r>
            <w:proofErr w:type="spellEnd"/>
            <w:r w:rsidRPr="008C72E5">
              <w:rPr>
                <w:rFonts w:cs="Arial"/>
                <w:sz w:val="16"/>
                <w:szCs w:val="16"/>
                <w:lang w:val="en-GB"/>
              </w:rPr>
              <w:t xml:space="preserve"> for the Fiscal Year 2022</w:t>
            </w:r>
          </w:p>
        </w:tc>
        <w:tc>
          <w:tcPr>
            <w:tcW w:w="2052" w:type="pct"/>
            <w:vAlign w:val="center"/>
          </w:tcPr>
          <w:p w14:paraId="32868A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(2022) Res </w:t>
            </w:r>
            <w:proofErr w:type="spellStart"/>
            <w:r w:rsidRPr="008C72E5">
              <w:rPr>
                <w:rFonts w:cs="Arial"/>
                <w:sz w:val="16"/>
                <w:szCs w:val="16"/>
                <w:lang w:val="en-GB"/>
              </w:rPr>
              <w:t>Militaris</w:t>
            </w:r>
            <w:proofErr w:type="spellEnd"/>
            <w:r w:rsidRPr="008C72E5">
              <w:rPr>
                <w:rFonts w:cs="Arial"/>
                <w:sz w:val="16"/>
                <w:szCs w:val="16"/>
                <w:lang w:val="en-GB"/>
              </w:rPr>
              <w:t>, 12 (2), pp. 7962 - 7976, 0</w:t>
            </w:r>
          </w:p>
        </w:tc>
      </w:tr>
      <w:tr w:rsidR="00C4329A" w:rsidRPr="00CD09E6" w14:paraId="427155B3" w14:textId="77777777" w:rsidTr="00C4329A">
        <w:trPr>
          <w:cantSplit/>
        </w:trPr>
        <w:tc>
          <w:tcPr>
            <w:tcW w:w="297" w:type="pct"/>
            <w:vAlign w:val="center"/>
          </w:tcPr>
          <w:p w14:paraId="0E8CC0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468</w:t>
            </w:r>
          </w:p>
        </w:tc>
        <w:tc>
          <w:tcPr>
            <w:tcW w:w="880" w:type="pct"/>
            <w:vAlign w:val="center"/>
          </w:tcPr>
          <w:p w14:paraId="48CF895E" w14:textId="096A91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Amoako G.K., Ampong G.O.,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p>
        </w:tc>
        <w:tc>
          <w:tcPr>
            <w:tcW w:w="1771" w:type="pct"/>
            <w:vAlign w:val="center"/>
          </w:tcPr>
          <w:p w14:paraId="5CD5C5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Service quality affecting student satisfaction in higher education institutions in Ghana</w:t>
            </w:r>
          </w:p>
        </w:tc>
        <w:tc>
          <w:tcPr>
            <w:tcW w:w="2052" w:type="pct"/>
            <w:vAlign w:val="center"/>
          </w:tcPr>
          <w:p w14:paraId="1019A2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Cogent Education, 10 (2), art. no. 2238468, DOI: 10.1080/2331186X.2023.2238468</w:t>
            </w:r>
          </w:p>
        </w:tc>
      </w:tr>
      <w:tr w:rsidR="00C4329A" w:rsidRPr="00CD09E6" w14:paraId="7CB86EB3" w14:textId="77777777" w:rsidTr="00C4329A">
        <w:trPr>
          <w:cantSplit/>
        </w:trPr>
        <w:tc>
          <w:tcPr>
            <w:tcW w:w="297" w:type="pct"/>
            <w:vAlign w:val="center"/>
          </w:tcPr>
          <w:p w14:paraId="10F18A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469</w:t>
            </w:r>
          </w:p>
        </w:tc>
        <w:tc>
          <w:tcPr>
            <w:tcW w:w="880" w:type="pct"/>
            <w:vAlign w:val="center"/>
          </w:tcPr>
          <w:p w14:paraId="1D5DD503" w14:textId="0EF804E6"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Yasin N., Gilani S.A.M.,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p>
        </w:tc>
        <w:tc>
          <w:tcPr>
            <w:tcW w:w="1771" w:type="pct"/>
            <w:vAlign w:val="center"/>
          </w:tcPr>
          <w:p w14:paraId="33C1A2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Industry and Higher Education, DOI: 10.1177/09504222231175862</w:t>
            </w:r>
          </w:p>
        </w:tc>
      </w:tr>
      <w:tr w:rsidR="00C4329A" w:rsidRPr="00CD09E6" w14:paraId="2A27E590" w14:textId="77777777" w:rsidTr="00C4329A">
        <w:trPr>
          <w:cantSplit/>
        </w:trPr>
        <w:tc>
          <w:tcPr>
            <w:tcW w:w="297" w:type="pct"/>
            <w:vAlign w:val="center"/>
          </w:tcPr>
          <w:p w14:paraId="4A7BD3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470</w:t>
            </w:r>
          </w:p>
        </w:tc>
        <w:tc>
          <w:tcPr>
            <w:tcW w:w="880" w:type="pct"/>
            <w:vAlign w:val="center"/>
          </w:tcPr>
          <w:p w14:paraId="0B733C48" w14:textId="089B2D4E"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Astrini</w:t>
            </w:r>
            <w:proofErr w:type="spellEnd"/>
            <w:r w:rsidRPr="008C72E5">
              <w:rPr>
                <w:rFonts w:cs="Arial"/>
                <w:sz w:val="16"/>
                <w:szCs w:val="16"/>
                <w:lang w:val="en-GB"/>
              </w:rPr>
              <w:t xml:space="preserve"> N., Bakti I.G.M.Y.,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p>
        </w:tc>
        <w:tc>
          <w:tcPr>
            <w:tcW w:w="1771" w:type="pct"/>
            <w:vAlign w:val="center"/>
          </w:tcPr>
          <w:p w14:paraId="5EDC59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Quality management in R&amp;D organization: Critical success factors</w:t>
            </w:r>
          </w:p>
        </w:tc>
        <w:tc>
          <w:tcPr>
            <w:tcW w:w="2052" w:type="pct"/>
            <w:vAlign w:val="center"/>
          </w:tcPr>
          <w:p w14:paraId="466BA1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AIP Conference Proceedings, 2691, art. no. 070001, DOI: 10.1063/5.0114994</w:t>
            </w:r>
          </w:p>
        </w:tc>
      </w:tr>
      <w:tr w:rsidR="00C4329A" w:rsidRPr="00CD09E6" w14:paraId="69E8501B" w14:textId="77777777" w:rsidTr="00C4329A">
        <w:trPr>
          <w:cantSplit/>
        </w:trPr>
        <w:tc>
          <w:tcPr>
            <w:tcW w:w="297" w:type="pct"/>
            <w:vAlign w:val="center"/>
          </w:tcPr>
          <w:p w14:paraId="579E97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471</w:t>
            </w:r>
          </w:p>
        </w:tc>
        <w:tc>
          <w:tcPr>
            <w:tcW w:w="880" w:type="pct"/>
            <w:vAlign w:val="center"/>
          </w:tcPr>
          <w:p w14:paraId="7A217A49" w14:textId="2BA1358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Lim J.H., Dahlberg J.L.,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r w:rsidRPr="008C72E5">
              <w:rPr>
                <w:rFonts w:cs="Arial"/>
                <w:sz w:val="16"/>
                <w:szCs w:val="16"/>
                <w:lang w:val="en-GB"/>
              </w:rPr>
              <w:t>.</w:t>
            </w:r>
          </w:p>
        </w:tc>
        <w:tc>
          <w:tcPr>
            <w:tcW w:w="1771" w:type="pct"/>
            <w:vAlign w:val="center"/>
          </w:tcPr>
          <w:p w14:paraId="715D48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Half-fulfilled Promises: Creating a Veteran-friendly Space in Engineering Graduate Programs</w:t>
            </w:r>
          </w:p>
        </w:tc>
        <w:tc>
          <w:tcPr>
            <w:tcW w:w="2052" w:type="pct"/>
            <w:vAlign w:val="center"/>
          </w:tcPr>
          <w:p w14:paraId="22C13A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ASEE Annual Conference and Exposition, Conference Proceedings, 0</w:t>
            </w:r>
          </w:p>
        </w:tc>
      </w:tr>
      <w:tr w:rsidR="00C4329A" w:rsidRPr="00CD09E6" w14:paraId="3A2E2456" w14:textId="77777777" w:rsidTr="00C4329A">
        <w:trPr>
          <w:cantSplit/>
        </w:trPr>
        <w:tc>
          <w:tcPr>
            <w:tcW w:w="297" w:type="pct"/>
            <w:vAlign w:val="center"/>
          </w:tcPr>
          <w:p w14:paraId="10560B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472</w:t>
            </w:r>
          </w:p>
        </w:tc>
        <w:tc>
          <w:tcPr>
            <w:tcW w:w="880" w:type="pct"/>
            <w:vAlign w:val="center"/>
          </w:tcPr>
          <w:p w14:paraId="5007ED15" w14:textId="48D1FCEE"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Yarkent</w:t>
            </w:r>
            <w:proofErr w:type="spellEnd"/>
            <w:r w:rsidRPr="008C72E5">
              <w:rPr>
                <w:rFonts w:cs="Arial"/>
                <w:sz w:val="16"/>
                <w:szCs w:val="16"/>
                <w:lang w:val="en-GB"/>
              </w:rPr>
              <w:t xml:space="preserve"> Ç., </w:t>
            </w:r>
            <w:proofErr w:type="spellStart"/>
            <w:r w:rsidRPr="008C72E5">
              <w:rPr>
                <w:rFonts w:cs="Arial"/>
                <w:sz w:val="16"/>
                <w:szCs w:val="16"/>
                <w:lang w:val="en-GB"/>
              </w:rPr>
              <w:t>Mutaf</w:t>
            </w:r>
            <w:proofErr w:type="spellEnd"/>
            <w:r w:rsidRPr="008C72E5">
              <w:rPr>
                <w:rFonts w:cs="Arial"/>
                <w:sz w:val="16"/>
                <w:szCs w:val="16"/>
                <w:lang w:val="en-GB"/>
              </w:rPr>
              <w:t xml:space="preserve"> T.,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p>
        </w:tc>
        <w:tc>
          <w:tcPr>
            <w:tcW w:w="1771" w:type="pct"/>
            <w:vAlign w:val="center"/>
          </w:tcPr>
          <w:p w14:paraId="5B1F2C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University-Industry Collaboration: A Way to New Technologies</w:t>
            </w:r>
          </w:p>
        </w:tc>
        <w:tc>
          <w:tcPr>
            <w:tcW w:w="2052" w:type="pct"/>
            <w:vAlign w:val="center"/>
          </w:tcPr>
          <w:p w14:paraId="55EE83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 Sustainable Green Future: Perspectives on Energy, Economy, Industry, Cities and Environment, pp. 53 - 68, DOI: 10.1007/978-3-031-24942-6_3</w:t>
            </w:r>
          </w:p>
        </w:tc>
      </w:tr>
      <w:tr w:rsidR="00C4329A" w:rsidRPr="00CD09E6" w14:paraId="7D24DE06" w14:textId="77777777" w:rsidTr="00C4329A">
        <w:trPr>
          <w:cantSplit/>
        </w:trPr>
        <w:tc>
          <w:tcPr>
            <w:tcW w:w="297" w:type="pct"/>
            <w:vAlign w:val="center"/>
          </w:tcPr>
          <w:p w14:paraId="1734DB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473</w:t>
            </w:r>
          </w:p>
        </w:tc>
        <w:tc>
          <w:tcPr>
            <w:tcW w:w="880" w:type="pct"/>
            <w:vAlign w:val="center"/>
          </w:tcPr>
          <w:p w14:paraId="61CCD2B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Thi</w:t>
            </w:r>
            <w:proofErr w:type="spellEnd"/>
            <w:r w:rsidRPr="008C72E5">
              <w:rPr>
                <w:rFonts w:cs="Arial"/>
                <w:sz w:val="16"/>
                <w:szCs w:val="16"/>
                <w:lang w:val="en-GB"/>
              </w:rPr>
              <w:t xml:space="preserve"> Ngoc Ha N.</w:t>
            </w:r>
          </w:p>
        </w:tc>
        <w:tc>
          <w:tcPr>
            <w:tcW w:w="1771" w:type="pct"/>
            <w:vAlign w:val="center"/>
          </w:tcPr>
          <w:p w14:paraId="09BC78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Further and Higher Education, 47 (8), pp. 1124 - 1139, DOI: 10.1080/0309877X.2023.2217648</w:t>
            </w:r>
          </w:p>
        </w:tc>
      </w:tr>
      <w:tr w:rsidR="00C4329A" w:rsidRPr="00CD09E6" w14:paraId="6B1124FD" w14:textId="77777777" w:rsidTr="00C4329A">
        <w:trPr>
          <w:cantSplit/>
        </w:trPr>
        <w:tc>
          <w:tcPr>
            <w:tcW w:w="297" w:type="pct"/>
            <w:vAlign w:val="center"/>
          </w:tcPr>
          <w:p w14:paraId="0A667C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474</w:t>
            </w:r>
          </w:p>
        </w:tc>
        <w:tc>
          <w:tcPr>
            <w:tcW w:w="880" w:type="pct"/>
            <w:vAlign w:val="center"/>
          </w:tcPr>
          <w:p w14:paraId="18CB98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Crowther D., Isbell D.R., Nishizawa H.</w:t>
            </w:r>
          </w:p>
        </w:tc>
        <w:tc>
          <w:tcPr>
            <w:tcW w:w="1771" w:type="pct"/>
            <w:vAlign w:val="center"/>
          </w:tcPr>
          <w:p w14:paraId="55A46C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Applied Psycholinguistics, 44 (5), pp. 858 - 888, DOI: 10.1017/S0142716423000346</w:t>
            </w:r>
          </w:p>
        </w:tc>
      </w:tr>
    </w:tbl>
    <w:p w14:paraId="368A9931" w14:textId="4162B6FA" w:rsidR="008C72E5" w:rsidRPr="008C72E5" w:rsidRDefault="008C72E5" w:rsidP="008C72E5">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9F38EA">
            <w:pPr>
              <w:pStyle w:val="TekstTabeli"/>
              <w:jc w:val="center"/>
              <w:rPr>
                <w:rFonts w:eastAsia="Times New Roman"/>
                <w:b/>
                <w:bCs/>
                <w:sz w:val="16"/>
                <w:szCs w:val="18"/>
                <w:lang w:eastAsia="pl-PL"/>
              </w:rPr>
            </w:pPr>
            <w:proofErr w:type="spellStart"/>
            <w:r w:rsidRPr="009F38EA">
              <w:rPr>
                <w:rFonts w:eastAsia="Times New Roman"/>
                <w:b/>
                <w:bCs/>
                <w:sz w:val="16"/>
                <w:szCs w:val="18"/>
                <w:lang w:eastAsia="pl-PL"/>
              </w:rPr>
              <w:t>L.p.</w:t>
            </w:r>
            <w:proofErr w:type="spellEnd"/>
          </w:p>
        </w:tc>
        <w:tc>
          <w:tcPr>
            <w:tcW w:w="4479" w:type="dxa"/>
            <w:noWrap/>
            <w:vAlign w:val="center"/>
            <w:hideMark/>
          </w:tcPr>
          <w:p w14:paraId="04E36BAA" w14:textId="74D823C4" w:rsidR="009F38EA" w:rsidRPr="009F38EA" w:rsidRDefault="009F38EA" w:rsidP="009F38EA">
            <w:pPr>
              <w:pStyle w:val="TekstTabeli"/>
              <w:jc w:val="center"/>
              <w:rPr>
                <w:rFonts w:eastAsia="Times New Roman"/>
                <w:b/>
                <w:bCs/>
                <w:sz w:val="16"/>
                <w:szCs w:val="18"/>
                <w:lang w:eastAsia="pl-PL"/>
              </w:rPr>
            </w:pPr>
            <w:proofErr w:type="spellStart"/>
            <w:r w:rsidRPr="009F38EA">
              <w:rPr>
                <w:rFonts w:eastAsia="Times New Roman"/>
                <w:b/>
                <w:bCs/>
                <w:sz w:val="16"/>
                <w:szCs w:val="18"/>
                <w:lang w:eastAsia="pl-PL"/>
              </w:rPr>
              <w:t>Wyszukiwana</w:t>
            </w:r>
            <w:proofErr w:type="spellEnd"/>
            <w:r w:rsidRPr="009F38EA">
              <w:rPr>
                <w:rFonts w:eastAsia="Times New Roman"/>
                <w:b/>
                <w:bCs/>
                <w:sz w:val="16"/>
                <w:szCs w:val="18"/>
                <w:lang w:eastAsia="pl-PL"/>
              </w:rPr>
              <w:t xml:space="preserve"> </w:t>
            </w:r>
            <w:proofErr w:type="spellStart"/>
            <w:r w:rsidRPr="009F38EA">
              <w:rPr>
                <w:rFonts w:eastAsia="Times New Roman"/>
                <w:b/>
                <w:bCs/>
                <w:sz w:val="16"/>
                <w:szCs w:val="18"/>
                <w:lang w:eastAsia="pl-PL"/>
              </w:rPr>
              <w:t>fraza</w:t>
            </w:r>
            <w:proofErr w:type="spellEnd"/>
          </w:p>
        </w:tc>
        <w:tc>
          <w:tcPr>
            <w:tcW w:w="3969" w:type="dxa"/>
            <w:noWrap/>
            <w:vAlign w:val="center"/>
            <w:hideMark/>
          </w:tcPr>
          <w:p w14:paraId="23A614B4" w14:textId="4C072954" w:rsidR="009F38EA" w:rsidRPr="00C278BA" w:rsidRDefault="009F38EA" w:rsidP="009F38EA">
            <w:pPr>
              <w:pStyle w:val="TekstTabeli"/>
              <w:jc w:val="center"/>
              <w:rPr>
                <w:rFonts w:eastAsia="Times New Roman"/>
                <w:b/>
                <w:bCs/>
                <w:sz w:val="16"/>
                <w:szCs w:val="18"/>
                <w:lang w:val="pl-PL" w:eastAsia="pl-PL"/>
              </w:rPr>
            </w:pPr>
            <w:r w:rsidRPr="00C278BA">
              <w:rPr>
                <w:rFonts w:eastAsia="Times New Roman"/>
                <w:b/>
                <w:bCs/>
                <w:sz w:val="16"/>
                <w:szCs w:val="18"/>
                <w:lang w:val="pl-PL" w:eastAsia="pl-PL"/>
              </w:rPr>
              <w:t>Liczność w abstraktach (zgodny kontekst</w:t>
            </w:r>
            <w:r w:rsidR="000906B0">
              <w:rPr>
                <w:rStyle w:val="Odwoanieprzypisudolnego"/>
                <w:rFonts w:eastAsia="Times New Roman"/>
                <w:b/>
                <w:bCs/>
                <w:sz w:val="16"/>
                <w:szCs w:val="18"/>
                <w:lang w:eastAsia="pl-PL"/>
              </w:rPr>
              <w:footnoteReference w:id="49"/>
            </w:r>
            <w:r w:rsidRPr="00C278BA">
              <w:rPr>
                <w:rFonts w:eastAsia="Times New Roman"/>
                <w:b/>
                <w:bCs/>
                <w:sz w:val="16"/>
                <w:szCs w:val="18"/>
                <w:lang w:val="pl-PL" w:eastAsia="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c>
          <w:tcPr>
            <w:tcW w:w="4479" w:type="dxa"/>
            <w:noWrap/>
            <w:vAlign w:val="center"/>
            <w:hideMark/>
          </w:tcPr>
          <w:p w14:paraId="1C1DBF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w:t>
            </w:r>
          </w:p>
        </w:tc>
        <w:tc>
          <w:tcPr>
            <w:tcW w:w="3969" w:type="dxa"/>
            <w:noWrap/>
            <w:vAlign w:val="center"/>
            <w:hideMark/>
          </w:tcPr>
          <w:p w14:paraId="3C4F80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c>
          <w:tcPr>
            <w:tcW w:w="4479" w:type="dxa"/>
            <w:noWrap/>
            <w:vAlign w:val="center"/>
            <w:hideMark/>
          </w:tcPr>
          <w:p w14:paraId="604106A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developer</w:t>
            </w:r>
          </w:p>
        </w:tc>
        <w:tc>
          <w:tcPr>
            <w:tcW w:w="3969" w:type="dxa"/>
            <w:noWrap/>
            <w:vAlign w:val="center"/>
            <w:hideMark/>
          </w:tcPr>
          <w:p w14:paraId="39A885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c>
          <w:tcPr>
            <w:tcW w:w="4479" w:type="dxa"/>
            <w:noWrap/>
            <w:vAlign w:val="center"/>
            <w:hideMark/>
          </w:tcPr>
          <w:p w14:paraId="002470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academics</w:t>
            </w:r>
          </w:p>
        </w:tc>
        <w:tc>
          <w:tcPr>
            <w:tcW w:w="3969" w:type="dxa"/>
            <w:noWrap/>
            <w:vAlign w:val="center"/>
            <w:hideMark/>
          </w:tcPr>
          <w:p w14:paraId="110B10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c>
          <w:tcPr>
            <w:tcW w:w="4479" w:type="dxa"/>
            <w:noWrap/>
            <w:vAlign w:val="center"/>
            <w:hideMark/>
          </w:tcPr>
          <w:p w14:paraId="7851DD29"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accelera</w:t>
            </w:r>
            <w:proofErr w:type="spellEnd"/>
          </w:p>
        </w:tc>
        <w:tc>
          <w:tcPr>
            <w:tcW w:w="3969" w:type="dxa"/>
            <w:noWrap/>
            <w:vAlign w:val="center"/>
            <w:hideMark/>
          </w:tcPr>
          <w:p w14:paraId="779E64C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c>
          <w:tcPr>
            <w:tcW w:w="4479" w:type="dxa"/>
            <w:noWrap/>
            <w:vAlign w:val="center"/>
            <w:hideMark/>
          </w:tcPr>
          <w:p w14:paraId="32365A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board</w:t>
            </w:r>
          </w:p>
        </w:tc>
        <w:tc>
          <w:tcPr>
            <w:tcW w:w="3969" w:type="dxa"/>
            <w:noWrap/>
            <w:vAlign w:val="center"/>
            <w:hideMark/>
          </w:tcPr>
          <w:p w14:paraId="6A42A8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c>
          <w:tcPr>
            <w:tcW w:w="4479" w:type="dxa"/>
            <w:noWrap/>
            <w:vAlign w:val="center"/>
            <w:hideMark/>
          </w:tcPr>
          <w:p w14:paraId="09E4CD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bodies</w:t>
            </w:r>
          </w:p>
        </w:tc>
        <w:tc>
          <w:tcPr>
            <w:tcW w:w="3969" w:type="dxa"/>
            <w:noWrap/>
            <w:vAlign w:val="center"/>
            <w:hideMark/>
          </w:tcPr>
          <w:p w14:paraId="29AAE7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w:t>
            </w:r>
          </w:p>
        </w:tc>
        <w:tc>
          <w:tcPr>
            <w:tcW w:w="4479" w:type="dxa"/>
            <w:noWrap/>
            <w:vAlign w:val="center"/>
            <w:hideMark/>
          </w:tcPr>
          <w:p w14:paraId="0DE923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agencies</w:t>
            </w:r>
          </w:p>
        </w:tc>
        <w:tc>
          <w:tcPr>
            <w:tcW w:w="3969" w:type="dxa"/>
            <w:noWrap/>
            <w:vAlign w:val="center"/>
            <w:hideMark/>
          </w:tcPr>
          <w:p w14:paraId="441507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c>
          <w:tcPr>
            <w:tcW w:w="4479" w:type="dxa"/>
            <w:noWrap/>
            <w:vAlign w:val="center"/>
            <w:hideMark/>
          </w:tcPr>
          <w:p w14:paraId="0031B3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teams</w:t>
            </w:r>
          </w:p>
        </w:tc>
        <w:tc>
          <w:tcPr>
            <w:tcW w:w="3969" w:type="dxa"/>
            <w:noWrap/>
            <w:vAlign w:val="center"/>
            <w:hideMark/>
          </w:tcPr>
          <w:p w14:paraId="0DC7DF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w:t>
            </w:r>
          </w:p>
        </w:tc>
        <w:tc>
          <w:tcPr>
            <w:tcW w:w="4479" w:type="dxa"/>
            <w:noWrap/>
            <w:vAlign w:val="center"/>
            <w:hideMark/>
          </w:tcPr>
          <w:p w14:paraId="38BB232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accreditors</w:t>
            </w:r>
          </w:p>
        </w:tc>
        <w:tc>
          <w:tcPr>
            <w:tcW w:w="3969" w:type="dxa"/>
            <w:noWrap/>
            <w:vAlign w:val="center"/>
            <w:hideMark/>
          </w:tcPr>
          <w:p w14:paraId="7E406D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w:t>
            </w:r>
          </w:p>
        </w:tc>
        <w:tc>
          <w:tcPr>
            <w:tcW w:w="4479" w:type="dxa"/>
            <w:noWrap/>
            <w:vAlign w:val="center"/>
            <w:hideMark/>
          </w:tcPr>
          <w:p w14:paraId="03690467"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administrat</w:t>
            </w:r>
            <w:proofErr w:type="spellEnd"/>
          </w:p>
        </w:tc>
        <w:tc>
          <w:tcPr>
            <w:tcW w:w="3969" w:type="dxa"/>
            <w:noWrap/>
            <w:vAlign w:val="center"/>
            <w:hideMark/>
          </w:tcPr>
          <w:p w14:paraId="6EDAA2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w:t>
            </w:r>
          </w:p>
        </w:tc>
        <w:tc>
          <w:tcPr>
            <w:tcW w:w="4479" w:type="dxa"/>
            <w:noWrap/>
            <w:vAlign w:val="center"/>
            <w:hideMark/>
          </w:tcPr>
          <w:p w14:paraId="6A2D96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w:t>
            </w:r>
          </w:p>
        </w:tc>
        <w:tc>
          <w:tcPr>
            <w:tcW w:w="3969" w:type="dxa"/>
            <w:noWrap/>
            <w:vAlign w:val="center"/>
            <w:hideMark/>
          </w:tcPr>
          <w:p w14:paraId="71E48E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w:t>
            </w:r>
          </w:p>
        </w:tc>
        <w:tc>
          <w:tcPr>
            <w:tcW w:w="4479" w:type="dxa"/>
            <w:noWrap/>
            <w:vAlign w:val="center"/>
            <w:hideMark/>
          </w:tcPr>
          <w:p w14:paraId="599BF3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units</w:t>
            </w:r>
          </w:p>
        </w:tc>
        <w:tc>
          <w:tcPr>
            <w:tcW w:w="3969" w:type="dxa"/>
            <w:noWrap/>
            <w:vAlign w:val="center"/>
            <w:hideMark/>
          </w:tcPr>
          <w:p w14:paraId="4EC7B6A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w:t>
            </w:r>
          </w:p>
        </w:tc>
        <w:tc>
          <w:tcPr>
            <w:tcW w:w="4479" w:type="dxa"/>
            <w:noWrap/>
            <w:vAlign w:val="center"/>
            <w:hideMark/>
          </w:tcPr>
          <w:p w14:paraId="1569A1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support</w:t>
            </w:r>
          </w:p>
        </w:tc>
        <w:tc>
          <w:tcPr>
            <w:tcW w:w="3969" w:type="dxa"/>
            <w:noWrap/>
            <w:vAlign w:val="center"/>
            <w:hideMark/>
          </w:tcPr>
          <w:p w14:paraId="107805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w:t>
            </w:r>
          </w:p>
        </w:tc>
        <w:tc>
          <w:tcPr>
            <w:tcW w:w="4479" w:type="dxa"/>
            <w:noWrap/>
            <w:vAlign w:val="center"/>
            <w:hideMark/>
          </w:tcPr>
          <w:p w14:paraId="52759F9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leaders</w:t>
            </w:r>
          </w:p>
        </w:tc>
        <w:tc>
          <w:tcPr>
            <w:tcW w:w="3969" w:type="dxa"/>
            <w:noWrap/>
            <w:vAlign w:val="center"/>
            <w:hideMark/>
          </w:tcPr>
          <w:p w14:paraId="05777CA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w:t>
            </w:r>
          </w:p>
        </w:tc>
        <w:tc>
          <w:tcPr>
            <w:tcW w:w="4479" w:type="dxa"/>
            <w:noWrap/>
            <w:vAlign w:val="center"/>
            <w:hideMark/>
          </w:tcPr>
          <w:p w14:paraId="638875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janitor</w:t>
            </w:r>
          </w:p>
        </w:tc>
        <w:tc>
          <w:tcPr>
            <w:tcW w:w="3969" w:type="dxa"/>
            <w:noWrap/>
            <w:vAlign w:val="center"/>
            <w:hideMark/>
          </w:tcPr>
          <w:p w14:paraId="051A24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w:t>
            </w:r>
          </w:p>
        </w:tc>
        <w:tc>
          <w:tcPr>
            <w:tcW w:w="4479" w:type="dxa"/>
            <w:noWrap/>
            <w:vAlign w:val="center"/>
            <w:hideMark/>
          </w:tcPr>
          <w:p w14:paraId="751B211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administrator</w:t>
            </w:r>
          </w:p>
        </w:tc>
        <w:tc>
          <w:tcPr>
            <w:tcW w:w="3969" w:type="dxa"/>
            <w:noWrap/>
            <w:vAlign w:val="center"/>
            <w:hideMark/>
          </w:tcPr>
          <w:p w14:paraId="2CD16A2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c>
          <w:tcPr>
            <w:tcW w:w="4479" w:type="dxa"/>
            <w:noWrap/>
            <w:vAlign w:val="center"/>
            <w:hideMark/>
          </w:tcPr>
          <w:p w14:paraId="7D18FCD5"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agenc</w:t>
            </w:r>
            <w:proofErr w:type="spellEnd"/>
          </w:p>
        </w:tc>
        <w:tc>
          <w:tcPr>
            <w:tcW w:w="3969" w:type="dxa"/>
            <w:noWrap/>
            <w:vAlign w:val="center"/>
            <w:hideMark/>
          </w:tcPr>
          <w:p w14:paraId="42A868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w:t>
            </w:r>
          </w:p>
        </w:tc>
        <w:tc>
          <w:tcPr>
            <w:tcW w:w="4479" w:type="dxa"/>
            <w:noWrap/>
            <w:vAlign w:val="center"/>
            <w:hideMark/>
          </w:tcPr>
          <w:p w14:paraId="1F8615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 agencies</w:t>
            </w:r>
          </w:p>
        </w:tc>
        <w:tc>
          <w:tcPr>
            <w:tcW w:w="3969" w:type="dxa"/>
            <w:noWrap/>
            <w:vAlign w:val="center"/>
            <w:hideMark/>
          </w:tcPr>
          <w:p w14:paraId="75EDC70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w:t>
            </w:r>
          </w:p>
        </w:tc>
        <w:tc>
          <w:tcPr>
            <w:tcW w:w="4479" w:type="dxa"/>
            <w:noWrap/>
            <w:vAlign w:val="center"/>
            <w:hideMark/>
          </w:tcPr>
          <w:p w14:paraId="294545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agencies</w:t>
            </w:r>
          </w:p>
        </w:tc>
        <w:tc>
          <w:tcPr>
            <w:tcW w:w="3969" w:type="dxa"/>
            <w:noWrap/>
            <w:vAlign w:val="center"/>
            <w:hideMark/>
          </w:tcPr>
          <w:p w14:paraId="61999EB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w:t>
            </w:r>
          </w:p>
        </w:tc>
        <w:tc>
          <w:tcPr>
            <w:tcW w:w="4479" w:type="dxa"/>
            <w:noWrap/>
            <w:vAlign w:val="center"/>
            <w:hideMark/>
          </w:tcPr>
          <w:p w14:paraId="3F20FC4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quality agency</w:t>
            </w:r>
          </w:p>
        </w:tc>
        <w:tc>
          <w:tcPr>
            <w:tcW w:w="3969" w:type="dxa"/>
            <w:noWrap/>
            <w:vAlign w:val="center"/>
            <w:hideMark/>
          </w:tcPr>
          <w:p w14:paraId="6F7C02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w:t>
            </w:r>
          </w:p>
        </w:tc>
        <w:tc>
          <w:tcPr>
            <w:tcW w:w="4479" w:type="dxa"/>
            <w:noWrap/>
            <w:vAlign w:val="center"/>
            <w:hideMark/>
          </w:tcPr>
          <w:p w14:paraId="77E9BD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funding agencies</w:t>
            </w:r>
          </w:p>
        </w:tc>
        <w:tc>
          <w:tcPr>
            <w:tcW w:w="3969" w:type="dxa"/>
            <w:noWrap/>
            <w:vAlign w:val="center"/>
            <w:hideMark/>
          </w:tcPr>
          <w:p w14:paraId="5D1219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w:t>
            </w:r>
          </w:p>
        </w:tc>
        <w:tc>
          <w:tcPr>
            <w:tcW w:w="4479" w:type="dxa"/>
            <w:noWrap/>
            <w:vAlign w:val="center"/>
            <w:hideMark/>
          </w:tcPr>
          <w:p w14:paraId="31B1522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state agency</w:t>
            </w:r>
          </w:p>
        </w:tc>
        <w:tc>
          <w:tcPr>
            <w:tcW w:w="3969" w:type="dxa"/>
            <w:noWrap/>
            <w:vAlign w:val="center"/>
            <w:hideMark/>
          </w:tcPr>
          <w:p w14:paraId="7AA8CF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w:t>
            </w:r>
          </w:p>
        </w:tc>
        <w:tc>
          <w:tcPr>
            <w:tcW w:w="4479" w:type="dxa"/>
            <w:noWrap/>
            <w:vAlign w:val="center"/>
            <w:hideMark/>
          </w:tcPr>
          <w:p w14:paraId="5A4B75C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state agencies</w:t>
            </w:r>
          </w:p>
        </w:tc>
        <w:tc>
          <w:tcPr>
            <w:tcW w:w="3969" w:type="dxa"/>
            <w:noWrap/>
            <w:vAlign w:val="center"/>
            <w:hideMark/>
          </w:tcPr>
          <w:p w14:paraId="1BF155A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w:t>
            </w:r>
          </w:p>
        </w:tc>
        <w:tc>
          <w:tcPr>
            <w:tcW w:w="4479" w:type="dxa"/>
            <w:noWrap/>
            <w:vAlign w:val="center"/>
            <w:hideMark/>
          </w:tcPr>
          <w:p w14:paraId="52DBA6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 agencies</w:t>
            </w:r>
          </w:p>
        </w:tc>
        <w:tc>
          <w:tcPr>
            <w:tcW w:w="3969" w:type="dxa"/>
            <w:noWrap/>
            <w:vAlign w:val="center"/>
            <w:hideMark/>
          </w:tcPr>
          <w:p w14:paraId="4F804C3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w:t>
            </w:r>
          </w:p>
        </w:tc>
        <w:tc>
          <w:tcPr>
            <w:tcW w:w="4479" w:type="dxa"/>
            <w:noWrap/>
            <w:vAlign w:val="center"/>
            <w:hideMark/>
          </w:tcPr>
          <w:p w14:paraId="1FA0B0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agency</w:t>
            </w:r>
          </w:p>
        </w:tc>
        <w:tc>
          <w:tcPr>
            <w:tcW w:w="3969" w:type="dxa"/>
            <w:noWrap/>
            <w:vAlign w:val="center"/>
            <w:hideMark/>
          </w:tcPr>
          <w:p w14:paraId="729A34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w:t>
            </w:r>
          </w:p>
        </w:tc>
        <w:tc>
          <w:tcPr>
            <w:tcW w:w="4479" w:type="dxa"/>
            <w:noWrap/>
            <w:vAlign w:val="center"/>
            <w:hideMark/>
          </w:tcPr>
          <w:p w14:paraId="047FF2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bank</w:t>
            </w:r>
          </w:p>
        </w:tc>
        <w:tc>
          <w:tcPr>
            <w:tcW w:w="3969" w:type="dxa"/>
            <w:noWrap/>
            <w:vAlign w:val="center"/>
            <w:hideMark/>
          </w:tcPr>
          <w:p w14:paraId="3B8891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w:t>
            </w:r>
          </w:p>
        </w:tc>
        <w:tc>
          <w:tcPr>
            <w:tcW w:w="4479" w:type="dxa"/>
            <w:noWrap/>
            <w:vAlign w:val="center"/>
            <w:hideMark/>
          </w:tcPr>
          <w:p w14:paraId="17B7F23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board members</w:t>
            </w:r>
          </w:p>
        </w:tc>
        <w:tc>
          <w:tcPr>
            <w:tcW w:w="3969" w:type="dxa"/>
            <w:noWrap/>
            <w:vAlign w:val="center"/>
            <w:hideMark/>
          </w:tcPr>
          <w:p w14:paraId="06D43D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w:t>
            </w:r>
          </w:p>
        </w:tc>
        <w:tc>
          <w:tcPr>
            <w:tcW w:w="4479" w:type="dxa"/>
            <w:noWrap/>
            <w:vAlign w:val="center"/>
            <w:hideMark/>
          </w:tcPr>
          <w:p w14:paraId="3D01A6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w:t>
            </w:r>
          </w:p>
        </w:tc>
        <w:tc>
          <w:tcPr>
            <w:tcW w:w="3969" w:type="dxa"/>
            <w:noWrap/>
            <w:vAlign w:val="center"/>
            <w:hideMark/>
          </w:tcPr>
          <w:p w14:paraId="036578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29</w:t>
            </w:r>
          </w:p>
        </w:tc>
        <w:tc>
          <w:tcPr>
            <w:tcW w:w="4479" w:type="dxa"/>
            <w:noWrap/>
            <w:vAlign w:val="center"/>
            <w:hideMark/>
          </w:tcPr>
          <w:p w14:paraId="26D0D7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representatives of the business environment</w:t>
            </w:r>
          </w:p>
        </w:tc>
        <w:tc>
          <w:tcPr>
            <w:tcW w:w="3969" w:type="dxa"/>
            <w:noWrap/>
            <w:vAlign w:val="center"/>
            <w:hideMark/>
          </w:tcPr>
          <w:p w14:paraId="34DC51F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30</w:t>
            </w:r>
          </w:p>
        </w:tc>
        <w:tc>
          <w:tcPr>
            <w:tcW w:w="4479" w:type="dxa"/>
            <w:noWrap/>
            <w:vAlign w:val="center"/>
            <w:hideMark/>
          </w:tcPr>
          <w:p w14:paraId="3FB119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administration</w:t>
            </w:r>
          </w:p>
        </w:tc>
        <w:tc>
          <w:tcPr>
            <w:tcW w:w="3969" w:type="dxa"/>
            <w:noWrap/>
            <w:vAlign w:val="center"/>
            <w:hideMark/>
          </w:tcPr>
          <w:p w14:paraId="0820AEC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31</w:t>
            </w:r>
          </w:p>
        </w:tc>
        <w:tc>
          <w:tcPr>
            <w:tcW w:w="4479" w:type="dxa"/>
            <w:noWrap/>
            <w:vAlign w:val="center"/>
            <w:hideMark/>
          </w:tcPr>
          <w:p w14:paraId="078636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world</w:t>
            </w:r>
          </w:p>
        </w:tc>
        <w:tc>
          <w:tcPr>
            <w:tcW w:w="3969" w:type="dxa"/>
            <w:noWrap/>
            <w:vAlign w:val="center"/>
            <w:hideMark/>
          </w:tcPr>
          <w:p w14:paraId="42EB59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32</w:t>
            </w:r>
          </w:p>
        </w:tc>
        <w:tc>
          <w:tcPr>
            <w:tcW w:w="4479" w:type="dxa"/>
            <w:noWrap/>
            <w:vAlign w:val="center"/>
            <w:hideMark/>
          </w:tcPr>
          <w:p w14:paraId="1F7F7F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press</w:t>
            </w:r>
          </w:p>
        </w:tc>
        <w:tc>
          <w:tcPr>
            <w:tcW w:w="3969" w:type="dxa"/>
            <w:noWrap/>
            <w:vAlign w:val="center"/>
            <w:hideMark/>
          </w:tcPr>
          <w:p w14:paraId="795D4C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33</w:t>
            </w:r>
          </w:p>
        </w:tc>
        <w:tc>
          <w:tcPr>
            <w:tcW w:w="4479" w:type="dxa"/>
            <w:noWrap/>
            <w:vAlign w:val="center"/>
            <w:hideMark/>
          </w:tcPr>
          <w:p w14:paraId="3E0BFC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community</w:t>
            </w:r>
          </w:p>
        </w:tc>
        <w:tc>
          <w:tcPr>
            <w:tcW w:w="3969" w:type="dxa"/>
            <w:noWrap/>
            <w:vAlign w:val="center"/>
            <w:hideMark/>
          </w:tcPr>
          <w:p w14:paraId="6CD1940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34</w:t>
            </w:r>
          </w:p>
        </w:tc>
        <w:tc>
          <w:tcPr>
            <w:tcW w:w="4479" w:type="dxa"/>
            <w:noWrap/>
            <w:vAlign w:val="center"/>
            <w:hideMark/>
          </w:tcPr>
          <w:p w14:paraId="7CD537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incubators</w:t>
            </w:r>
          </w:p>
        </w:tc>
        <w:tc>
          <w:tcPr>
            <w:tcW w:w="3969" w:type="dxa"/>
            <w:noWrap/>
            <w:vAlign w:val="center"/>
            <w:hideMark/>
          </w:tcPr>
          <w:p w14:paraId="1ABB873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35</w:t>
            </w:r>
          </w:p>
        </w:tc>
        <w:tc>
          <w:tcPr>
            <w:tcW w:w="4479" w:type="dxa"/>
            <w:noWrap/>
            <w:vAlign w:val="center"/>
            <w:hideMark/>
          </w:tcPr>
          <w:p w14:paraId="7655A00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businesses</w:t>
            </w:r>
          </w:p>
        </w:tc>
        <w:tc>
          <w:tcPr>
            <w:tcW w:w="3969" w:type="dxa"/>
            <w:noWrap/>
            <w:vAlign w:val="center"/>
            <w:hideMark/>
          </w:tcPr>
          <w:p w14:paraId="4DEA02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36</w:t>
            </w:r>
          </w:p>
        </w:tc>
        <w:tc>
          <w:tcPr>
            <w:tcW w:w="4479" w:type="dxa"/>
            <w:noWrap/>
            <w:vAlign w:val="center"/>
            <w:hideMark/>
          </w:tcPr>
          <w:p w14:paraId="00BC9A0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chancellor</w:t>
            </w:r>
          </w:p>
        </w:tc>
        <w:tc>
          <w:tcPr>
            <w:tcW w:w="3969" w:type="dxa"/>
            <w:noWrap/>
            <w:vAlign w:val="center"/>
            <w:hideMark/>
          </w:tcPr>
          <w:p w14:paraId="5E6D2E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37</w:t>
            </w:r>
          </w:p>
        </w:tc>
        <w:tc>
          <w:tcPr>
            <w:tcW w:w="4479" w:type="dxa"/>
            <w:noWrap/>
            <w:vAlign w:val="center"/>
            <w:hideMark/>
          </w:tcPr>
          <w:p w14:paraId="3D12960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vice-chancellor</w:t>
            </w:r>
          </w:p>
        </w:tc>
        <w:tc>
          <w:tcPr>
            <w:tcW w:w="3969" w:type="dxa"/>
            <w:noWrap/>
            <w:vAlign w:val="center"/>
            <w:hideMark/>
          </w:tcPr>
          <w:p w14:paraId="0D137C7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38</w:t>
            </w:r>
          </w:p>
        </w:tc>
        <w:tc>
          <w:tcPr>
            <w:tcW w:w="4479" w:type="dxa"/>
            <w:noWrap/>
            <w:vAlign w:val="center"/>
            <w:hideMark/>
          </w:tcPr>
          <w:p w14:paraId="7306D774"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communit</w:t>
            </w:r>
            <w:proofErr w:type="spellEnd"/>
          </w:p>
        </w:tc>
        <w:tc>
          <w:tcPr>
            <w:tcW w:w="3969" w:type="dxa"/>
            <w:noWrap/>
            <w:vAlign w:val="center"/>
            <w:hideMark/>
          </w:tcPr>
          <w:p w14:paraId="68846A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39</w:t>
            </w:r>
          </w:p>
        </w:tc>
        <w:tc>
          <w:tcPr>
            <w:tcW w:w="4479" w:type="dxa"/>
            <w:noWrap/>
            <w:vAlign w:val="center"/>
            <w:hideMark/>
          </w:tcPr>
          <w:p w14:paraId="6D9603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w:t>
            </w:r>
          </w:p>
        </w:tc>
        <w:tc>
          <w:tcPr>
            <w:tcW w:w="3969" w:type="dxa"/>
            <w:noWrap/>
            <w:vAlign w:val="center"/>
            <w:hideMark/>
          </w:tcPr>
          <w:p w14:paraId="2F204E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40</w:t>
            </w:r>
          </w:p>
        </w:tc>
        <w:tc>
          <w:tcPr>
            <w:tcW w:w="4479" w:type="dxa"/>
            <w:noWrap/>
            <w:vAlign w:val="center"/>
            <w:hideMark/>
          </w:tcPr>
          <w:p w14:paraId="4551EB6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partner</w:t>
            </w:r>
          </w:p>
        </w:tc>
        <w:tc>
          <w:tcPr>
            <w:tcW w:w="3969" w:type="dxa"/>
            <w:noWrap/>
            <w:vAlign w:val="center"/>
            <w:hideMark/>
          </w:tcPr>
          <w:p w14:paraId="72C08E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41</w:t>
            </w:r>
          </w:p>
        </w:tc>
        <w:tc>
          <w:tcPr>
            <w:tcW w:w="4479" w:type="dxa"/>
            <w:noWrap/>
            <w:vAlign w:val="center"/>
            <w:hideMark/>
          </w:tcPr>
          <w:p w14:paraId="23D01A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partnership</w:t>
            </w:r>
          </w:p>
        </w:tc>
        <w:tc>
          <w:tcPr>
            <w:tcW w:w="3969" w:type="dxa"/>
            <w:noWrap/>
            <w:vAlign w:val="center"/>
            <w:hideMark/>
          </w:tcPr>
          <w:p w14:paraId="019D4F9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42</w:t>
            </w:r>
          </w:p>
        </w:tc>
        <w:tc>
          <w:tcPr>
            <w:tcW w:w="4479" w:type="dxa"/>
            <w:noWrap/>
            <w:vAlign w:val="center"/>
            <w:hideMark/>
          </w:tcPr>
          <w:p w14:paraId="5719F53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community</w:t>
            </w:r>
          </w:p>
        </w:tc>
        <w:tc>
          <w:tcPr>
            <w:tcW w:w="3969" w:type="dxa"/>
            <w:noWrap/>
            <w:vAlign w:val="center"/>
            <w:hideMark/>
          </w:tcPr>
          <w:p w14:paraId="19E1E5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43</w:t>
            </w:r>
          </w:p>
        </w:tc>
        <w:tc>
          <w:tcPr>
            <w:tcW w:w="4479" w:type="dxa"/>
            <w:noWrap/>
            <w:vAlign w:val="center"/>
            <w:hideMark/>
          </w:tcPr>
          <w:p w14:paraId="463E92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community</w:t>
            </w:r>
          </w:p>
        </w:tc>
        <w:tc>
          <w:tcPr>
            <w:tcW w:w="3969" w:type="dxa"/>
            <w:noWrap/>
            <w:vAlign w:val="center"/>
            <w:hideMark/>
          </w:tcPr>
          <w:p w14:paraId="699580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44</w:t>
            </w:r>
          </w:p>
        </w:tc>
        <w:tc>
          <w:tcPr>
            <w:tcW w:w="4479" w:type="dxa"/>
            <w:noWrap/>
            <w:vAlign w:val="center"/>
            <w:hideMark/>
          </w:tcPr>
          <w:p w14:paraId="48B77C1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higher education community</w:t>
            </w:r>
          </w:p>
        </w:tc>
        <w:tc>
          <w:tcPr>
            <w:tcW w:w="3969" w:type="dxa"/>
            <w:noWrap/>
            <w:vAlign w:val="center"/>
            <w:hideMark/>
          </w:tcPr>
          <w:p w14:paraId="422052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45</w:t>
            </w:r>
          </w:p>
        </w:tc>
        <w:tc>
          <w:tcPr>
            <w:tcW w:w="4479" w:type="dxa"/>
            <w:noWrap/>
            <w:vAlign w:val="center"/>
            <w:hideMark/>
          </w:tcPr>
          <w:p w14:paraId="080E16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community</w:t>
            </w:r>
          </w:p>
        </w:tc>
        <w:tc>
          <w:tcPr>
            <w:tcW w:w="3969" w:type="dxa"/>
            <w:noWrap/>
            <w:vAlign w:val="center"/>
            <w:hideMark/>
          </w:tcPr>
          <w:p w14:paraId="1F8069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46</w:t>
            </w:r>
          </w:p>
        </w:tc>
        <w:tc>
          <w:tcPr>
            <w:tcW w:w="4479" w:type="dxa"/>
            <w:noWrap/>
            <w:vAlign w:val="center"/>
            <w:hideMark/>
          </w:tcPr>
          <w:p w14:paraId="5D2666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campus community</w:t>
            </w:r>
          </w:p>
        </w:tc>
        <w:tc>
          <w:tcPr>
            <w:tcW w:w="3969" w:type="dxa"/>
            <w:noWrap/>
            <w:vAlign w:val="center"/>
            <w:hideMark/>
          </w:tcPr>
          <w:p w14:paraId="252DD9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47</w:t>
            </w:r>
          </w:p>
        </w:tc>
        <w:tc>
          <w:tcPr>
            <w:tcW w:w="4479" w:type="dxa"/>
            <w:noWrap/>
            <w:vAlign w:val="center"/>
            <w:hideMark/>
          </w:tcPr>
          <w:p w14:paraId="6507A2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community</w:t>
            </w:r>
          </w:p>
        </w:tc>
        <w:tc>
          <w:tcPr>
            <w:tcW w:w="3969" w:type="dxa"/>
            <w:noWrap/>
            <w:vAlign w:val="center"/>
            <w:hideMark/>
          </w:tcPr>
          <w:p w14:paraId="70EFBC2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48</w:t>
            </w:r>
          </w:p>
        </w:tc>
        <w:tc>
          <w:tcPr>
            <w:tcW w:w="4479" w:type="dxa"/>
            <w:noWrap/>
            <w:vAlign w:val="center"/>
            <w:hideMark/>
          </w:tcPr>
          <w:p w14:paraId="0B81FE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communities</w:t>
            </w:r>
          </w:p>
        </w:tc>
        <w:tc>
          <w:tcPr>
            <w:tcW w:w="3969" w:type="dxa"/>
            <w:noWrap/>
            <w:vAlign w:val="center"/>
            <w:hideMark/>
          </w:tcPr>
          <w:p w14:paraId="1503F4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49</w:t>
            </w:r>
          </w:p>
        </w:tc>
        <w:tc>
          <w:tcPr>
            <w:tcW w:w="4479" w:type="dxa"/>
            <w:noWrap/>
            <w:vAlign w:val="center"/>
            <w:hideMark/>
          </w:tcPr>
          <w:p w14:paraId="1EE5CC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people</w:t>
            </w:r>
          </w:p>
        </w:tc>
        <w:tc>
          <w:tcPr>
            <w:tcW w:w="3969" w:type="dxa"/>
            <w:noWrap/>
            <w:vAlign w:val="center"/>
            <w:hideMark/>
          </w:tcPr>
          <w:p w14:paraId="70D3D7D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50</w:t>
            </w:r>
          </w:p>
        </w:tc>
        <w:tc>
          <w:tcPr>
            <w:tcW w:w="4479" w:type="dxa"/>
            <w:noWrap/>
            <w:vAlign w:val="center"/>
            <w:hideMark/>
          </w:tcPr>
          <w:p w14:paraId="1F1622B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consortia (partnerships)</w:t>
            </w:r>
          </w:p>
        </w:tc>
        <w:tc>
          <w:tcPr>
            <w:tcW w:w="3969" w:type="dxa"/>
            <w:noWrap/>
            <w:vAlign w:val="center"/>
            <w:hideMark/>
          </w:tcPr>
          <w:p w14:paraId="2F3E01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51</w:t>
            </w:r>
          </w:p>
        </w:tc>
        <w:tc>
          <w:tcPr>
            <w:tcW w:w="4479" w:type="dxa"/>
            <w:noWrap/>
            <w:vAlign w:val="center"/>
            <w:hideMark/>
          </w:tcPr>
          <w:p w14:paraId="54AB9F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corporate training programs (or for companies)</w:t>
            </w:r>
          </w:p>
        </w:tc>
        <w:tc>
          <w:tcPr>
            <w:tcW w:w="3969" w:type="dxa"/>
            <w:noWrap/>
            <w:vAlign w:val="center"/>
            <w:hideMark/>
          </w:tcPr>
          <w:p w14:paraId="56FFDA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52</w:t>
            </w:r>
          </w:p>
        </w:tc>
        <w:tc>
          <w:tcPr>
            <w:tcW w:w="4479" w:type="dxa"/>
            <w:noWrap/>
            <w:vAlign w:val="center"/>
            <w:hideMark/>
          </w:tcPr>
          <w:p w14:paraId="2F3E1A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country</w:t>
            </w:r>
          </w:p>
        </w:tc>
        <w:tc>
          <w:tcPr>
            <w:tcW w:w="3969" w:type="dxa"/>
            <w:noWrap/>
            <w:vAlign w:val="center"/>
            <w:hideMark/>
          </w:tcPr>
          <w:p w14:paraId="7C923B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53</w:t>
            </w:r>
          </w:p>
        </w:tc>
        <w:tc>
          <w:tcPr>
            <w:tcW w:w="4479" w:type="dxa"/>
            <w:noWrap/>
            <w:vAlign w:val="center"/>
            <w:hideMark/>
          </w:tcPr>
          <w:p w14:paraId="08362F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course developer</w:t>
            </w:r>
          </w:p>
        </w:tc>
        <w:tc>
          <w:tcPr>
            <w:tcW w:w="3969" w:type="dxa"/>
            <w:noWrap/>
            <w:vAlign w:val="center"/>
            <w:hideMark/>
          </w:tcPr>
          <w:p w14:paraId="21CDFD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54</w:t>
            </w:r>
          </w:p>
        </w:tc>
        <w:tc>
          <w:tcPr>
            <w:tcW w:w="4479" w:type="dxa"/>
            <w:noWrap/>
            <w:vAlign w:val="center"/>
            <w:hideMark/>
          </w:tcPr>
          <w:p w14:paraId="1D7572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curriculum developer</w:t>
            </w:r>
          </w:p>
        </w:tc>
        <w:tc>
          <w:tcPr>
            <w:tcW w:w="3969" w:type="dxa"/>
            <w:noWrap/>
            <w:vAlign w:val="center"/>
            <w:hideMark/>
          </w:tcPr>
          <w:p w14:paraId="3DB724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55</w:t>
            </w:r>
          </w:p>
        </w:tc>
        <w:tc>
          <w:tcPr>
            <w:tcW w:w="4479" w:type="dxa"/>
            <w:noWrap/>
            <w:vAlign w:val="center"/>
            <w:hideMark/>
          </w:tcPr>
          <w:p w14:paraId="055B21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dean</w:t>
            </w:r>
          </w:p>
        </w:tc>
        <w:tc>
          <w:tcPr>
            <w:tcW w:w="3969" w:type="dxa"/>
            <w:noWrap/>
            <w:vAlign w:val="center"/>
            <w:hideMark/>
          </w:tcPr>
          <w:p w14:paraId="141864D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56</w:t>
            </w:r>
          </w:p>
        </w:tc>
        <w:tc>
          <w:tcPr>
            <w:tcW w:w="4479" w:type="dxa"/>
            <w:noWrap/>
            <w:vAlign w:val="center"/>
            <w:hideMark/>
          </w:tcPr>
          <w:p w14:paraId="463D05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deans (and associate deans)</w:t>
            </w:r>
          </w:p>
        </w:tc>
        <w:tc>
          <w:tcPr>
            <w:tcW w:w="3969" w:type="dxa"/>
            <w:noWrap/>
            <w:vAlign w:val="center"/>
            <w:hideMark/>
          </w:tcPr>
          <w:p w14:paraId="2E12CA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57</w:t>
            </w:r>
          </w:p>
        </w:tc>
        <w:tc>
          <w:tcPr>
            <w:tcW w:w="4479" w:type="dxa"/>
            <w:noWrap/>
            <w:vAlign w:val="center"/>
            <w:hideMark/>
          </w:tcPr>
          <w:p w14:paraId="0144FA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developer</w:t>
            </w:r>
          </w:p>
        </w:tc>
        <w:tc>
          <w:tcPr>
            <w:tcW w:w="3969" w:type="dxa"/>
            <w:noWrap/>
            <w:vAlign w:val="center"/>
            <w:hideMark/>
          </w:tcPr>
          <w:p w14:paraId="4E4234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58</w:t>
            </w:r>
          </w:p>
        </w:tc>
        <w:tc>
          <w:tcPr>
            <w:tcW w:w="4479" w:type="dxa"/>
            <w:noWrap/>
            <w:vAlign w:val="center"/>
            <w:hideMark/>
          </w:tcPr>
          <w:p w14:paraId="3E03BC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directors</w:t>
            </w:r>
          </w:p>
        </w:tc>
        <w:tc>
          <w:tcPr>
            <w:tcW w:w="3969" w:type="dxa"/>
            <w:noWrap/>
            <w:vAlign w:val="center"/>
            <w:hideMark/>
          </w:tcPr>
          <w:p w14:paraId="30663D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59</w:t>
            </w:r>
          </w:p>
        </w:tc>
        <w:tc>
          <w:tcPr>
            <w:tcW w:w="4479" w:type="dxa"/>
            <w:noWrap/>
            <w:vAlign w:val="center"/>
            <w:hideMark/>
          </w:tcPr>
          <w:p w14:paraId="1FE72A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library director</w:t>
            </w:r>
          </w:p>
        </w:tc>
        <w:tc>
          <w:tcPr>
            <w:tcW w:w="3969" w:type="dxa"/>
            <w:noWrap/>
            <w:vAlign w:val="center"/>
            <w:hideMark/>
          </w:tcPr>
          <w:p w14:paraId="024B6E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60</w:t>
            </w:r>
          </w:p>
        </w:tc>
        <w:tc>
          <w:tcPr>
            <w:tcW w:w="4479" w:type="dxa"/>
            <w:noWrap/>
            <w:vAlign w:val="center"/>
            <w:hideMark/>
          </w:tcPr>
          <w:p w14:paraId="1DB10A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 xml:space="preserve">directors of the </w:t>
            </w:r>
            <w:proofErr w:type="spellStart"/>
            <w:r w:rsidRPr="009F38EA">
              <w:rPr>
                <w:rFonts w:eastAsia="Times New Roman"/>
                <w:sz w:val="16"/>
                <w:szCs w:val="18"/>
                <w:lang w:eastAsia="pl-PL"/>
              </w:rPr>
              <w:t>programme</w:t>
            </w:r>
            <w:proofErr w:type="spellEnd"/>
          </w:p>
        </w:tc>
        <w:tc>
          <w:tcPr>
            <w:tcW w:w="3969" w:type="dxa"/>
            <w:noWrap/>
            <w:vAlign w:val="center"/>
            <w:hideMark/>
          </w:tcPr>
          <w:p w14:paraId="2BF296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61</w:t>
            </w:r>
          </w:p>
        </w:tc>
        <w:tc>
          <w:tcPr>
            <w:tcW w:w="4479" w:type="dxa"/>
            <w:noWrap/>
            <w:vAlign w:val="center"/>
            <w:hideMark/>
          </w:tcPr>
          <w:p w14:paraId="3E50AE1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program director</w:t>
            </w:r>
          </w:p>
        </w:tc>
        <w:tc>
          <w:tcPr>
            <w:tcW w:w="3969" w:type="dxa"/>
            <w:noWrap/>
            <w:vAlign w:val="center"/>
            <w:hideMark/>
          </w:tcPr>
          <w:p w14:paraId="3832F0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62</w:t>
            </w:r>
          </w:p>
        </w:tc>
        <w:tc>
          <w:tcPr>
            <w:tcW w:w="4479" w:type="dxa"/>
            <w:noWrap/>
            <w:vAlign w:val="center"/>
            <w:hideMark/>
          </w:tcPr>
          <w:p w14:paraId="5C64AD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directors of corporate training</w:t>
            </w:r>
          </w:p>
        </w:tc>
        <w:tc>
          <w:tcPr>
            <w:tcW w:w="3969" w:type="dxa"/>
            <w:noWrap/>
            <w:vAlign w:val="center"/>
            <w:hideMark/>
          </w:tcPr>
          <w:p w14:paraId="1D654E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63</w:t>
            </w:r>
          </w:p>
        </w:tc>
        <w:tc>
          <w:tcPr>
            <w:tcW w:w="4479" w:type="dxa"/>
            <w:noWrap/>
            <w:vAlign w:val="center"/>
            <w:hideMark/>
          </w:tcPr>
          <w:p w14:paraId="39AC34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distance higher education institutions</w:t>
            </w:r>
          </w:p>
        </w:tc>
        <w:tc>
          <w:tcPr>
            <w:tcW w:w="3969" w:type="dxa"/>
            <w:noWrap/>
            <w:vAlign w:val="center"/>
            <w:hideMark/>
          </w:tcPr>
          <w:p w14:paraId="1E6831A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64</w:t>
            </w:r>
          </w:p>
        </w:tc>
        <w:tc>
          <w:tcPr>
            <w:tcW w:w="4479" w:type="dxa"/>
            <w:noWrap/>
            <w:vAlign w:val="center"/>
            <w:hideMark/>
          </w:tcPr>
          <w:p w14:paraId="26E121B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donors</w:t>
            </w:r>
          </w:p>
        </w:tc>
        <w:tc>
          <w:tcPr>
            <w:tcW w:w="3969" w:type="dxa"/>
            <w:noWrap/>
            <w:vAlign w:val="center"/>
            <w:hideMark/>
          </w:tcPr>
          <w:p w14:paraId="25D71E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65</w:t>
            </w:r>
          </w:p>
        </w:tc>
        <w:tc>
          <w:tcPr>
            <w:tcW w:w="4479" w:type="dxa"/>
            <w:noWrap/>
            <w:vAlign w:val="center"/>
            <w:hideMark/>
          </w:tcPr>
          <w:p w14:paraId="51AF59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educator</w:t>
            </w:r>
          </w:p>
        </w:tc>
        <w:tc>
          <w:tcPr>
            <w:tcW w:w="3969" w:type="dxa"/>
            <w:noWrap/>
            <w:vAlign w:val="center"/>
            <w:hideMark/>
          </w:tcPr>
          <w:p w14:paraId="4F0F65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66</w:t>
            </w:r>
          </w:p>
        </w:tc>
        <w:tc>
          <w:tcPr>
            <w:tcW w:w="4479" w:type="dxa"/>
            <w:noWrap/>
            <w:vAlign w:val="center"/>
            <w:hideMark/>
          </w:tcPr>
          <w:p w14:paraId="343558E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educators</w:t>
            </w:r>
          </w:p>
        </w:tc>
        <w:tc>
          <w:tcPr>
            <w:tcW w:w="3969" w:type="dxa"/>
            <w:noWrap/>
            <w:vAlign w:val="center"/>
            <w:hideMark/>
          </w:tcPr>
          <w:p w14:paraId="7DA0B7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67</w:t>
            </w:r>
          </w:p>
        </w:tc>
        <w:tc>
          <w:tcPr>
            <w:tcW w:w="4479" w:type="dxa"/>
            <w:noWrap/>
            <w:vAlign w:val="center"/>
            <w:hideMark/>
          </w:tcPr>
          <w:p w14:paraId="41E8BD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employee</w:t>
            </w:r>
          </w:p>
        </w:tc>
        <w:tc>
          <w:tcPr>
            <w:tcW w:w="3969" w:type="dxa"/>
            <w:noWrap/>
            <w:vAlign w:val="center"/>
            <w:hideMark/>
          </w:tcPr>
          <w:p w14:paraId="18BE6D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68</w:t>
            </w:r>
          </w:p>
        </w:tc>
        <w:tc>
          <w:tcPr>
            <w:tcW w:w="4479" w:type="dxa"/>
            <w:noWrap/>
            <w:vAlign w:val="center"/>
            <w:hideMark/>
          </w:tcPr>
          <w:p w14:paraId="5569E6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employer</w:t>
            </w:r>
          </w:p>
        </w:tc>
        <w:tc>
          <w:tcPr>
            <w:tcW w:w="3969" w:type="dxa"/>
            <w:noWrap/>
            <w:vAlign w:val="center"/>
            <w:hideMark/>
          </w:tcPr>
          <w:p w14:paraId="5AA992F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69</w:t>
            </w:r>
          </w:p>
        </w:tc>
        <w:tc>
          <w:tcPr>
            <w:tcW w:w="4479" w:type="dxa"/>
            <w:noWrap/>
            <w:vAlign w:val="center"/>
            <w:hideMark/>
          </w:tcPr>
          <w:p w14:paraId="0A85AF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employers</w:t>
            </w:r>
          </w:p>
        </w:tc>
        <w:tc>
          <w:tcPr>
            <w:tcW w:w="3969" w:type="dxa"/>
            <w:noWrap/>
            <w:vAlign w:val="center"/>
            <w:hideMark/>
          </w:tcPr>
          <w:p w14:paraId="45AE2A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70</w:t>
            </w:r>
          </w:p>
        </w:tc>
        <w:tc>
          <w:tcPr>
            <w:tcW w:w="4479" w:type="dxa"/>
            <w:noWrap/>
            <w:vAlign w:val="center"/>
            <w:hideMark/>
          </w:tcPr>
          <w:p w14:paraId="4EA61E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employers (current and future)</w:t>
            </w:r>
          </w:p>
        </w:tc>
        <w:tc>
          <w:tcPr>
            <w:tcW w:w="3969" w:type="dxa"/>
            <w:noWrap/>
            <w:vAlign w:val="center"/>
            <w:hideMark/>
          </w:tcPr>
          <w:p w14:paraId="55F6863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71</w:t>
            </w:r>
          </w:p>
        </w:tc>
        <w:tc>
          <w:tcPr>
            <w:tcW w:w="4479" w:type="dxa"/>
            <w:noWrap/>
            <w:vAlign w:val="center"/>
            <w:hideMark/>
          </w:tcPr>
          <w:p w14:paraId="6633513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employment agencies</w:t>
            </w:r>
          </w:p>
        </w:tc>
        <w:tc>
          <w:tcPr>
            <w:tcW w:w="3969" w:type="dxa"/>
            <w:noWrap/>
            <w:vAlign w:val="center"/>
            <w:hideMark/>
          </w:tcPr>
          <w:p w14:paraId="59C0BAC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72</w:t>
            </w:r>
          </w:p>
        </w:tc>
        <w:tc>
          <w:tcPr>
            <w:tcW w:w="4479" w:type="dxa"/>
            <w:noWrap/>
            <w:vAlign w:val="center"/>
            <w:hideMark/>
          </w:tcPr>
          <w:p w14:paraId="5400FA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w:t>
            </w:r>
          </w:p>
        </w:tc>
        <w:tc>
          <w:tcPr>
            <w:tcW w:w="3969" w:type="dxa"/>
            <w:noWrap/>
            <w:vAlign w:val="center"/>
            <w:hideMark/>
          </w:tcPr>
          <w:p w14:paraId="4498A1C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73</w:t>
            </w:r>
          </w:p>
        </w:tc>
        <w:tc>
          <w:tcPr>
            <w:tcW w:w="4479" w:type="dxa"/>
            <w:noWrap/>
            <w:vAlign w:val="center"/>
            <w:hideMark/>
          </w:tcPr>
          <w:p w14:paraId="5F40A7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member</w:t>
            </w:r>
          </w:p>
        </w:tc>
        <w:tc>
          <w:tcPr>
            <w:tcW w:w="3969" w:type="dxa"/>
            <w:noWrap/>
            <w:vAlign w:val="center"/>
            <w:hideMark/>
          </w:tcPr>
          <w:p w14:paraId="4E6EE5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74</w:t>
            </w:r>
          </w:p>
        </w:tc>
        <w:tc>
          <w:tcPr>
            <w:tcW w:w="4479" w:type="dxa"/>
            <w:noWrap/>
            <w:vAlign w:val="center"/>
            <w:hideMark/>
          </w:tcPr>
          <w:p w14:paraId="405C822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faculty/staff</w:t>
            </w:r>
          </w:p>
        </w:tc>
        <w:tc>
          <w:tcPr>
            <w:tcW w:w="3969" w:type="dxa"/>
            <w:noWrap/>
            <w:vAlign w:val="center"/>
            <w:hideMark/>
          </w:tcPr>
          <w:p w14:paraId="37FA645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75</w:t>
            </w:r>
          </w:p>
        </w:tc>
        <w:tc>
          <w:tcPr>
            <w:tcW w:w="4479" w:type="dxa"/>
            <w:noWrap/>
            <w:vAlign w:val="center"/>
            <w:hideMark/>
          </w:tcPr>
          <w:p w14:paraId="7CD58D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developer</w:t>
            </w:r>
          </w:p>
        </w:tc>
        <w:tc>
          <w:tcPr>
            <w:tcW w:w="3969" w:type="dxa"/>
            <w:noWrap/>
            <w:vAlign w:val="center"/>
            <w:hideMark/>
          </w:tcPr>
          <w:p w14:paraId="2799E4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76</w:t>
            </w:r>
          </w:p>
        </w:tc>
        <w:tc>
          <w:tcPr>
            <w:tcW w:w="4479" w:type="dxa"/>
            <w:noWrap/>
            <w:vAlign w:val="center"/>
            <w:hideMark/>
          </w:tcPr>
          <w:p w14:paraId="36E263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leaders</w:t>
            </w:r>
          </w:p>
        </w:tc>
        <w:tc>
          <w:tcPr>
            <w:tcW w:w="3969" w:type="dxa"/>
            <w:noWrap/>
            <w:vAlign w:val="center"/>
            <w:hideMark/>
          </w:tcPr>
          <w:p w14:paraId="2621D1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77</w:t>
            </w:r>
          </w:p>
        </w:tc>
        <w:tc>
          <w:tcPr>
            <w:tcW w:w="4479" w:type="dxa"/>
            <w:noWrap/>
            <w:vAlign w:val="center"/>
            <w:hideMark/>
          </w:tcPr>
          <w:p w14:paraId="7AD459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decision makers</w:t>
            </w:r>
          </w:p>
        </w:tc>
        <w:tc>
          <w:tcPr>
            <w:tcW w:w="3969" w:type="dxa"/>
            <w:noWrap/>
            <w:vAlign w:val="center"/>
            <w:hideMark/>
          </w:tcPr>
          <w:p w14:paraId="3F73BC4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78</w:t>
            </w:r>
          </w:p>
        </w:tc>
        <w:tc>
          <w:tcPr>
            <w:tcW w:w="4479" w:type="dxa"/>
            <w:noWrap/>
            <w:vAlign w:val="center"/>
            <w:hideMark/>
          </w:tcPr>
          <w:p w14:paraId="411B19A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mentor</w:t>
            </w:r>
          </w:p>
        </w:tc>
        <w:tc>
          <w:tcPr>
            <w:tcW w:w="3969" w:type="dxa"/>
            <w:noWrap/>
            <w:vAlign w:val="center"/>
            <w:hideMark/>
          </w:tcPr>
          <w:p w14:paraId="47B2DFB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79</w:t>
            </w:r>
          </w:p>
        </w:tc>
        <w:tc>
          <w:tcPr>
            <w:tcW w:w="4479" w:type="dxa"/>
            <w:noWrap/>
            <w:vAlign w:val="center"/>
            <w:hideMark/>
          </w:tcPr>
          <w:p w14:paraId="049737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teaching faculty</w:t>
            </w:r>
          </w:p>
        </w:tc>
        <w:tc>
          <w:tcPr>
            <w:tcW w:w="3969" w:type="dxa"/>
            <w:noWrap/>
            <w:vAlign w:val="center"/>
            <w:hideMark/>
          </w:tcPr>
          <w:p w14:paraId="383866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80</w:t>
            </w:r>
          </w:p>
        </w:tc>
        <w:tc>
          <w:tcPr>
            <w:tcW w:w="4479" w:type="dxa"/>
            <w:noWrap/>
            <w:vAlign w:val="center"/>
            <w:hideMark/>
          </w:tcPr>
          <w:p w14:paraId="6B796D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food supplier</w:t>
            </w:r>
          </w:p>
        </w:tc>
        <w:tc>
          <w:tcPr>
            <w:tcW w:w="3969" w:type="dxa"/>
            <w:noWrap/>
            <w:vAlign w:val="center"/>
            <w:hideMark/>
          </w:tcPr>
          <w:p w14:paraId="2C5C46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81</w:t>
            </w:r>
          </w:p>
        </w:tc>
        <w:tc>
          <w:tcPr>
            <w:tcW w:w="4479" w:type="dxa"/>
            <w:noWrap/>
            <w:vAlign w:val="center"/>
            <w:hideMark/>
          </w:tcPr>
          <w:p w14:paraId="3C5A92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foundation</w:t>
            </w:r>
          </w:p>
        </w:tc>
        <w:tc>
          <w:tcPr>
            <w:tcW w:w="3969" w:type="dxa"/>
            <w:noWrap/>
            <w:vAlign w:val="center"/>
            <w:hideMark/>
          </w:tcPr>
          <w:p w14:paraId="79A6A1C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82</w:t>
            </w:r>
          </w:p>
        </w:tc>
        <w:tc>
          <w:tcPr>
            <w:tcW w:w="4479" w:type="dxa"/>
            <w:noWrap/>
            <w:vAlign w:val="center"/>
            <w:hideMark/>
          </w:tcPr>
          <w:p w14:paraId="423935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friends</w:t>
            </w:r>
          </w:p>
        </w:tc>
        <w:tc>
          <w:tcPr>
            <w:tcW w:w="3969" w:type="dxa"/>
            <w:noWrap/>
            <w:vAlign w:val="center"/>
            <w:hideMark/>
          </w:tcPr>
          <w:p w14:paraId="27C23CE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83</w:t>
            </w:r>
          </w:p>
        </w:tc>
        <w:tc>
          <w:tcPr>
            <w:tcW w:w="4479" w:type="dxa"/>
            <w:noWrap/>
            <w:vAlign w:val="center"/>
            <w:hideMark/>
          </w:tcPr>
          <w:p w14:paraId="59C02D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relatives</w:t>
            </w:r>
          </w:p>
        </w:tc>
        <w:tc>
          <w:tcPr>
            <w:tcW w:w="3969" w:type="dxa"/>
            <w:noWrap/>
            <w:vAlign w:val="center"/>
            <w:hideMark/>
          </w:tcPr>
          <w:p w14:paraId="3CA387C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84</w:t>
            </w:r>
          </w:p>
        </w:tc>
        <w:tc>
          <w:tcPr>
            <w:tcW w:w="4479" w:type="dxa"/>
            <w:noWrap/>
            <w:vAlign w:val="center"/>
            <w:hideMark/>
          </w:tcPr>
          <w:p w14:paraId="415ECA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 managers</w:t>
            </w:r>
          </w:p>
        </w:tc>
        <w:tc>
          <w:tcPr>
            <w:tcW w:w="3969" w:type="dxa"/>
            <w:noWrap/>
            <w:vAlign w:val="center"/>
            <w:hideMark/>
          </w:tcPr>
          <w:p w14:paraId="6C7F089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85</w:t>
            </w:r>
          </w:p>
        </w:tc>
        <w:tc>
          <w:tcPr>
            <w:tcW w:w="4479" w:type="dxa"/>
            <w:noWrap/>
            <w:vAlign w:val="center"/>
            <w:hideMark/>
          </w:tcPr>
          <w:p w14:paraId="16EF853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funder</w:t>
            </w:r>
          </w:p>
        </w:tc>
        <w:tc>
          <w:tcPr>
            <w:tcW w:w="3969" w:type="dxa"/>
            <w:noWrap/>
            <w:vAlign w:val="center"/>
            <w:hideMark/>
          </w:tcPr>
          <w:p w14:paraId="7DD63A8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86</w:t>
            </w:r>
          </w:p>
        </w:tc>
        <w:tc>
          <w:tcPr>
            <w:tcW w:w="4479" w:type="dxa"/>
            <w:noWrap/>
            <w:vAlign w:val="center"/>
            <w:hideMark/>
          </w:tcPr>
          <w:p w14:paraId="141DBA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funds</w:t>
            </w:r>
          </w:p>
        </w:tc>
        <w:tc>
          <w:tcPr>
            <w:tcW w:w="3969" w:type="dxa"/>
            <w:noWrap/>
            <w:vAlign w:val="center"/>
            <w:hideMark/>
          </w:tcPr>
          <w:p w14:paraId="538476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87</w:t>
            </w:r>
          </w:p>
        </w:tc>
        <w:tc>
          <w:tcPr>
            <w:tcW w:w="4479" w:type="dxa"/>
            <w:noWrap/>
            <w:vAlign w:val="center"/>
            <w:hideMark/>
          </w:tcPr>
          <w:p w14:paraId="2E08222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private research funds</w:t>
            </w:r>
          </w:p>
        </w:tc>
        <w:tc>
          <w:tcPr>
            <w:tcW w:w="3969" w:type="dxa"/>
            <w:noWrap/>
            <w:vAlign w:val="center"/>
            <w:hideMark/>
          </w:tcPr>
          <w:p w14:paraId="091321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88</w:t>
            </w:r>
          </w:p>
        </w:tc>
        <w:tc>
          <w:tcPr>
            <w:tcW w:w="4479" w:type="dxa"/>
            <w:noWrap/>
            <w:vAlign w:val="center"/>
            <w:hideMark/>
          </w:tcPr>
          <w:p w14:paraId="11D5A1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w:t>
            </w:r>
          </w:p>
        </w:tc>
        <w:tc>
          <w:tcPr>
            <w:tcW w:w="3969" w:type="dxa"/>
            <w:noWrap/>
            <w:vAlign w:val="center"/>
            <w:hideMark/>
          </w:tcPr>
          <w:p w14:paraId="4BA685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89</w:t>
            </w:r>
          </w:p>
        </w:tc>
        <w:tc>
          <w:tcPr>
            <w:tcW w:w="4479" w:type="dxa"/>
            <w:noWrap/>
            <w:vAlign w:val="center"/>
            <w:hideMark/>
          </w:tcPr>
          <w:p w14:paraId="27B7F7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officials</w:t>
            </w:r>
          </w:p>
        </w:tc>
        <w:tc>
          <w:tcPr>
            <w:tcW w:w="3969" w:type="dxa"/>
            <w:noWrap/>
            <w:vAlign w:val="center"/>
            <w:hideMark/>
          </w:tcPr>
          <w:p w14:paraId="57A1BB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90</w:t>
            </w:r>
          </w:p>
        </w:tc>
        <w:tc>
          <w:tcPr>
            <w:tcW w:w="4479" w:type="dxa"/>
            <w:noWrap/>
            <w:vAlign w:val="center"/>
            <w:hideMark/>
          </w:tcPr>
          <w:p w14:paraId="6D4BEE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bodies</w:t>
            </w:r>
          </w:p>
        </w:tc>
        <w:tc>
          <w:tcPr>
            <w:tcW w:w="3969" w:type="dxa"/>
            <w:noWrap/>
            <w:vAlign w:val="center"/>
            <w:hideMark/>
          </w:tcPr>
          <w:p w14:paraId="1507B4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91</w:t>
            </w:r>
          </w:p>
        </w:tc>
        <w:tc>
          <w:tcPr>
            <w:tcW w:w="4479" w:type="dxa"/>
            <w:noWrap/>
            <w:vAlign w:val="center"/>
            <w:hideMark/>
          </w:tcPr>
          <w:p w14:paraId="156DD9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institutions</w:t>
            </w:r>
          </w:p>
        </w:tc>
        <w:tc>
          <w:tcPr>
            <w:tcW w:w="3969" w:type="dxa"/>
            <w:noWrap/>
            <w:vAlign w:val="center"/>
            <w:hideMark/>
          </w:tcPr>
          <w:p w14:paraId="3232096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92</w:t>
            </w:r>
          </w:p>
        </w:tc>
        <w:tc>
          <w:tcPr>
            <w:tcW w:w="4479" w:type="dxa"/>
            <w:noWrap/>
            <w:vAlign w:val="center"/>
            <w:hideMark/>
          </w:tcPr>
          <w:p w14:paraId="098B14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governmental agencies</w:t>
            </w:r>
          </w:p>
        </w:tc>
        <w:tc>
          <w:tcPr>
            <w:tcW w:w="3969" w:type="dxa"/>
            <w:noWrap/>
            <w:vAlign w:val="center"/>
            <w:hideMark/>
          </w:tcPr>
          <w:p w14:paraId="3796D73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93</w:t>
            </w:r>
          </w:p>
        </w:tc>
        <w:tc>
          <w:tcPr>
            <w:tcW w:w="4479" w:type="dxa"/>
            <w:noWrap/>
            <w:vAlign w:val="center"/>
            <w:hideMark/>
          </w:tcPr>
          <w:p w14:paraId="575B53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government</w:t>
            </w:r>
          </w:p>
        </w:tc>
        <w:tc>
          <w:tcPr>
            <w:tcW w:w="3969" w:type="dxa"/>
            <w:noWrap/>
            <w:vAlign w:val="center"/>
            <w:hideMark/>
          </w:tcPr>
          <w:p w14:paraId="658C88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94</w:t>
            </w:r>
          </w:p>
        </w:tc>
        <w:tc>
          <w:tcPr>
            <w:tcW w:w="4479" w:type="dxa"/>
            <w:noWrap/>
            <w:vAlign w:val="center"/>
            <w:hideMark/>
          </w:tcPr>
          <w:p w14:paraId="38D7B5C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non-governmental</w:t>
            </w:r>
          </w:p>
        </w:tc>
        <w:tc>
          <w:tcPr>
            <w:tcW w:w="3969" w:type="dxa"/>
            <w:noWrap/>
            <w:vAlign w:val="center"/>
            <w:hideMark/>
          </w:tcPr>
          <w:p w14:paraId="4666044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95</w:t>
            </w:r>
          </w:p>
        </w:tc>
        <w:tc>
          <w:tcPr>
            <w:tcW w:w="4479" w:type="dxa"/>
            <w:noWrap/>
            <w:vAlign w:val="center"/>
            <w:hideMark/>
          </w:tcPr>
          <w:p w14:paraId="7AB4D63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national governing bodies</w:t>
            </w:r>
          </w:p>
        </w:tc>
        <w:tc>
          <w:tcPr>
            <w:tcW w:w="3969" w:type="dxa"/>
            <w:noWrap/>
            <w:vAlign w:val="center"/>
            <w:hideMark/>
          </w:tcPr>
          <w:p w14:paraId="068BF4C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96</w:t>
            </w:r>
          </w:p>
        </w:tc>
        <w:tc>
          <w:tcPr>
            <w:tcW w:w="4479" w:type="dxa"/>
            <w:noWrap/>
            <w:vAlign w:val="center"/>
            <w:hideMark/>
          </w:tcPr>
          <w:p w14:paraId="4803CB3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governing boards</w:t>
            </w:r>
          </w:p>
        </w:tc>
        <w:tc>
          <w:tcPr>
            <w:tcW w:w="3969" w:type="dxa"/>
            <w:noWrap/>
            <w:vAlign w:val="center"/>
            <w:hideMark/>
          </w:tcPr>
          <w:p w14:paraId="5496CC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97</w:t>
            </w:r>
          </w:p>
        </w:tc>
        <w:tc>
          <w:tcPr>
            <w:tcW w:w="4479" w:type="dxa"/>
            <w:noWrap/>
            <w:vAlign w:val="center"/>
            <w:hideMark/>
          </w:tcPr>
          <w:p w14:paraId="4135AD7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governing agency</w:t>
            </w:r>
          </w:p>
        </w:tc>
        <w:tc>
          <w:tcPr>
            <w:tcW w:w="3969" w:type="dxa"/>
            <w:noWrap/>
            <w:vAlign w:val="center"/>
            <w:hideMark/>
          </w:tcPr>
          <w:p w14:paraId="434CEF7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98</w:t>
            </w:r>
          </w:p>
        </w:tc>
        <w:tc>
          <w:tcPr>
            <w:tcW w:w="4479" w:type="dxa"/>
            <w:noWrap/>
            <w:vAlign w:val="center"/>
            <w:hideMark/>
          </w:tcPr>
          <w:p w14:paraId="37304BD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w:t>
            </w:r>
          </w:p>
        </w:tc>
        <w:tc>
          <w:tcPr>
            <w:tcW w:w="3969" w:type="dxa"/>
            <w:noWrap/>
            <w:vAlign w:val="center"/>
            <w:hideMark/>
          </w:tcPr>
          <w:p w14:paraId="52DA7C7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99</w:t>
            </w:r>
          </w:p>
        </w:tc>
        <w:tc>
          <w:tcPr>
            <w:tcW w:w="4479" w:type="dxa"/>
            <w:noWrap/>
            <w:vAlign w:val="center"/>
            <w:hideMark/>
          </w:tcPr>
          <w:p w14:paraId="4425512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graduates</w:t>
            </w:r>
          </w:p>
        </w:tc>
        <w:tc>
          <w:tcPr>
            <w:tcW w:w="3969" w:type="dxa"/>
            <w:noWrap/>
            <w:vAlign w:val="center"/>
            <w:hideMark/>
          </w:tcPr>
          <w:p w14:paraId="66A6B2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100</w:t>
            </w:r>
          </w:p>
        </w:tc>
        <w:tc>
          <w:tcPr>
            <w:tcW w:w="4479" w:type="dxa"/>
            <w:noWrap/>
            <w:vAlign w:val="center"/>
            <w:hideMark/>
          </w:tcPr>
          <w:p w14:paraId="6D43617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 student</w:t>
            </w:r>
          </w:p>
        </w:tc>
        <w:tc>
          <w:tcPr>
            <w:tcW w:w="3969" w:type="dxa"/>
            <w:noWrap/>
            <w:vAlign w:val="center"/>
            <w:hideMark/>
          </w:tcPr>
          <w:p w14:paraId="4CFDEDC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101</w:t>
            </w:r>
          </w:p>
        </w:tc>
        <w:tc>
          <w:tcPr>
            <w:tcW w:w="4479" w:type="dxa"/>
            <w:noWrap/>
            <w:vAlign w:val="center"/>
            <w:hideMark/>
          </w:tcPr>
          <w:p w14:paraId="1EF301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 intern</w:t>
            </w:r>
          </w:p>
        </w:tc>
        <w:tc>
          <w:tcPr>
            <w:tcW w:w="3969" w:type="dxa"/>
            <w:noWrap/>
            <w:vAlign w:val="center"/>
            <w:hideMark/>
          </w:tcPr>
          <w:p w14:paraId="6B9345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102</w:t>
            </w:r>
          </w:p>
        </w:tc>
        <w:tc>
          <w:tcPr>
            <w:tcW w:w="4479" w:type="dxa"/>
            <w:noWrap/>
            <w:vAlign w:val="center"/>
            <w:hideMark/>
          </w:tcPr>
          <w:p w14:paraId="194753F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w:t>
            </w:r>
          </w:p>
        </w:tc>
        <w:tc>
          <w:tcPr>
            <w:tcW w:w="3969" w:type="dxa"/>
            <w:noWrap/>
            <w:vAlign w:val="center"/>
            <w:hideMark/>
          </w:tcPr>
          <w:p w14:paraId="606D25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103</w:t>
            </w:r>
          </w:p>
        </w:tc>
        <w:tc>
          <w:tcPr>
            <w:tcW w:w="4479" w:type="dxa"/>
            <w:noWrap/>
            <w:vAlign w:val="center"/>
            <w:hideMark/>
          </w:tcPr>
          <w:p w14:paraId="3F2A1CE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 student</w:t>
            </w:r>
          </w:p>
        </w:tc>
        <w:tc>
          <w:tcPr>
            <w:tcW w:w="3969" w:type="dxa"/>
            <w:noWrap/>
            <w:vAlign w:val="center"/>
            <w:hideMark/>
          </w:tcPr>
          <w:p w14:paraId="4DA2FE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104</w:t>
            </w:r>
          </w:p>
        </w:tc>
        <w:tc>
          <w:tcPr>
            <w:tcW w:w="4479" w:type="dxa"/>
            <w:noWrap/>
            <w:vAlign w:val="center"/>
            <w:hideMark/>
          </w:tcPr>
          <w:p w14:paraId="5799DF1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 engineering student</w:t>
            </w:r>
          </w:p>
        </w:tc>
        <w:tc>
          <w:tcPr>
            <w:tcW w:w="3969" w:type="dxa"/>
            <w:noWrap/>
            <w:vAlign w:val="center"/>
            <w:hideMark/>
          </w:tcPr>
          <w:p w14:paraId="4510398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105</w:t>
            </w:r>
          </w:p>
        </w:tc>
        <w:tc>
          <w:tcPr>
            <w:tcW w:w="4479" w:type="dxa"/>
            <w:noWrap/>
            <w:vAlign w:val="center"/>
            <w:hideMark/>
          </w:tcPr>
          <w:p w14:paraId="526D4C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undergraduates</w:t>
            </w:r>
          </w:p>
        </w:tc>
        <w:tc>
          <w:tcPr>
            <w:tcW w:w="3969" w:type="dxa"/>
            <w:noWrap/>
            <w:vAlign w:val="center"/>
            <w:hideMark/>
          </w:tcPr>
          <w:p w14:paraId="462EF2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106</w:t>
            </w:r>
          </w:p>
        </w:tc>
        <w:tc>
          <w:tcPr>
            <w:tcW w:w="4479" w:type="dxa"/>
            <w:noWrap/>
            <w:vAlign w:val="center"/>
            <w:hideMark/>
          </w:tcPr>
          <w:p w14:paraId="6B04E3B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postgraduate students</w:t>
            </w:r>
          </w:p>
        </w:tc>
        <w:tc>
          <w:tcPr>
            <w:tcW w:w="3969" w:type="dxa"/>
            <w:noWrap/>
            <w:vAlign w:val="center"/>
            <w:hideMark/>
          </w:tcPr>
          <w:p w14:paraId="35A157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107</w:t>
            </w:r>
          </w:p>
        </w:tc>
        <w:tc>
          <w:tcPr>
            <w:tcW w:w="4479" w:type="dxa"/>
            <w:noWrap/>
            <w:vAlign w:val="center"/>
            <w:hideMark/>
          </w:tcPr>
          <w:p w14:paraId="2EF3A2A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post-graduate students</w:t>
            </w:r>
          </w:p>
        </w:tc>
        <w:tc>
          <w:tcPr>
            <w:tcW w:w="3969" w:type="dxa"/>
            <w:noWrap/>
            <w:vAlign w:val="center"/>
            <w:hideMark/>
          </w:tcPr>
          <w:p w14:paraId="53B454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108</w:t>
            </w:r>
          </w:p>
        </w:tc>
        <w:tc>
          <w:tcPr>
            <w:tcW w:w="4479" w:type="dxa"/>
            <w:noWrap/>
            <w:vAlign w:val="center"/>
            <w:hideMark/>
          </w:tcPr>
          <w:p w14:paraId="268AA06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alumni</w:t>
            </w:r>
          </w:p>
        </w:tc>
        <w:tc>
          <w:tcPr>
            <w:tcW w:w="3969" w:type="dxa"/>
            <w:noWrap/>
            <w:vAlign w:val="center"/>
            <w:hideMark/>
          </w:tcPr>
          <w:p w14:paraId="2F3909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109</w:t>
            </w:r>
          </w:p>
        </w:tc>
        <w:tc>
          <w:tcPr>
            <w:tcW w:w="4479" w:type="dxa"/>
            <w:noWrap/>
            <w:vAlign w:val="center"/>
            <w:hideMark/>
          </w:tcPr>
          <w:p w14:paraId="35F25B34"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industr</w:t>
            </w:r>
            <w:proofErr w:type="spellEnd"/>
          </w:p>
        </w:tc>
        <w:tc>
          <w:tcPr>
            <w:tcW w:w="3969" w:type="dxa"/>
            <w:noWrap/>
            <w:vAlign w:val="center"/>
            <w:hideMark/>
          </w:tcPr>
          <w:p w14:paraId="2DA19F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110</w:t>
            </w:r>
          </w:p>
        </w:tc>
        <w:tc>
          <w:tcPr>
            <w:tcW w:w="4479" w:type="dxa"/>
            <w:noWrap/>
            <w:vAlign w:val="center"/>
            <w:hideMark/>
          </w:tcPr>
          <w:p w14:paraId="6E32FE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industry</w:t>
            </w:r>
          </w:p>
        </w:tc>
        <w:tc>
          <w:tcPr>
            <w:tcW w:w="3969" w:type="dxa"/>
            <w:noWrap/>
            <w:vAlign w:val="center"/>
            <w:hideMark/>
          </w:tcPr>
          <w:p w14:paraId="3561C44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111</w:t>
            </w:r>
          </w:p>
        </w:tc>
        <w:tc>
          <w:tcPr>
            <w:tcW w:w="4479" w:type="dxa"/>
            <w:noWrap/>
            <w:vAlign w:val="center"/>
            <w:hideMark/>
          </w:tcPr>
          <w:p w14:paraId="66A9F5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industry bodies</w:t>
            </w:r>
          </w:p>
        </w:tc>
        <w:tc>
          <w:tcPr>
            <w:tcW w:w="3969" w:type="dxa"/>
            <w:noWrap/>
            <w:vAlign w:val="center"/>
            <w:hideMark/>
          </w:tcPr>
          <w:p w14:paraId="214407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112</w:t>
            </w:r>
          </w:p>
        </w:tc>
        <w:tc>
          <w:tcPr>
            <w:tcW w:w="4479" w:type="dxa"/>
            <w:noWrap/>
            <w:vAlign w:val="center"/>
            <w:hideMark/>
          </w:tcPr>
          <w:p w14:paraId="016E63D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industry practitioner</w:t>
            </w:r>
          </w:p>
        </w:tc>
        <w:tc>
          <w:tcPr>
            <w:tcW w:w="3969" w:type="dxa"/>
            <w:noWrap/>
            <w:vAlign w:val="center"/>
            <w:hideMark/>
          </w:tcPr>
          <w:p w14:paraId="02F96F0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113</w:t>
            </w:r>
          </w:p>
        </w:tc>
        <w:tc>
          <w:tcPr>
            <w:tcW w:w="4479" w:type="dxa"/>
            <w:noWrap/>
            <w:vAlign w:val="center"/>
            <w:hideMark/>
          </w:tcPr>
          <w:p w14:paraId="393951A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industrial partner</w:t>
            </w:r>
          </w:p>
        </w:tc>
        <w:tc>
          <w:tcPr>
            <w:tcW w:w="3969" w:type="dxa"/>
            <w:noWrap/>
            <w:vAlign w:val="center"/>
            <w:hideMark/>
          </w:tcPr>
          <w:p w14:paraId="66FF44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114</w:t>
            </w:r>
          </w:p>
        </w:tc>
        <w:tc>
          <w:tcPr>
            <w:tcW w:w="4479" w:type="dxa"/>
            <w:noWrap/>
            <w:vAlign w:val="center"/>
            <w:hideMark/>
          </w:tcPr>
          <w:p w14:paraId="0045DC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w:t>
            </w:r>
          </w:p>
        </w:tc>
        <w:tc>
          <w:tcPr>
            <w:tcW w:w="3969" w:type="dxa"/>
            <w:noWrap/>
            <w:vAlign w:val="center"/>
            <w:hideMark/>
          </w:tcPr>
          <w:p w14:paraId="13184A2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115</w:t>
            </w:r>
          </w:p>
        </w:tc>
        <w:tc>
          <w:tcPr>
            <w:tcW w:w="4479" w:type="dxa"/>
            <w:noWrap/>
            <w:vAlign w:val="center"/>
            <w:hideMark/>
          </w:tcPr>
          <w:p w14:paraId="26E03F9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institutions</w:t>
            </w:r>
          </w:p>
        </w:tc>
        <w:tc>
          <w:tcPr>
            <w:tcW w:w="3969" w:type="dxa"/>
            <w:noWrap/>
            <w:vAlign w:val="center"/>
            <w:hideMark/>
          </w:tcPr>
          <w:p w14:paraId="03F512B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116</w:t>
            </w:r>
          </w:p>
        </w:tc>
        <w:tc>
          <w:tcPr>
            <w:tcW w:w="4479" w:type="dxa"/>
            <w:noWrap/>
            <w:vAlign w:val="center"/>
            <w:hideMark/>
          </w:tcPr>
          <w:p w14:paraId="05110A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 institutions</w:t>
            </w:r>
          </w:p>
        </w:tc>
        <w:tc>
          <w:tcPr>
            <w:tcW w:w="3969" w:type="dxa"/>
            <w:noWrap/>
            <w:vAlign w:val="center"/>
            <w:hideMark/>
          </w:tcPr>
          <w:p w14:paraId="79BAD6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117</w:t>
            </w:r>
          </w:p>
        </w:tc>
        <w:tc>
          <w:tcPr>
            <w:tcW w:w="4479" w:type="dxa"/>
            <w:noWrap/>
            <w:vAlign w:val="center"/>
            <w:hideMark/>
          </w:tcPr>
          <w:p w14:paraId="5EC2E8C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corporatist institutions</w:t>
            </w:r>
          </w:p>
        </w:tc>
        <w:tc>
          <w:tcPr>
            <w:tcW w:w="3969" w:type="dxa"/>
            <w:noWrap/>
            <w:vAlign w:val="center"/>
            <w:hideMark/>
          </w:tcPr>
          <w:p w14:paraId="7669B3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118</w:t>
            </w:r>
          </w:p>
        </w:tc>
        <w:tc>
          <w:tcPr>
            <w:tcW w:w="4479" w:type="dxa"/>
            <w:noWrap/>
            <w:vAlign w:val="center"/>
            <w:hideMark/>
          </w:tcPr>
          <w:p w14:paraId="4F2175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institutions around</w:t>
            </w:r>
          </w:p>
        </w:tc>
        <w:tc>
          <w:tcPr>
            <w:tcW w:w="3969" w:type="dxa"/>
            <w:noWrap/>
            <w:vAlign w:val="center"/>
            <w:hideMark/>
          </w:tcPr>
          <w:p w14:paraId="519E93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119</w:t>
            </w:r>
          </w:p>
        </w:tc>
        <w:tc>
          <w:tcPr>
            <w:tcW w:w="4479" w:type="dxa"/>
            <w:noWrap/>
            <w:vAlign w:val="center"/>
            <w:hideMark/>
          </w:tcPr>
          <w:p w14:paraId="25072C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institutional environments</w:t>
            </w:r>
          </w:p>
        </w:tc>
        <w:tc>
          <w:tcPr>
            <w:tcW w:w="3969" w:type="dxa"/>
            <w:noWrap/>
            <w:vAlign w:val="center"/>
            <w:hideMark/>
          </w:tcPr>
          <w:p w14:paraId="1F33FE6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120</w:t>
            </w:r>
          </w:p>
        </w:tc>
        <w:tc>
          <w:tcPr>
            <w:tcW w:w="4479" w:type="dxa"/>
            <w:noWrap/>
            <w:vAlign w:val="center"/>
            <w:hideMark/>
          </w:tcPr>
          <w:p w14:paraId="30C4A1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institutional leaders</w:t>
            </w:r>
          </w:p>
        </w:tc>
        <w:tc>
          <w:tcPr>
            <w:tcW w:w="3969" w:type="dxa"/>
            <w:noWrap/>
            <w:vAlign w:val="center"/>
            <w:hideMark/>
          </w:tcPr>
          <w:p w14:paraId="027C5EE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121</w:t>
            </w:r>
          </w:p>
        </w:tc>
        <w:tc>
          <w:tcPr>
            <w:tcW w:w="4479" w:type="dxa"/>
            <w:noWrap/>
            <w:vAlign w:val="center"/>
            <w:hideMark/>
          </w:tcPr>
          <w:p w14:paraId="6C5763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 xml:space="preserve">institutional and </w:t>
            </w:r>
            <w:proofErr w:type="spellStart"/>
            <w:r w:rsidRPr="009F38EA">
              <w:rPr>
                <w:rFonts w:eastAsia="Times New Roman"/>
                <w:sz w:val="16"/>
                <w:szCs w:val="18"/>
                <w:lang w:eastAsia="pl-PL"/>
              </w:rPr>
              <w:t>organisational</w:t>
            </w:r>
            <w:proofErr w:type="spellEnd"/>
            <w:r w:rsidRPr="009F38EA">
              <w:rPr>
                <w:rFonts w:eastAsia="Times New Roman"/>
                <w:sz w:val="16"/>
                <w:szCs w:val="18"/>
                <w:lang w:eastAsia="pl-PL"/>
              </w:rPr>
              <w:t xml:space="preserve"> environment</w:t>
            </w:r>
          </w:p>
        </w:tc>
        <w:tc>
          <w:tcPr>
            <w:tcW w:w="3969" w:type="dxa"/>
            <w:noWrap/>
            <w:vAlign w:val="center"/>
            <w:hideMark/>
          </w:tcPr>
          <w:p w14:paraId="6F90E8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122</w:t>
            </w:r>
          </w:p>
        </w:tc>
        <w:tc>
          <w:tcPr>
            <w:tcW w:w="4479" w:type="dxa"/>
            <w:noWrap/>
            <w:vAlign w:val="center"/>
            <w:hideMark/>
          </w:tcPr>
          <w:p w14:paraId="3CA635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instructor</w:t>
            </w:r>
          </w:p>
        </w:tc>
        <w:tc>
          <w:tcPr>
            <w:tcW w:w="3969" w:type="dxa"/>
            <w:noWrap/>
            <w:vAlign w:val="center"/>
            <w:hideMark/>
          </w:tcPr>
          <w:p w14:paraId="4F5ED7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123</w:t>
            </w:r>
          </w:p>
        </w:tc>
        <w:tc>
          <w:tcPr>
            <w:tcW w:w="4479" w:type="dxa"/>
            <w:noWrap/>
            <w:vAlign w:val="center"/>
            <w:hideMark/>
          </w:tcPr>
          <w:p w14:paraId="3F55CD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insurance companies</w:t>
            </w:r>
          </w:p>
        </w:tc>
        <w:tc>
          <w:tcPr>
            <w:tcW w:w="3969" w:type="dxa"/>
            <w:noWrap/>
            <w:vAlign w:val="center"/>
            <w:hideMark/>
          </w:tcPr>
          <w:p w14:paraId="59C0C0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124</w:t>
            </w:r>
          </w:p>
        </w:tc>
        <w:tc>
          <w:tcPr>
            <w:tcW w:w="4479" w:type="dxa"/>
            <w:noWrap/>
            <w:vAlign w:val="center"/>
            <w:hideMark/>
          </w:tcPr>
          <w:p w14:paraId="1BB0F59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joint venture partners</w:t>
            </w:r>
          </w:p>
        </w:tc>
        <w:tc>
          <w:tcPr>
            <w:tcW w:w="3969" w:type="dxa"/>
            <w:noWrap/>
            <w:vAlign w:val="center"/>
            <w:hideMark/>
          </w:tcPr>
          <w:p w14:paraId="6ECA13D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125</w:t>
            </w:r>
          </w:p>
        </w:tc>
        <w:tc>
          <w:tcPr>
            <w:tcW w:w="4479" w:type="dxa"/>
            <w:noWrap/>
            <w:vAlign w:val="center"/>
            <w:hideMark/>
          </w:tcPr>
          <w:p w14:paraId="21507D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leader</w:t>
            </w:r>
          </w:p>
        </w:tc>
        <w:tc>
          <w:tcPr>
            <w:tcW w:w="3969" w:type="dxa"/>
            <w:noWrap/>
            <w:vAlign w:val="center"/>
            <w:hideMark/>
          </w:tcPr>
          <w:p w14:paraId="27D9E3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126</w:t>
            </w:r>
          </w:p>
        </w:tc>
        <w:tc>
          <w:tcPr>
            <w:tcW w:w="4479" w:type="dxa"/>
            <w:noWrap/>
            <w:vAlign w:val="center"/>
            <w:hideMark/>
          </w:tcPr>
          <w:p w14:paraId="64DA09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leaders</w:t>
            </w:r>
          </w:p>
        </w:tc>
        <w:tc>
          <w:tcPr>
            <w:tcW w:w="3969" w:type="dxa"/>
            <w:noWrap/>
            <w:vAlign w:val="center"/>
            <w:hideMark/>
          </w:tcPr>
          <w:p w14:paraId="1BB17B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127</w:t>
            </w:r>
          </w:p>
        </w:tc>
        <w:tc>
          <w:tcPr>
            <w:tcW w:w="4479" w:type="dxa"/>
            <w:noWrap/>
            <w:vAlign w:val="center"/>
            <w:hideMark/>
          </w:tcPr>
          <w:p w14:paraId="0F01DF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leaders</w:t>
            </w:r>
          </w:p>
        </w:tc>
        <w:tc>
          <w:tcPr>
            <w:tcW w:w="3969" w:type="dxa"/>
            <w:noWrap/>
            <w:vAlign w:val="center"/>
            <w:hideMark/>
          </w:tcPr>
          <w:p w14:paraId="55F047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128</w:t>
            </w:r>
          </w:p>
        </w:tc>
        <w:tc>
          <w:tcPr>
            <w:tcW w:w="4479" w:type="dxa"/>
            <w:noWrap/>
            <w:vAlign w:val="center"/>
            <w:hideMark/>
          </w:tcPr>
          <w:p w14:paraId="20CB54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leaders</w:t>
            </w:r>
          </w:p>
        </w:tc>
        <w:tc>
          <w:tcPr>
            <w:tcW w:w="3969" w:type="dxa"/>
            <w:noWrap/>
            <w:vAlign w:val="center"/>
            <w:hideMark/>
          </w:tcPr>
          <w:p w14:paraId="3369CB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129</w:t>
            </w:r>
          </w:p>
        </w:tc>
        <w:tc>
          <w:tcPr>
            <w:tcW w:w="4479" w:type="dxa"/>
            <w:noWrap/>
            <w:vAlign w:val="center"/>
            <w:hideMark/>
          </w:tcPr>
          <w:p w14:paraId="131112D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HEIs’ leaders</w:t>
            </w:r>
          </w:p>
        </w:tc>
        <w:tc>
          <w:tcPr>
            <w:tcW w:w="3969" w:type="dxa"/>
            <w:noWrap/>
            <w:vAlign w:val="center"/>
            <w:hideMark/>
          </w:tcPr>
          <w:p w14:paraId="110B65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130</w:t>
            </w:r>
          </w:p>
        </w:tc>
        <w:tc>
          <w:tcPr>
            <w:tcW w:w="4479" w:type="dxa"/>
            <w:noWrap/>
            <w:vAlign w:val="center"/>
            <w:hideMark/>
          </w:tcPr>
          <w:p w14:paraId="197B40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school leaders</w:t>
            </w:r>
          </w:p>
        </w:tc>
        <w:tc>
          <w:tcPr>
            <w:tcW w:w="3969" w:type="dxa"/>
            <w:noWrap/>
            <w:vAlign w:val="center"/>
            <w:hideMark/>
          </w:tcPr>
          <w:p w14:paraId="286597B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131</w:t>
            </w:r>
          </w:p>
        </w:tc>
        <w:tc>
          <w:tcPr>
            <w:tcW w:w="4479" w:type="dxa"/>
            <w:noWrap/>
            <w:vAlign w:val="center"/>
            <w:hideMark/>
          </w:tcPr>
          <w:p w14:paraId="5EC72F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leaders</w:t>
            </w:r>
          </w:p>
        </w:tc>
        <w:tc>
          <w:tcPr>
            <w:tcW w:w="3969" w:type="dxa"/>
            <w:noWrap/>
            <w:vAlign w:val="center"/>
            <w:hideMark/>
          </w:tcPr>
          <w:p w14:paraId="1A71761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132</w:t>
            </w:r>
          </w:p>
        </w:tc>
        <w:tc>
          <w:tcPr>
            <w:tcW w:w="4479" w:type="dxa"/>
            <w:noWrap/>
            <w:vAlign w:val="center"/>
            <w:hideMark/>
          </w:tcPr>
          <w:p w14:paraId="412029F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universities leaders</w:t>
            </w:r>
          </w:p>
        </w:tc>
        <w:tc>
          <w:tcPr>
            <w:tcW w:w="3969" w:type="dxa"/>
            <w:noWrap/>
            <w:vAlign w:val="center"/>
            <w:hideMark/>
          </w:tcPr>
          <w:p w14:paraId="09F7C10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133</w:t>
            </w:r>
          </w:p>
        </w:tc>
        <w:tc>
          <w:tcPr>
            <w:tcW w:w="4479" w:type="dxa"/>
            <w:noWrap/>
            <w:vAlign w:val="center"/>
            <w:hideMark/>
          </w:tcPr>
          <w:p w14:paraId="46AF090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family leaders</w:t>
            </w:r>
          </w:p>
        </w:tc>
        <w:tc>
          <w:tcPr>
            <w:tcW w:w="3969" w:type="dxa"/>
            <w:noWrap/>
            <w:vAlign w:val="center"/>
            <w:hideMark/>
          </w:tcPr>
          <w:p w14:paraId="43FAF2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134</w:t>
            </w:r>
          </w:p>
        </w:tc>
        <w:tc>
          <w:tcPr>
            <w:tcW w:w="4479" w:type="dxa"/>
            <w:noWrap/>
            <w:vAlign w:val="center"/>
            <w:hideMark/>
          </w:tcPr>
          <w:p w14:paraId="30C70F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leadership</w:t>
            </w:r>
          </w:p>
        </w:tc>
        <w:tc>
          <w:tcPr>
            <w:tcW w:w="3969" w:type="dxa"/>
            <w:noWrap/>
            <w:vAlign w:val="center"/>
            <w:hideMark/>
          </w:tcPr>
          <w:p w14:paraId="5FA173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135</w:t>
            </w:r>
          </w:p>
        </w:tc>
        <w:tc>
          <w:tcPr>
            <w:tcW w:w="4479" w:type="dxa"/>
            <w:noWrap/>
            <w:vAlign w:val="center"/>
            <w:hideMark/>
          </w:tcPr>
          <w:p w14:paraId="118ABB2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leadership</w:t>
            </w:r>
          </w:p>
        </w:tc>
        <w:tc>
          <w:tcPr>
            <w:tcW w:w="3969" w:type="dxa"/>
            <w:noWrap/>
            <w:vAlign w:val="center"/>
            <w:hideMark/>
          </w:tcPr>
          <w:p w14:paraId="1239C9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136</w:t>
            </w:r>
          </w:p>
        </w:tc>
        <w:tc>
          <w:tcPr>
            <w:tcW w:w="4479" w:type="dxa"/>
            <w:noWrap/>
            <w:vAlign w:val="center"/>
            <w:hideMark/>
          </w:tcPr>
          <w:p w14:paraId="4EEA7A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department leaders</w:t>
            </w:r>
          </w:p>
        </w:tc>
        <w:tc>
          <w:tcPr>
            <w:tcW w:w="3969" w:type="dxa"/>
            <w:noWrap/>
            <w:vAlign w:val="center"/>
            <w:hideMark/>
          </w:tcPr>
          <w:p w14:paraId="146A3AF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137</w:t>
            </w:r>
          </w:p>
        </w:tc>
        <w:tc>
          <w:tcPr>
            <w:tcW w:w="4479" w:type="dxa"/>
            <w:noWrap/>
            <w:vAlign w:val="center"/>
            <w:hideMark/>
          </w:tcPr>
          <w:p w14:paraId="76A2B25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leadership</w:t>
            </w:r>
          </w:p>
        </w:tc>
        <w:tc>
          <w:tcPr>
            <w:tcW w:w="3969" w:type="dxa"/>
            <w:noWrap/>
            <w:vAlign w:val="center"/>
            <w:hideMark/>
          </w:tcPr>
          <w:p w14:paraId="5AA091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138</w:t>
            </w:r>
          </w:p>
        </w:tc>
        <w:tc>
          <w:tcPr>
            <w:tcW w:w="4479" w:type="dxa"/>
            <w:noWrap/>
            <w:vAlign w:val="center"/>
            <w:hideMark/>
          </w:tcPr>
          <w:p w14:paraId="09F522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educational leadership</w:t>
            </w:r>
          </w:p>
        </w:tc>
        <w:tc>
          <w:tcPr>
            <w:tcW w:w="3969" w:type="dxa"/>
            <w:noWrap/>
            <w:vAlign w:val="center"/>
            <w:hideMark/>
          </w:tcPr>
          <w:p w14:paraId="1C47076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139</w:t>
            </w:r>
          </w:p>
        </w:tc>
        <w:tc>
          <w:tcPr>
            <w:tcW w:w="4479" w:type="dxa"/>
            <w:noWrap/>
            <w:vAlign w:val="center"/>
            <w:hideMark/>
          </w:tcPr>
          <w:p w14:paraId="73E67C1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educational leaders</w:t>
            </w:r>
          </w:p>
        </w:tc>
        <w:tc>
          <w:tcPr>
            <w:tcW w:w="3969" w:type="dxa"/>
            <w:noWrap/>
            <w:vAlign w:val="center"/>
            <w:hideMark/>
          </w:tcPr>
          <w:p w14:paraId="6C3277E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140</w:t>
            </w:r>
          </w:p>
        </w:tc>
        <w:tc>
          <w:tcPr>
            <w:tcW w:w="4479" w:type="dxa"/>
            <w:noWrap/>
            <w:vAlign w:val="center"/>
            <w:hideMark/>
          </w:tcPr>
          <w:p w14:paraId="66A509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departmental leadership</w:t>
            </w:r>
          </w:p>
        </w:tc>
        <w:tc>
          <w:tcPr>
            <w:tcW w:w="3969" w:type="dxa"/>
            <w:noWrap/>
            <w:vAlign w:val="center"/>
            <w:hideMark/>
          </w:tcPr>
          <w:p w14:paraId="646480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141</w:t>
            </w:r>
          </w:p>
        </w:tc>
        <w:tc>
          <w:tcPr>
            <w:tcW w:w="4479" w:type="dxa"/>
            <w:noWrap/>
            <w:vAlign w:val="center"/>
            <w:hideMark/>
          </w:tcPr>
          <w:p w14:paraId="59A8E3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state or system leadership</w:t>
            </w:r>
          </w:p>
        </w:tc>
        <w:tc>
          <w:tcPr>
            <w:tcW w:w="3969" w:type="dxa"/>
            <w:noWrap/>
            <w:vAlign w:val="center"/>
            <w:hideMark/>
          </w:tcPr>
          <w:p w14:paraId="3F3DBCD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142</w:t>
            </w:r>
          </w:p>
        </w:tc>
        <w:tc>
          <w:tcPr>
            <w:tcW w:w="4479" w:type="dxa"/>
            <w:noWrap/>
            <w:vAlign w:val="center"/>
            <w:hideMark/>
          </w:tcPr>
          <w:p w14:paraId="3A2687D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w:t>
            </w:r>
          </w:p>
        </w:tc>
        <w:tc>
          <w:tcPr>
            <w:tcW w:w="3969" w:type="dxa"/>
            <w:noWrap/>
            <w:vAlign w:val="center"/>
            <w:hideMark/>
          </w:tcPr>
          <w:p w14:paraId="73367D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143</w:t>
            </w:r>
          </w:p>
        </w:tc>
        <w:tc>
          <w:tcPr>
            <w:tcW w:w="4479" w:type="dxa"/>
            <w:noWrap/>
            <w:vAlign w:val="center"/>
            <w:hideMark/>
          </w:tcPr>
          <w:p w14:paraId="322A31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citizens</w:t>
            </w:r>
          </w:p>
        </w:tc>
        <w:tc>
          <w:tcPr>
            <w:tcW w:w="3969" w:type="dxa"/>
            <w:noWrap/>
            <w:vAlign w:val="center"/>
            <w:hideMark/>
          </w:tcPr>
          <w:p w14:paraId="17CBD1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144</w:t>
            </w:r>
          </w:p>
        </w:tc>
        <w:tc>
          <w:tcPr>
            <w:tcW w:w="4479" w:type="dxa"/>
            <w:noWrap/>
            <w:vAlign w:val="center"/>
            <w:hideMark/>
          </w:tcPr>
          <w:p w14:paraId="0BC289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entrepreneurial ecosystem</w:t>
            </w:r>
          </w:p>
        </w:tc>
        <w:tc>
          <w:tcPr>
            <w:tcW w:w="3969" w:type="dxa"/>
            <w:noWrap/>
            <w:vAlign w:val="center"/>
            <w:hideMark/>
          </w:tcPr>
          <w:p w14:paraId="4130D1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145</w:t>
            </w:r>
          </w:p>
        </w:tc>
        <w:tc>
          <w:tcPr>
            <w:tcW w:w="4479" w:type="dxa"/>
            <w:noWrap/>
            <w:vAlign w:val="center"/>
            <w:hideMark/>
          </w:tcPr>
          <w:p w14:paraId="4607B89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institutions</w:t>
            </w:r>
          </w:p>
        </w:tc>
        <w:tc>
          <w:tcPr>
            <w:tcW w:w="3969" w:type="dxa"/>
            <w:noWrap/>
            <w:vAlign w:val="center"/>
            <w:hideMark/>
          </w:tcPr>
          <w:p w14:paraId="31428F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146</w:t>
            </w:r>
          </w:p>
        </w:tc>
        <w:tc>
          <w:tcPr>
            <w:tcW w:w="4479" w:type="dxa"/>
            <w:noWrap/>
            <w:vAlign w:val="center"/>
            <w:hideMark/>
          </w:tcPr>
          <w:p w14:paraId="61EB639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authorities</w:t>
            </w:r>
          </w:p>
        </w:tc>
        <w:tc>
          <w:tcPr>
            <w:tcW w:w="3969" w:type="dxa"/>
            <w:noWrap/>
            <w:vAlign w:val="center"/>
            <w:hideMark/>
          </w:tcPr>
          <w:p w14:paraId="1E5870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147</w:t>
            </w:r>
          </w:p>
        </w:tc>
        <w:tc>
          <w:tcPr>
            <w:tcW w:w="4479" w:type="dxa"/>
            <w:noWrap/>
            <w:vAlign w:val="center"/>
            <w:hideMark/>
          </w:tcPr>
          <w:p w14:paraId="5912E0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community (including neighborhoods)</w:t>
            </w:r>
          </w:p>
        </w:tc>
        <w:tc>
          <w:tcPr>
            <w:tcW w:w="3969" w:type="dxa"/>
            <w:noWrap/>
            <w:vAlign w:val="center"/>
            <w:hideMark/>
          </w:tcPr>
          <w:p w14:paraId="44389A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148</w:t>
            </w:r>
          </w:p>
        </w:tc>
        <w:tc>
          <w:tcPr>
            <w:tcW w:w="4479" w:type="dxa"/>
            <w:noWrap/>
            <w:vAlign w:val="center"/>
            <w:hideMark/>
          </w:tcPr>
          <w:p w14:paraId="749E42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w:t>
            </w:r>
          </w:p>
        </w:tc>
        <w:tc>
          <w:tcPr>
            <w:tcW w:w="3969" w:type="dxa"/>
            <w:noWrap/>
            <w:vAlign w:val="center"/>
            <w:hideMark/>
          </w:tcPr>
          <w:p w14:paraId="76767B4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149</w:t>
            </w:r>
          </w:p>
        </w:tc>
        <w:tc>
          <w:tcPr>
            <w:tcW w:w="4479" w:type="dxa"/>
            <w:noWrap/>
            <w:vAlign w:val="center"/>
            <w:hideMark/>
          </w:tcPr>
          <w:p w14:paraId="77AD6F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manager</w:t>
            </w:r>
          </w:p>
        </w:tc>
        <w:tc>
          <w:tcPr>
            <w:tcW w:w="3969" w:type="dxa"/>
            <w:noWrap/>
            <w:vAlign w:val="center"/>
            <w:hideMark/>
          </w:tcPr>
          <w:p w14:paraId="53A151A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150</w:t>
            </w:r>
          </w:p>
        </w:tc>
        <w:tc>
          <w:tcPr>
            <w:tcW w:w="4479" w:type="dxa"/>
            <w:noWrap/>
            <w:vAlign w:val="center"/>
            <w:hideMark/>
          </w:tcPr>
          <w:p w14:paraId="10D328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manager</w:t>
            </w:r>
          </w:p>
        </w:tc>
        <w:tc>
          <w:tcPr>
            <w:tcW w:w="3969" w:type="dxa"/>
            <w:noWrap/>
            <w:vAlign w:val="center"/>
            <w:hideMark/>
          </w:tcPr>
          <w:p w14:paraId="0FC72C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151</w:t>
            </w:r>
          </w:p>
        </w:tc>
        <w:tc>
          <w:tcPr>
            <w:tcW w:w="4479" w:type="dxa"/>
            <w:noWrap/>
            <w:vAlign w:val="center"/>
            <w:hideMark/>
          </w:tcPr>
          <w:p w14:paraId="61C0D0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manager</w:t>
            </w:r>
          </w:p>
        </w:tc>
        <w:tc>
          <w:tcPr>
            <w:tcW w:w="3969" w:type="dxa"/>
            <w:noWrap/>
            <w:vAlign w:val="center"/>
            <w:hideMark/>
          </w:tcPr>
          <w:p w14:paraId="3D0460D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152</w:t>
            </w:r>
          </w:p>
        </w:tc>
        <w:tc>
          <w:tcPr>
            <w:tcW w:w="4479" w:type="dxa"/>
            <w:noWrap/>
            <w:vAlign w:val="center"/>
            <w:hideMark/>
          </w:tcPr>
          <w:p w14:paraId="10E755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universities’ governors and managers</w:t>
            </w:r>
          </w:p>
        </w:tc>
        <w:tc>
          <w:tcPr>
            <w:tcW w:w="3969" w:type="dxa"/>
            <w:noWrap/>
            <w:vAlign w:val="center"/>
            <w:hideMark/>
          </w:tcPr>
          <w:p w14:paraId="15CF1D6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153</w:t>
            </w:r>
          </w:p>
        </w:tc>
        <w:tc>
          <w:tcPr>
            <w:tcW w:w="4479" w:type="dxa"/>
            <w:noWrap/>
            <w:vAlign w:val="center"/>
            <w:hideMark/>
          </w:tcPr>
          <w:p w14:paraId="6998309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managers</w:t>
            </w:r>
          </w:p>
        </w:tc>
        <w:tc>
          <w:tcPr>
            <w:tcW w:w="3969" w:type="dxa"/>
            <w:noWrap/>
            <w:vAlign w:val="center"/>
            <w:hideMark/>
          </w:tcPr>
          <w:p w14:paraId="0E8CAE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154</w:t>
            </w:r>
          </w:p>
        </w:tc>
        <w:tc>
          <w:tcPr>
            <w:tcW w:w="4479" w:type="dxa"/>
            <w:noWrap/>
            <w:vAlign w:val="center"/>
            <w:hideMark/>
          </w:tcPr>
          <w:p w14:paraId="12D56D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institutional managers</w:t>
            </w:r>
          </w:p>
        </w:tc>
        <w:tc>
          <w:tcPr>
            <w:tcW w:w="3969" w:type="dxa"/>
            <w:noWrap/>
            <w:vAlign w:val="center"/>
            <w:hideMark/>
          </w:tcPr>
          <w:p w14:paraId="20C4EE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155</w:t>
            </w:r>
          </w:p>
        </w:tc>
        <w:tc>
          <w:tcPr>
            <w:tcW w:w="4479" w:type="dxa"/>
            <w:noWrap/>
            <w:vAlign w:val="center"/>
            <w:hideMark/>
          </w:tcPr>
          <w:p w14:paraId="2E62E5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w:t>
            </w:r>
          </w:p>
        </w:tc>
        <w:tc>
          <w:tcPr>
            <w:tcW w:w="3969" w:type="dxa"/>
            <w:noWrap/>
            <w:vAlign w:val="center"/>
            <w:hideMark/>
          </w:tcPr>
          <w:p w14:paraId="23005BE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156</w:t>
            </w:r>
          </w:p>
        </w:tc>
        <w:tc>
          <w:tcPr>
            <w:tcW w:w="4479" w:type="dxa"/>
            <w:noWrap/>
            <w:vAlign w:val="center"/>
            <w:hideMark/>
          </w:tcPr>
          <w:p w14:paraId="642C9B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management</w:t>
            </w:r>
          </w:p>
        </w:tc>
        <w:tc>
          <w:tcPr>
            <w:tcW w:w="3969" w:type="dxa"/>
            <w:noWrap/>
            <w:vAlign w:val="center"/>
            <w:hideMark/>
          </w:tcPr>
          <w:p w14:paraId="1E52C73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157</w:t>
            </w:r>
          </w:p>
        </w:tc>
        <w:tc>
          <w:tcPr>
            <w:tcW w:w="4479" w:type="dxa"/>
            <w:noWrap/>
            <w:vAlign w:val="center"/>
            <w:hideMark/>
          </w:tcPr>
          <w:p w14:paraId="1F0C34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w:t>
            </w:r>
          </w:p>
        </w:tc>
        <w:tc>
          <w:tcPr>
            <w:tcW w:w="3969" w:type="dxa"/>
            <w:noWrap/>
            <w:vAlign w:val="center"/>
            <w:hideMark/>
          </w:tcPr>
          <w:p w14:paraId="3234A6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158</w:t>
            </w:r>
          </w:p>
        </w:tc>
        <w:tc>
          <w:tcPr>
            <w:tcW w:w="4479" w:type="dxa"/>
            <w:noWrap/>
            <w:vAlign w:val="center"/>
            <w:hideMark/>
          </w:tcPr>
          <w:p w14:paraId="5E178F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 management</w:t>
            </w:r>
          </w:p>
        </w:tc>
        <w:tc>
          <w:tcPr>
            <w:tcW w:w="3969" w:type="dxa"/>
            <w:noWrap/>
            <w:vAlign w:val="center"/>
            <w:hideMark/>
          </w:tcPr>
          <w:p w14:paraId="48ED092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159</w:t>
            </w:r>
          </w:p>
        </w:tc>
        <w:tc>
          <w:tcPr>
            <w:tcW w:w="4479" w:type="dxa"/>
            <w:noWrap/>
            <w:vAlign w:val="center"/>
            <w:hideMark/>
          </w:tcPr>
          <w:p w14:paraId="75C284D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 authorities</w:t>
            </w:r>
          </w:p>
        </w:tc>
        <w:tc>
          <w:tcPr>
            <w:tcW w:w="3969" w:type="dxa"/>
            <w:noWrap/>
            <w:vAlign w:val="center"/>
            <w:hideMark/>
          </w:tcPr>
          <w:p w14:paraId="426E25A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160</w:t>
            </w:r>
          </w:p>
        </w:tc>
        <w:tc>
          <w:tcPr>
            <w:tcW w:w="4479" w:type="dxa"/>
            <w:noWrap/>
            <w:vAlign w:val="center"/>
            <w:hideMark/>
          </w:tcPr>
          <w:p w14:paraId="6ACA8E3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executives</w:t>
            </w:r>
          </w:p>
        </w:tc>
        <w:tc>
          <w:tcPr>
            <w:tcW w:w="3969" w:type="dxa"/>
            <w:noWrap/>
            <w:vAlign w:val="center"/>
            <w:hideMark/>
          </w:tcPr>
          <w:p w14:paraId="77BF30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161</w:t>
            </w:r>
          </w:p>
        </w:tc>
        <w:tc>
          <w:tcPr>
            <w:tcW w:w="4479" w:type="dxa"/>
            <w:noWrap/>
            <w:vAlign w:val="center"/>
            <w:hideMark/>
          </w:tcPr>
          <w:p w14:paraId="2EC901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administrators</w:t>
            </w:r>
          </w:p>
        </w:tc>
        <w:tc>
          <w:tcPr>
            <w:tcW w:w="3969" w:type="dxa"/>
            <w:noWrap/>
            <w:vAlign w:val="center"/>
            <w:hideMark/>
          </w:tcPr>
          <w:p w14:paraId="7051AC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162</w:t>
            </w:r>
          </w:p>
        </w:tc>
        <w:tc>
          <w:tcPr>
            <w:tcW w:w="4479" w:type="dxa"/>
            <w:noWrap/>
            <w:vAlign w:val="center"/>
            <w:hideMark/>
          </w:tcPr>
          <w:p w14:paraId="57DD3AE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media</w:t>
            </w:r>
          </w:p>
        </w:tc>
        <w:tc>
          <w:tcPr>
            <w:tcW w:w="3969" w:type="dxa"/>
            <w:noWrap/>
            <w:vAlign w:val="center"/>
            <w:hideMark/>
          </w:tcPr>
          <w:p w14:paraId="5D2980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163</w:t>
            </w:r>
          </w:p>
        </w:tc>
        <w:tc>
          <w:tcPr>
            <w:tcW w:w="4479" w:type="dxa"/>
            <w:noWrap/>
            <w:vAlign w:val="center"/>
            <w:hideMark/>
          </w:tcPr>
          <w:p w14:paraId="258BA3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ministry</w:t>
            </w:r>
          </w:p>
        </w:tc>
        <w:tc>
          <w:tcPr>
            <w:tcW w:w="3969" w:type="dxa"/>
            <w:noWrap/>
            <w:vAlign w:val="center"/>
            <w:hideMark/>
          </w:tcPr>
          <w:p w14:paraId="7902825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164</w:t>
            </w:r>
          </w:p>
        </w:tc>
        <w:tc>
          <w:tcPr>
            <w:tcW w:w="4479" w:type="dxa"/>
            <w:noWrap/>
            <w:vAlign w:val="center"/>
            <w:hideMark/>
          </w:tcPr>
          <w:p w14:paraId="674955A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consort</w:t>
            </w:r>
          </w:p>
        </w:tc>
        <w:tc>
          <w:tcPr>
            <w:tcW w:w="3969" w:type="dxa"/>
            <w:noWrap/>
            <w:vAlign w:val="center"/>
            <w:hideMark/>
          </w:tcPr>
          <w:p w14:paraId="03687C2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165</w:t>
            </w:r>
          </w:p>
        </w:tc>
        <w:tc>
          <w:tcPr>
            <w:tcW w:w="4479" w:type="dxa"/>
            <w:noWrap/>
            <w:vAlign w:val="center"/>
            <w:hideMark/>
          </w:tcPr>
          <w:p w14:paraId="2417FC3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consortia</w:t>
            </w:r>
          </w:p>
        </w:tc>
        <w:tc>
          <w:tcPr>
            <w:tcW w:w="3969" w:type="dxa"/>
            <w:noWrap/>
            <w:vAlign w:val="center"/>
            <w:hideMark/>
          </w:tcPr>
          <w:p w14:paraId="47343C0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166</w:t>
            </w:r>
          </w:p>
        </w:tc>
        <w:tc>
          <w:tcPr>
            <w:tcW w:w="4479" w:type="dxa"/>
            <w:noWrap/>
            <w:vAlign w:val="center"/>
            <w:hideMark/>
          </w:tcPr>
          <w:p w14:paraId="1AB1CA8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partnership</w:t>
            </w:r>
          </w:p>
        </w:tc>
        <w:tc>
          <w:tcPr>
            <w:tcW w:w="3969" w:type="dxa"/>
            <w:noWrap/>
            <w:vAlign w:val="center"/>
            <w:hideMark/>
          </w:tcPr>
          <w:p w14:paraId="31B3319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167</w:t>
            </w:r>
          </w:p>
        </w:tc>
        <w:tc>
          <w:tcPr>
            <w:tcW w:w="4479" w:type="dxa"/>
            <w:noWrap/>
            <w:vAlign w:val="center"/>
            <w:hideMark/>
          </w:tcPr>
          <w:p w14:paraId="2D17527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library partnership</w:t>
            </w:r>
          </w:p>
        </w:tc>
        <w:tc>
          <w:tcPr>
            <w:tcW w:w="3969" w:type="dxa"/>
            <w:noWrap/>
            <w:vAlign w:val="center"/>
            <w:hideMark/>
          </w:tcPr>
          <w:p w14:paraId="72C31AE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168</w:t>
            </w:r>
          </w:p>
        </w:tc>
        <w:tc>
          <w:tcPr>
            <w:tcW w:w="4479" w:type="dxa"/>
            <w:noWrap/>
            <w:vAlign w:val="center"/>
            <w:hideMark/>
          </w:tcPr>
          <w:p w14:paraId="7925D6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NGO</w:t>
            </w:r>
          </w:p>
        </w:tc>
        <w:tc>
          <w:tcPr>
            <w:tcW w:w="3969" w:type="dxa"/>
            <w:noWrap/>
            <w:vAlign w:val="center"/>
            <w:hideMark/>
          </w:tcPr>
          <w:p w14:paraId="3BA313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169</w:t>
            </w:r>
          </w:p>
        </w:tc>
        <w:tc>
          <w:tcPr>
            <w:tcW w:w="4479" w:type="dxa"/>
            <w:noWrap/>
            <w:vAlign w:val="center"/>
            <w:hideMark/>
          </w:tcPr>
          <w:p w14:paraId="001F0F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non-profit</w:t>
            </w:r>
          </w:p>
        </w:tc>
        <w:tc>
          <w:tcPr>
            <w:tcW w:w="3969" w:type="dxa"/>
            <w:noWrap/>
            <w:vAlign w:val="center"/>
            <w:hideMark/>
          </w:tcPr>
          <w:p w14:paraId="429EDE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170</w:t>
            </w:r>
          </w:p>
        </w:tc>
        <w:tc>
          <w:tcPr>
            <w:tcW w:w="4479" w:type="dxa"/>
            <w:noWrap/>
            <w:vAlign w:val="center"/>
            <w:hideMark/>
          </w:tcPr>
          <w:p w14:paraId="61ED6DF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 xml:space="preserve">non-profit </w:t>
            </w:r>
            <w:proofErr w:type="spellStart"/>
            <w:r w:rsidRPr="009F38EA">
              <w:rPr>
                <w:rFonts w:eastAsia="Times New Roman"/>
                <w:sz w:val="16"/>
                <w:szCs w:val="18"/>
                <w:lang w:eastAsia="pl-PL"/>
              </w:rPr>
              <w:t>organisations</w:t>
            </w:r>
            <w:proofErr w:type="spellEnd"/>
          </w:p>
        </w:tc>
        <w:tc>
          <w:tcPr>
            <w:tcW w:w="3969" w:type="dxa"/>
            <w:noWrap/>
            <w:vAlign w:val="center"/>
            <w:hideMark/>
          </w:tcPr>
          <w:p w14:paraId="6C9F7D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171</w:t>
            </w:r>
          </w:p>
        </w:tc>
        <w:tc>
          <w:tcPr>
            <w:tcW w:w="4479" w:type="dxa"/>
            <w:noWrap/>
            <w:vAlign w:val="center"/>
            <w:hideMark/>
          </w:tcPr>
          <w:p w14:paraId="0E1CCA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office</w:t>
            </w:r>
          </w:p>
        </w:tc>
        <w:tc>
          <w:tcPr>
            <w:tcW w:w="3969" w:type="dxa"/>
            <w:noWrap/>
            <w:vAlign w:val="center"/>
            <w:hideMark/>
          </w:tcPr>
          <w:p w14:paraId="0182FD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172</w:t>
            </w:r>
          </w:p>
        </w:tc>
        <w:tc>
          <w:tcPr>
            <w:tcW w:w="4479" w:type="dxa"/>
            <w:noWrap/>
            <w:vAlign w:val="center"/>
            <w:hideMark/>
          </w:tcPr>
          <w:p w14:paraId="507E4A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international office professionals</w:t>
            </w:r>
          </w:p>
        </w:tc>
        <w:tc>
          <w:tcPr>
            <w:tcW w:w="3969" w:type="dxa"/>
            <w:noWrap/>
            <w:vAlign w:val="center"/>
            <w:hideMark/>
          </w:tcPr>
          <w:p w14:paraId="17FBD4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173</w:t>
            </w:r>
          </w:p>
        </w:tc>
        <w:tc>
          <w:tcPr>
            <w:tcW w:w="4479" w:type="dxa"/>
            <w:noWrap/>
            <w:vAlign w:val="center"/>
            <w:hideMark/>
          </w:tcPr>
          <w:p w14:paraId="5C3B651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officers</w:t>
            </w:r>
          </w:p>
        </w:tc>
        <w:tc>
          <w:tcPr>
            <w:tcW w:w="3969" w:type="dxa"/>
            <w:noWrap/>
            <w:vAlign w:val="center"/>
            <w:hideMark/>
          </w:tcPr>
          <w:p w14:paraId="6DA23E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174</w:t>
            </w:r>
          </w:p>
        </w:tc>
        <w:tc>
          <w:tcPr>
            <w:tcW w:w="4479" w:type="dxa"/>
            <w:noWrap/>
            <w:vAlign w:val="center"/>
            <w:hideMark/>
          </w:tcPr>
          <w:p w14:paraId="45B4CD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admissions officers</w:t>
            </w:r>
          </w:p>
        </w:tc>
        <w:tc>
          <w:tcPr>
            <w:tcW w:w="3969" w:type="dxa"/>
            <w:noWrap/>
            <w:vAlign w:val="center"/>
            <w:hideMark/>
          </w:tcPr>
          <w:p w14:paraId="444F0D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175</w:t>
            </w:r>
          </w:p>
        </w:tc>
        <w:tc>
          <w:tcPr>
            <w:tcW w:w="4479" w:type="dxa"/>
            <w:noWrap/>
            <w:vAlign w:val="center"/>
            <w:hideMark/>
          </w:tcPr>
          <w:p w14:paraId="07A20B9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other universities and institutes</w:t>
            </w:r>
          </w:p>
        </w:tc>
        <w:tc>
          <w:tcPr>
            <w:tcW w:w="3969" w:type="dxa"/>
            <w:noWrap/>
            <w:vAlign w:val="center"/>
            <w:hideMark/>
          </w:tcPr>
          <w:p w14:paraId="6EA424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176</w:t>
            </w:r>
          </w:p>
        </w:tc>
        <w:tc>
          <w:tcPr>
            <w:tcW w:w="4479" w:type="dxa"/>
            <w:noWrap/>
            <w:vAlign w:val="center"/>
            <w:hideMark/>
          </w:tcPr>
          <w:p w14:paraId="4F9BDB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parent</w:t>
            </w:r>
          </w:p>
        </w:tc>
        <w:tc>
          <w:tcPr>
            <w:tcW w:w="3969" w:type="dxa"/>
            <w:noWrap/>
            <w:vAlign w:val="center"/>
            <w:hideMark/>
          </w:tcPr>
          <w:p w14:paraId="294474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177</w:t>
            </w:r>
          </w:p>
        </w:tc>
        <w:tc>
          <w:tcPr>
            <w:tcW w:w="4479" w:type="dxa"/>
            <w:noWrap/>
            <w:vAlign w:val="center"/>
            <w:hideMark/>
          </w:tcPr>
          <w:p w14:paraId="00E13D3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parents</w:t>
            </w:r>
          </w:p>
        </w:tc>
        <w:tc>
          <w:tcPr>
            <w:tcW w:w="3969" w:type="dxa"/>
            <w:noWrap/>
            <w:vAlign w:val="center"/>
            <w:hideMark/>
          </w:tcPr>
          <w:p w14:paraId="5BF6835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178</w:t>
            </w:r>
          </w:p>
        </w:tc>
        <w:tc>
          <w:tcPr>
            <w:tcW w:w="4479" w:type="dxa"/>
            <w:noWrap/>
            <w:vAlign w:val="center"/>
            <w:hideMark/>
          </w:tcPr>
          <w:p w14:paraId="3C248FF9"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famil</w:t>
            </w:r>
            <w:proofErr w:type="spellEnd"/>
          </w:p>
        </w:tc>
        <w:tc>
          <w:tcPr>
            <w:tcW w:w="3969" w:type="dxa"/>
            <w:noWrap/>
            <w:vAlign w:val="center"/>
            <w:hideMark/>
          </w:tcPr>
          <w:p w14:paraId="61B411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179</w:t>
            </w:r>
          </w:p>
        </w:tc>
        <w:tc>
          <w:tcPr>
            <w:tcW w:w="4479" w:type="dxa"/>
            <w:noWrap/>
            <w:vAlign w:val="center"/>
            <w:hideMark/>
          </w:tcPr>
          <w:p w14:paraId="11A21D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families</w:t>
            </w:r>
          </w:p>
        </w:tc>
        <w:tc>
          <w:tcPr>
            <w:tcW w:w="3969" w:type="dxa"/>
            <w:noWrap/>
            <w:vAlign w:val="center"/>
            <w:hideMark/>
          </w:tcPr>
          <w:p w14:paraId="1340AC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180</w:t>
            </w:r>
          </w:p>
        </w:tc>
        <w:tc>
          <w:tcPr>
            <w:tcW w:w="4479" w:type="dxa"/>
            <w:noWrap/>
            <w:vAlign w:val="center"/>
            <w:hideMark/>
          </w:tcPr>
          <w:p w14:paraId="79C5EE2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family</w:t>
            </w:r>
          </w:p>
        </w:tc>
        <w:tc>
          <w:tcPr>
            <w:tcW w:w="3969" w:type="dxa"/>
            <w:noWrap/>
            <w:vAlign w:val="center"/>
            <w:hideMark/>
          </w:tcPr>
          <w:p w14:paraId="394F00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181</w:t>
            </w:r>
          </w:p>
        </w:tc>
        <w:tc>
          <w:tcPr>
            <w:tcW w:w="4479" w:type="dxa"/>
            <w:noWrap/>
            <w:vAlign w:val="center"/>
            <w:hideMark/>
          </w:tcPr>
          <w:p w14:paraId="323226B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family members</w:t>
            </w:r>
          </w:p>
        </w:tc>
        <w:tc>
          <w:tcPr>
            <w:tcW w:w="3969" w:type="dxa"/>
            <w:noWrap/>
            <w:vAlign w:val="center"/>
            <w:hideMark/>
          </w:tcPr>
          <w:p w14:paraId="490409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182</w:t>
            </w:r>
          </w:p>
        </w:tc>
        <w:tc>
          <w:tcPr>
            <w:tcW w:w="4479" w:type="dxa"/>
            <w:noWrap/>
            <w:vAlign w:val="center"/>
            <w:hideMark/>
          </w:tcPr>
          <w:p w14:paraId="2C7E43C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park</w:t>
            </w:r>
          </w:p>
        </w:tc>
        <w:tc>
          <w:tcPr>
            <w:tcW w:w="3969" w:type="dxa"/>
            <w:noWrap/>
            <w:vAlign w:val="center"/>
            <w:hideMark/>
          </w:tcPr>
          <w:p w14:paraId="02FBE7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183</w:t>
            </w:r>
          </w:p>
        </w:tc>
        <w:tc>
          <w:tcPr>
            <w:tcW w:w="4479" w:type="dxa"/>
            <w:noWrap/>
            <w:vAlign w:val="center"/>
            <w:hideMark/>
          </w:tcPr>
          <w:p w14:paraId="63F69B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w:t>
            </w:r>
          </w:p>
        </w:tc>
        <w:tc>
          <w:tcPr>
            <w:tcW w:w="3969" w:type="dxa"/>
            <w:noWrap/>
            <w:vAlign w:val="center"/>
            <w:hideMark/>
          </w:tcPr>
          <w:p w14:paraId="06B7E2F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184</w:t>
            </w:r>
          </w:p>
        </w:tc>
        <w:tc>
          <w:tcPr>
            <w:tcW w:w="4479" w:type="dxa"/>
            <w:noWrap/>
            <w:vAlign w:val="center"/>
            <w:hideMark/>
          </w:tcPr>
          <w:p w14:paraId="0AC55D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 universities</w:t>
            </w:r>
          </w:p>
        </w:tc>
        <w:tc>
          <w:tcPr>
            <w:tcW w:w="3969" w:type="dxa"/>
            <w:noWrap/>
            <w:vAlign w:val="center"/>
            <w:hideMark/>
          </w:tcPr>
          <w:p w14:paraId="509D19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185</w:t>
            </w:r>
          </w:p>
        </w:tc>
        <w:tc>
          <w:tcPr>
            <w:tcW w:w="4479" w:type="dxa"/>
            <w:noWrap/>
            <w:vAlign w:val="center"/>
            <w:hideMark/>
          </w:tcPr>
          <w:p w14:paraId="0A6B2A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partners</w:t>
            </w:r>
          </w:p>
        </w:tc>
        <w:tc>
          <w:tcPr>
            <w:tcW w:w="3969" w:type="dxa"/>
            <w:noWrap/>
            <w:vAlign w:val="center"/>
            <w:hideMark/>
          </w:tcPr>
          <w:p w14:paraId="4C5C0E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186</w:t>
            </w:r>
          </w:p>
        </w:tc>
        <w:tc>
          <w:tcPr>
            <w:tcW w:w="4479" w:type="dxa"/>
            <w:noWrap/>
            <w:vAlign w:val="center"/>
            <w:hideMark/>
          </w:tcPr>
          <w:p w14:paraId="2984EA3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partners</w:t>
            </w:r>
          </w:p>
        </w:tc>
        <w:tc>
          <w:tcPr>
            <w:tcW w:w="3969" w:type="dxa"/>
            <w:noWrap/>
            <w:vAlign w:val="center"/>
            <w:hideMark/>
          </w:tcPr>
          <w:p w14:paraId="6B19E4E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187</w:t>
            </w:r>
          </w:p>
        </w:tc>
        <w:tc>
          <w:tcPr>
            <w:tcW w:w="4479" w:type="dxa"/>
            <w:noWrap/>
            <w:vAlign w:val="center"/>
            <w:hideMark/>
          </w:tcPr>
          <w:p w14:paraId="597C9D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patent office</w:t>
            </w:r>
          </w:p>
        </w:tc>
        <w:tc>
          <w:tcPr>
            <w:tcW w:w="3969" w:type="dxa"/>
            <w:noWrap/>
            <w:vAlign w:val="center"/>
            <w:hideMark/>
          </w:tcPr>
          <w:p w14:paraId="1CB4EE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188</w:t>
            </w:r>
          </w:p>
        </w:tc>
        <w:tc>
          <w:tcPr>
            <w:tcW w:w="4479" w:type="dxa"/>
            <w:noWrap/>
            <w:vAlign w:val="center"/>
            <w:hideMark/>
          </w:tcPr>
          <w:p w14:paraId="4169D65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patent offices</w:t>
            </w:r>
          </w:p>
        </w:tc>
        <w:tc>
          <w:tcPr>
            <w:tcW w:w="3969" w:type="dxa"/>
            <w:noWrap/>
            <w:vAlign w:val="center"/>
            <w:hideMark/>
          </w:tcPr>
          <w:p w14:paraId="145022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189</w:t>
            </w:r>
          </w:p>
        </w:tc>
        <w:tc>
          <w:tcPr>
            <w:tcW w:w="4479" w:type="dxa"/>
            <w:noWrap/>
            <w:vAlign w:val="center"/>
            <w:hideMark/>
          </w:tcPr>
          <w:p w14:paraId="63A69C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policy makers</w:t>
            </w:r>
          </w:p>
        </w:tc>
        <w:tc>
          <w:tcPr>
            <w:tcW w:w="3969" w:type="dxa"/>
            <w:noWrap/>
            <w:vAlign w:val="center"/>
            <w:hideMark/>
          </w:tcPr>
          <w:p w14:paraId="09D0E3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190</w:t>
            </w:r>
          </w:p>
        </w:tc>
        <w:tc>
          <w:tcPr>
            <w:tcW w:w="4479" w:type="dxa"/>
            <w:noWrap/>
            <w:vAlign w:val="center"/>
            <w:hideMark/>
          </w:tcPr>
          <w:p w14:paraId="720363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w:t>
            </w:r>
          </w:p>
        </w:tc>
        <w:tc>
          <w:tcPr>
            <w:tcW w:w="3969" w:type="dxa"/>
            <w:noWrap/>
            <w:vAlign w:val="center"/>
            <w:hideMark/>
          </w:tcPr>
          <w:p w14:paraId="070F42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191</w:t>
            </w:r>
          </w:p>
        </w:tc>
        <w:tc>
          <w:tcPr>
            <w:tcW w:w="4479" w:type="dxa"/>
            <w:noWrap/>
            <w:vAlign w:val="center"/>
            <w:hideMark/>
          </w:tcPr>
          <w:p w14:paraId="279AB95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politics</w:t>
            </w:r>
          </w:p>
        </w:tc>
        <w:tc>
          <w:tcPr>
            <w:tcW w:w="3969" w:type="dxa"/>
            <w:noWrap/>
            <w:vAlign w:val="center"/>
            <w:hideMark/>
          </w:tcPr>
          <w:p w14:paraId="75C449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192</w:t>
            </w:r>
          </w:p>
        </w:tc>
        <w:tc>
          <w:tcPr>
            <w:tcW w:w="4479" w:type="dxa"/>
            <w:noWrap/>
            <w:vAlign w:val="center"/>
            <w:hideMark/>
          </w:tcPr>
          <w:p w14:paraId="7CDA65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w:t>
            </w:r>
          </w:p>
        </w:tc>
        <w:tc>
          <w:tcPr>
            <w:tcW w:w="3969" w:type="dxa"/>
            <w:noWrap/>
            <w:vAlign w:val="center"/>
            <w:hideMark/>
          </w:tcPr>
          <w:p w14:paraId="6163646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193</w:t>
            </w:r>
          </w:p>
        </w:tc>
        <w:tc>
          <w:tcPr>
            <w:tcW w:w="4479" w:type="dxa"/>
            <w:noWrap/>
            <w:vAlign w:val="center"/>
            <w:hideMark/>
          </w:tcPr>
          <w:p w14:paraId="4F04552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 decisions</w:t>
            </w:r>
          </w:p>
        </w:tc>
        <w:tc>
          <w:tcPr>
            <w:tcW w:w="3969" w:type="dxa"/>
            <w:noWrap/>
            <w:vAlign w:val="center"/>
            <w:hideMark/>
          </w:tcPr>
          <w:p w14:paraId="744465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194</w:t>
            </w:r>
          </w:p>
        </w:tc>
        <w:tc>
          <w:tcPr>
            <w:tcW w:w="4479" w:type="dxa"/>
            <w:noWrap/>
            <w:vAlign w:val="center"/>
            <w:hideMark/>
          </w:tcPr>
          <w:p w14:paraId="17D170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 environment</w:t>
            </w:r>
          </w:p>
        </w:tc>
        <w:tc>
          <w:tcPr>
            <w:tcW w:w="3969" w:type="dxa"/>
            <w:noWrap/>
            <w:vAlign w:val="center"/>
            <w:hideMark/>
          </w:tcPr>
          <w:p w14:paraId="58D42E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195</w:t>
            </w:r>
          </w:p>
        </w:tc>
        <w:tc>
          <w:tcPr>
            <w:tcW w:w="4479" w:type="dxa"/>
            <w:noWrap/>
            <w:vAlign w:val="center"/>
            <w:hideMark/>
          </w:tcPr>
          <w:p w14:paraId="6129142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 institutions</w:t>
            </w:r>
          </w:p>
        </w:tc>
        <w:tc>
          <w:tcPr>
            <w:tcW w:w="3969" w:type="dxa"/>
            <w:noWrap/>
            <w:vAlign w:val="center"/>
            <w:hideMark/>
          </w:tcPr>
          <w:p w14:paraId="7FF789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196</w:t>
            </w:r>
          </w:p>
        </w:tc>
        <w:tc>
          <w:tcPr>
            <w:tcW w:w="4479" w:type="dxa"/>
            <w:noWrap/>
            <w:vAlign w:val="center"/>
            <w:hideMark/>
          </w:tcPr>
          <w:p w14:paraId="7936B8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politicians</w:t>
            </w:r>
          </w:p>
        </w:tc>
        <w:tc>
          <w:tcPr>
            <w:tcW w:w="3969" w:type="dxa"/>
            <w:noWrap/>
            <w:vAlign w:val="center"/>
            <w:hideMark/>
          </w:tcPr>
          <w:p w14:paraId="434B2D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197</w:t>
            </w:r>
          </w:p>
        </w:tc>
        <w:tc>
          <w:tcPr>
            <w:tcW w:w="4479" w:type="dxa"/>
            <w:noWrap/>
            <w:vAlign w:val="center"/>
            <w:hideMark/>
          </w:tcPr>
          <w:p w14:paraId="563B52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post-secondary students</w:t>
            </w:r>
          </w:p>
        </w:tc>
        <w:tc>
          <w:tcPr>
            <w:tcW w:w="3969" w:type="dxa"/>
            <w:noWrap/>
            <w:vAlign w:val="center"/>
            <w:hideMark/>
          </w:tcPr>
          <w:p w14:paraId="3CC9E8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198</w:t>
            </w:r>
          </w:p>
        </w:tc>
        <w:tc>
          <w:tcPr>
            <w:tcW w:w="4479" w:type="dxa"/>
            <w:noWrap/>
            <w:vAlign w:val="center"/>
            <w:hideMark/>
          </w:tcPr>
          <w:p w14:paraId="691ED3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practitioner</w:t>
            </w:r>
          </w:p>
        </w:tc>
        <w:tc>
          <w:tcPr>
            <w:tcW w:w="3969" w:type="dxa"/>
            <w:noWrap/>
            <w:vAlign w:val="center"/>
            <w:hideMark/>
          </w:tcPr>
          <w:p w14:paraId="5EA630E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199</w:t>
            </w:r>
          </w:p>
        </w:tc>
        <w:tc>
          <w:tcPr>
            <w:tcW w:w="4479" w:type="dxa"/>
            <w:noWrap/>
            <w:vAlign w:val="center"/>
            <w:hideMark/>
          </w:tcPr>
          <w:p w14:paraId="3D19D3B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practitioner network</w:t>
            </w:r>
          </w:p>
        </w:tc>
        <w:tc>
          <w:tcPr>
            <w:tcW w:w="3969" w:type="dxa"/>
            <w:noWrap/>
            <w:vAlign w:val="center"/>
            <w:hideMark/>
          </w:tcPr>
          <w:p w14:paraId="22DCB6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200</w:t>
            </w:r>
          </w:p>
        </w:tc>
        <w:tc>
          <w:tcPr>
            <w:tcW w:w="4479" w:type="dxa"/>
            <w:noWrap/>
            <w:vAlign w:val="center"/>
            <w:hideMark/>
          </w:tcPr>
          <w:p w14:paraId="69C10F3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of practitioners</w:t>
            </w:r>
          </w:p>
        </w:tc>
        <w:tc>
          <w:tcPr>
            <w:tcW w:w="3969" w:type="dxa"/>
            <w:noWrap/>
            <w:vAlign w:val="center"/>
            <w:hideMark/>
          </w:tcPr>
          <w:p w14:paraId="2E726C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201</w:t>
            </w:r>
          </w:p>
        </w:tc>
        <w:tc>
          <w:tcPr>
            <w:tcW w:w="4479" w:type="dxa"/>
            <w:noWrap/>
            <w:vAlign w:val="center"/>
            <w:hideMark/>
          </w:tcPr>
          <w:p w14:paraId="03CEA48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 practitioner</w:t>
            </w:r>
          </w:p>
        </w:tc>
        <w:tc>
          <w:tcPr>
            <w:tcW w:w="3969" w:type="dxa"/>
            <w:noWrap/>
            <w:vAlign w:val="center"/>
            <w:hideMark/>
          </w:tcPr>
          <w:p w14:paraId="2989F5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202</w:t>
            </w:r>
          </w:p>
        </w:tc>
        <w:tc>
          <w:tcPr>
            <w:tcW w:w="4479" w:type="dxa"/>
            <w:noWrap/>
            <w:vAlign w:val="center"/>
            <w:hideMark/>
          </w:tcPr>
          <w:p w14:paraId="6926C2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expert practitioner</w:t>
            </w:r>
          </w:p>
        </w:tc>
        <w:tc>
          <w:tcPr>
            <w:tcW w:w="3969" w:type="dxa"/>
            <w:noWrap/>
            <w:vAlign w:val="center"/>
            <w:hideMark/>
          </w:tcPr>
          <w:p w14:paraId="0EFC3C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203</w:t>
            </w:r>
          </w:p>
        </w:tc>
        <w:tc>
          <w:tcPr>
            <w:tcW w:w="4479" w:type="dxa"/>
            <w:noWrap/>
            <w:vAlign w:val="center"/>
            <w:hideMark/>
          </w:tcPr>
          <w:p w14:paraId="73C6FF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professional practitioner</w:t>
            </w:r>
          </w:p>
        </w:tc>
        <w:tc>
          <w:tcPr>
            <w:tcW w:w="3969" w:type="dxa"/>
            <w:noWrap/>
            <w:vAlign w:val="center"/>
            <w:hideMark/>
          </w:tcPr>
          <w:p w14:paraId="343B8C8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204</w:t>
            </w:r>
          </w:p>
        </w:tc>
        <w:tc>
          <w:tcPr>
            <w:tcW w:w="4479" w:type="dxa"/>
            <w:noWrap/>
            <w:vAlign w:val="center"/>
            <w:hideMark/>
          </w:tcPr>
          <w:p w14:paraId="3693E1D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risk practitioner</w:t>
            </w:r>
          </w:p>
        </w:tc>
        <w:tc>
          <w:tcPr>
            <w:tcW w:w="3969" w:type="dxa"/>
            <w:noWrap/>
            <w:vAlign w:val="center"/>
            <w:hideMark/>
          </w:tcPr>
          <w:p w14:paraId="624B48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205</w:t>
            </w:r>
          </w:p>
        </w:tc>
        <w:tc>
          <w:tcPr>
            <w:tcW w:w="4479" w:type="dxa"/>
            <w:noWrap/>
            <w:vAlign w:val="center"/>
            <w:hideMark/>
          </w:tcPr>
          <w:p w14:paraId="4B4D9A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private higher education institutions</w:t>
            </w:r>
          </w:p>
        </w:tc>
        <w:tc>
          <w:tcPr>
            <w:tcW w:w="3969" w:type="dxa"/>
            <w:noWrap/>
            <w:vAlign w:val="center"/>
            <w:hideMark/>
          </w:tcPr>
          <w:p w14:paraId="7B3733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206</w:t>
            </w:r>
          </w:p>
        </w:tc>
        <w:tc>
          <w:tcPr>
            <w:tcW w:w="4479" w:type="dxa"/>
            <w:noWrap/>
            <w:vAlign w:val="center"/>
            <w:hideMark/>
          </w:tcPr>
          <w:p w14:paraId="513D92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private sector</w:t>
            </w:r>
          </w:p>
        </w:tc>
        <w:tc>
          <w:tcPr>
            <w:tcW w:w="3969" w:type="dxa"/>
            <w:noWrap/>
            <w:vAlign w:val="center"/>
            <w:hideMark/>
          </w:tcPr>
          <w:p w14:paraId="421709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207</w:t>
            </w:r>
          </w:p>
        </w:tc>
        <w:tc>
          <w:tcPr>
            <w:tcW w:w="4479" w:type="dxa"/>
            <w:noWrap/>
            <w:vAlign w:val="center"/>
            <w:hideMark/>
          </w:tcPr>
          <w:p w14:paraId="44B00B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professional associations</w:t>
            </w:r>
          </w:p>
        </w:tc>
        <w:tc>
          <w:tcPr>
            <w:tcW w:w="3969" w:type="dxa"/>
            <w:noWrap/>
            <w:vAlign w:val="center"/>
            <w:hideMark/>
          </w:tcPr>
          <w:p w14:paraId="30B119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208</w:t>
            </w:r>
          </w:p>
        </w:tc>
        <w:tc>
          <w:tcPr>
            <w:tcW w:w="4479" w:type="dxa"/>
            <w:noWrap/>
            <w:vAlign w:val="center"/>
            <w:hideMark/>
          </w:tcPr>
          <w:p w14:paraId="1EFF40E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w:t>
            </w:r>
          </w:p>
        </w:tc>
        <w:tc>
          <w:tcPr>
            <w:tcW w:w="3969" w:type="dxa"/>
            <w:noWrap/>
            <w:vAlign w:val="center"/>
            <w:hideMark/>
          </w:tcPr>
          <w:p w14:paraId="4169B2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209</w:t>
            </w:r>
          </w:p>
        </w:tc>
        <w:tc>
          <w:tcPr>
            <w:tcW w:w="4479" w:type="dxa"/>
            <w:noWrap/>
            <w:vAlign w:val="center"/>
            <w:hideMark/>
          </w:tcPr>
          <w:p w14:paraId="543CD3C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professors</w:t>
            </w:r>
          </w:p>
        </w:tc>
        <w:tc>
          <w:tcPr>
            <w:tcW w:w="3969" w:type="dxa"/>
            <w:noWrap/>
            <w:vAlign w:val="center"/>
            <w:hideMark/>
          </w:tcPr>
          <w:p w14:paraId="3C95CF8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210</w:t>
            </w:r>
          </w:p>
        </w:tc>
        <w:tc>
          <w:tcPr>
            <w:tcW w:w="4479" w:type="dxa"/>
            <w:noWrap/>
            <w:vAlign w:val="center"/>
            <w:hideMark/>
          </w:tcPr>
          <w:p w14:paraId="2DE87B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professors emeriti</w:t>
            </w:r>
          </w:p>
        </w:tc>
        <w:tc>
          <w:tcPr>
            <w:tcW w:w="3969" w:type="dxa"/>
            <w:noWrap/>
            <w:vAlign w:val="center"/>
            <w:hideMark/>
          </w:tcPr>
          <w:p w14:paraId="4AE463F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211</w:t>
            </w:r>
          </w:p>
        </w:tc>
        <w:tc>
          <w:tcPr>
            <w:tcW w:w="4479" w:type="dxa"/>
            <w:noWrap/>
            <w:vAlign w:val="center"/>
            <w:hideMark/>
          </w:tcPr>
          <w:p w14:paraId="237CC9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professoriate</w:t>
            </w:r>
          </w:p>
        </w:tc>
        <w:tc>
          <w:tcPr>
            <w:tcW w:w="3969" w:type="dxa"/>
            <w:noWrap/>
            <w:vAlign w:val="center"/>
            <w:hideMark/>
          </w:tcPr>
          <w:p w14:paraId="054CD53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212</w:t>
            </w:r>
          </w:p>
        </w:tc>
        <w:tc>
          <w:tcPr>
            <w:tcW w:w="4479" w:type="dxa"/>
            <w:noWrap/>
            <w:vAlign w:val="center"/>
            <w:hideMark/>
          </w:tcPr>
          <w:p w14:paraId="076788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prospective students</w:t>
            </w:r>
          </w:p>
        </w:tc>
        <w:tc>
          <w:tcPr>
            <w:tcW w:w="3969" w:type="dxa"/>
            <w:noWrap/>
            <w:vAlign w:val="center"/>
            <w:hideMark/>
          </w:tcPr>
          <w:p w14:paraId="29D9749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213</w:t>
            </w:r>
          </w:p>
        </w:tc>
        <w:tc>
          <w:tcPr>
            <w:tcW w:w="4479" w:type="dxa"/>
            <w:noWrap/>
            <w:vAlign w:val="center"/>
            <w:hideMark/>
          </w:tcPr>
          <w:p w14:paraId="73E096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providers of products and services</w:t>
            </w:r>
          </w:p>
        </w:tc>
        <w:tc>
          <w:tcPr>
            <w:tcW w:w="3969" w:type="dxa"/>
            <w:noWrap/>
            <w:vAlign w:val="center"/>
            <w:hideMark/>
          </w:tcPr>
          <w:p w14:paraId="09EA1D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214</w:t>
            </w:r>
          </w:p>
        </w:tc>
        <w:tc>
          <w:tcPr>
            <w:tcW w:w="4479" w:type="dxa"/>
            <w:noWrap/>
            <w:vAlign w:val="center"/>
            <w:hideMark/>
          </w:tcPr>
          <w:p w14:paraId="2F083A2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public higher education institutions</w:t>
            </w:r>
          </w:p>
        </w:tc>
        <w:tc>
          <w:tcPr>
            <w:tcW w:w="3969" w:type="dxa"/>
            <w:noWrap/>
            <w:vAlign w:val="center"/>
            <w:hideMark/>
          </w:tcPr>
          <w:p w14:paraId="69AB09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215</w:t>
            </w:r>
          </w:p>
        </w:tc>
        <w:tc>
          <w:tcPr>
            <w:tcW w:w="4479" w:type="dxa"/>
            <w:noWrap/>
            <w:vAlign w:val="center"/>
            <w:hideMark/>
          </w:tcPr>
          <w:p w14:paraId="2C57D6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public relations professionals</w:t>
            </w:r>
          </w:p>
        </w:tc>
        <w:tc>
          <w:tcPr>
            <w:tcW w:w="3969" w:type="dxa"/>
            <w:noWrap/>
            <w:vAlign w:val="center"/>
            <w:hideMark/>
          </w:tcPr>
          <w:p w14:paraId="40DE2CE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216</w:t>
            </w:r>
          </w:p>
        </w:tc>
        <w:tc>
          <w:tcPr>
            <w:tcW w:w="4479" w:type="dxa"/>
            <w:noWrap/>
            <w:vAlign w:val="center"/>
            <w:hideMark/>
          </w:tcPr>
          <w:p w14:paraId="0E1B99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public utilities</w:t>
            </w:r>
          </w:p>
        </w:tc>
        <w:tc>
          <w:tcPr>
            <w:tcW w:w="3969" w:type="dxa"/>
            <w:noWrap/>
            <w:vAlign w:val="center"/>
            <w:hideMark/>
          </w:tcPr>
          <w:p w14:paraId="53EE7AE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217</w:t>
            </w:r>
          </w:p>
        </w:tc>
        <w:tc>
          <w:tcPr>
            <w:tcW w:w="4479" w:type="dxa"/>
            <w:noWrap/>
            <w:vAlign w:val="center"/>
            <w:hideMark/>
          </w:tcPr>
          <w:p w14:paraId="77C44E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rectors (and vice-rectors)</w:t>
            </w:r>
          </w:p>
        </w:tc>
        <w:tc>
          <w:tcPr>
            <w:tcW w:w="3969" w:type="dxa"/>
            <w:noWrap/>
            <w:vAlign w:val="center"/>
            <w:hideMark/>
          </w:tcPr>
          <w:p w14:paraId="4115F7E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218</w:t>
            </w:r>
          </w:p>
        </w:tc>
        <w:tc>
          <w:tcPr>
            <w:tcW w:w="4479" w:type="dxa"/>
            <w:noWrap/>
            <w:vAlign w:val="center"/>
            <w:hideMark/>
          </w:tcPr>
          <w:p w14:paraId="7A3955F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w:t>
            </w:r>
          </w:p>
        </w:tc>
        <w:tc>
          <w:tcPr>
            <w:tcW w:w="3969" w:type="dxa"/>
            <w:noWrap/>
            <w:vAlign w:val="center"/>
            <w:hideMark/>
          </w:tcPr>
          <w:p w14:paraId="04A2E46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219</w:t>
            </w:r>
          </w:p>
        </w:tc>
        <w:tc>
          <w:tcPr>
            <w:tcW w:w="4479" w:type="dxa"/>
            <w:noWrap/>
            <w:vAlign w:val="center"/>
            <w:hideMark/>
          </w:tcPr>
          <w:p w14:paraId="2ECE20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rectors</w:t>
            </w:r>
          </w:p>
        </w:tc>
        <w:tc>
          <w:tcPr>
            <w:tcW w:w="3969" w:type="dxa"/>
            <w:noWrap/>
            <w:vAlign w:val="center"/>
            <w:hideMark/>
          </w:tcPr>
          <w:p w14:paraId="34AFDF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220</w:t>
            </w:r>
          </w:p>
        </w:tc>
        <w:tc>
          <w:tcPr>
            <w:tcW w:w="4479" w:type="dxa"/>
            <w:noWrap/>
            <w:vAlign w:val="center"/>
            <w:hideMark/>
          </w:tcPr>
          <w:p w14:paraId="24354C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presidents</w:t>
            </w:r>
          </w:p>
        </w:tc>
        <w:tc>
          <w:tcPr>
            <w:tcW w:w="3969" w:type="dxa"/>
            <w:noWrap/>
            <w:vAlign w:val="center"/>
            <w:hideMark/>
          </w:tcPr>
          <w:p w14:paraId="2BB90DB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221</w:t>
            </w:r>
          </w:p>
        </w:tc>
        <w:tc>
          <w:tcPr>
            <w:tcW w:w="4479" w:type="dxa"/>
            <w:noWrap/>
            <w:vAlign w:val="center"/>
            <w:hideMark/>
          </w:tcPr>
          <w:p w14:paraId="437D3D2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vice rectors</w:t>
            </w:r>
          </w:p>
        </w:tc>
        <w:tc>
          <w:tcPr>
            <w:tcW w:w="3969" w:type="dxa"/>
            <w:noWrap/>
            <w:vAlign w:val="center"/>
            <w:hideMark/>
          </w:tcPr>
          <w:p w14:paraId="36A07A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222</w:t>
            </w:r>
          </w:p>
        </w:tc>
        <w:tc>
          <w:tcPr>
            <w:tcW w:w="4479" w:type="dxa"/>
            <w:noWrap/>
            <w:vAlign w:val="center"/>
            <w:hideMark/>
          </w:tcPr>
          <w:p w14:paraId="3EE931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vice-rector</w:t>
            </w:r>
          </w:p>
        </w:tc>
        <w:tc>
          <w:tcPr>
            <w:tcW w:w="3969" w:type="dxa"/>
            <w:noWrap/>
            <w:vAlign w:val="center"/>
            <w:hideMark/>
          </w:tcPr>
          <w:p w14:paraId="130DF5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223</w:t>
            </w:r>
          </w:p>
        </w:tc>
        <w:tc>
          <w:tcPr>
            <w:tcW w:w="4479" w:type="dxa"/>
            <w:noWrap/>
            <w:vAlign w:val="center"/>
            <w:hideMark/>
          </w:tcPr>
          <w:p w14:paraId="77A1CE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rectors’ conferences</w:t>
            </w:r>
          </w:p>
        </w:tc>
        <w:tc>
          <w:tcPr>
            <w:tcW w:w="3969" w:type="dxa"/>
            <w:noWrap/>
            <w:vAlign w:val="center"/>
            <w:hideMark/>
          </w:tcPr>
          <w:p w14:paraId="1574E58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224</w:t>
            </w:r>
          </w:p>
        </w:tc>
        <w:tc>
          <w:tcPr>
            <w:tcW w:w="4479" w:type="dxa"/>
            <w:noWrap/>
            <w:vAlign w:val="center"/>
            <w:hideMark/>
          </w:tcPr>
          <w:p w14:paraId="6A91574B"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regulat</w:t>
            </w:r>
            <w:proofErr w:type="spellEnd"/>
          </w:p>
        </w:tc>
        <w:tc>
          <w:tcPr>
            <w:tcW w:w="3969" w:type="dxa"/>
            <w:noWrap/>
            <w:vAlign w:val="center"/>
            <w:hideMark/>
          </w:tcPr>
          <w:p w14:paraId="64CEBB8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225</w:t>
            </w:r>
          </w:p>
        </w:tc>
        <w:tc>
          <w:tcPr>
            <w:tcW w:w="4479" w:type="dxa"/>
            <w:noWrap/>
            <w:vAlign w:val="center"/>
            <w:hideMark/>
          </w:tcPr>
          <w:p w14:paraId="39095F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w:t>
            </w:r>
          </w:p>
        </w:tc>
        <w:tc>
          <w:tcPr>
            <w:tcW w:w="3969" w:type="dxa"/>
            <w:noWrap/>
            <w:vAlign w:val="center"/>
            <w:hideMark/>
          </w:tcPr>
          <w:p w14:paraId="37A48D2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226</w:t>
            </w:r>
          </w:p>
        </w:tc>
        <w:tc>
          <w:tcPr>
            <w:tcW w:w="4479" w:type="dxa"/>
            <w:noWrap/>
            <w:vAlign w:val="center"/>
            <w:hideMark/>
          </w:tcPr>
          <w:p w14:paraId="6A90AF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regulators</w:t>
            </w:r>
          </w:p>
        </w:tc>
        <w:tc>
          <w:tcPr>
            <w:tcW w:w="3969" w:type="dxa"/>
            <w:noWrap/>
            <w:vAlign w:val="center"/>
            <w:hideMark/>
          </w:tcPr>
          <w:p w14:paraId="4BAA6E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227</w:t>
            </w:r>
          </w:p>
        </w:tc>
        <w:tc>
          <w:tcPr>
            <w:tcW w:w="4479" w:type="dxa"/>
            <w:noWrap/>
            <w:vAlign w:val="center"/>
            <w:hideMark/>
          </w:tcPr>
          <w:p w14:paraId="49CA58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regulatory authorities</w:t>
            </w:r>
          </w:p>
        </w:tc>
        <w:tc>
          <w:tcPr>
            <w:tcW w:w="3969" w:type="dxa"/>
            <w:noWrap/>
            <w:vAlign w:val="center"/>
            <w:hideMark/>
          </w:tcPr>
          <w:p w14:paraId="72B23D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228</w:t>
            </w:r>
          </w:p>
        </w:tc>
        <w:tc>
          <w:tcPr>
            <w:tcW w:w="4479" w:type="dxa"/>
            <w:noWrap/>
            <w:vAlign w:val="center"/>
            <w:hideMark/>
          </w:tcPr>
          <w:p w14:paraId="6F15F98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regulatory agencies</w:t>
            </w:r>
          </w:p>
        </w:tc>
        <w:tc>
          <w:tcPr>
            <w:tcW w:w="3969" w:type="dxa"/>
            <w:noWrap/>
            <w:vAlign w:val="center"/>
            <w:hideMark/>
          </w:tcPr>
          <w:p w14:paraId="391307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229</w:t>
            </w:r>
          </w:p>
        </w:tc>
        <w:tc>
          <w:tcPr>
            <w:tcW w:w="4479" w:type="dxa"/>
            <w:noWrap/>
            <w:vAlign w:val="center"/>
            <w:hideMark/>
          </w:tcPr>
          <w:p w14:paraId="39049B2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religious</w:t>
            </w:r>
          </w:p>
        </w:tc>
        <w:tc>
          <w:tcPr>
            <w:tcW w:w="3969" w:type="dxa"/>
            <w:noWrap/>
            <w:vAlign w:val="center"/>
            <w:hideMark/>
          </w:tcPr>
          <w:p w14:paraId="00C0CB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230</w:t>
            </w:r>
          </w:p>
        </w:tc>
        <w:tc>
          <w:tcPr>
            <w:tcW w:w="4479" w:type="dxa"/>
            <w:noWrap/>
            <w:vAlign w:val="center"/>
            <w:hideMark/>
          </w:tcPr>
          <w:p w14:paraId="6322CBE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w:t>
            </w:r>
          </w:p>
        </w:tc>
        <w:tc>
          <w:tcPr>
            <w:tcW w:w="3969" w:type="dxa"/>
            <w:noWrap/>
            <w:vAlign w:val="center"/>
            <w:hideMark/>
          </w:tcPr>
          <w:p w14:paraId="48F47C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231</w:t>
            </w:r>
          </w:p>
        </w:tc>
        <w:tc>
          <w:tcPr>
            <w:tcW w:w="4479" w:type="dxa"/>
            <w:noWrap/>
            <w:vAlign w:val="center"/>
            <w:hideMark/>
          </w:tcPr>
          <w:p w14:paraId="4A4F51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councils of Spanish public universities</w:t>
            </w:r>
          </w:p>
        </w:tc>
        <w:tc>
          <w:tcPr>
            <w:tcW w:w="3969" w:type="dxa"/>
            <w:noWrap/>
            <w:vAlign w:val="center"/>
            <w:hideMark/>
          </w:tcPr>
          <w:p w14:paraId="6007A76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232</w:t>
            </w:r>
          </w:p>
        </w:tc>
        <w:tc>
          <w:tcPr>
            <w:tcW w:w="4479" w:type="dxa"/>
            <w:noWrap/>
            <w:vAlign w:val="center"/>
            <w:hideMark/>
          </w:tcPr>
          <w:p w14:paraId="6FAC66D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councils of Spain's public universities</w:t>
            </w:r>
          </w:p>
        </w:tc>
        <w:tc>
          <w:tcPr>
            <w:tcW w:w="3969" w:type="dxa"/>
            <w:noWrap/>
            <w:vAlign w:val="center"/>
            <w:hideMark/>
          </w:tcPr>
          <w:p w14:paraId="43F19C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233</w:t>
            </w:r>
          </w:p>
        </w:tc>
        <w:tc>
          <w:tcPr>
            <w:tcW w:w="4479" w:type="dxa"/>
            <w:noWrap/>
            <w:vAlign w:val="center"/>
            <w:hideMark/>
          </w:tcPr>
          <w:p w14:paraId="478A90C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Social Councils of public universities in Spain</w:t>
            </w:r>
          </w:p>
        </w:tc>
        <w:tc>
          <w:tcPr>
            <w:tcW w:w="3969" w:type="dxa"/>
            <w:noWrap/>
            <w:vAlign w:val="center"/>
            <w:hideMark/>
          </w:tcPr>
          <w:p w14:paraId="29E016C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234</w:t>
            </w:r>
          </w:p>
        </w:tc>
        <w:tc>
          <w:tcPr>
            <w:tcW w:w="4479" w:type="dxa"/>
            <w:noWrap/>
            <w:vAlign w:val="center"/>
            <w:hideMark/>
          </w:tcPr>
          <w:p w14:paraId="6517BB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 of Spanish public universities</w:t>
            </w:r>
          </w:p>
        </w:tc>
        <w:tc>
          <w:tcPr>
            <w:tcW w:w="3969" w:type="dxa"/>
            <w:noWrap/>
            <w:vAlign w:val="center"/>
            <w:hideMark/>
          </w:tcPr>
          <w:p w14:paraId="5A84A7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235</w:t>
            </w:r>
          </w:p>
        </w:tc>
        <w:tc>
          <w:tcPr>
            <w:tcW w:w="4479" w:type="dxa"/>
            <w:noWrap/>
            <w:vAlign w:val="center"/>
            <w:hideMark/>
          </w:tcPr>
          <w:p w14:paraId="37C4B4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American Council on Education</w:t>
            </w:r>
          </w:p>
        </w:tc>
        <w:tc>
          <w:tcPr>
            <w:tcW w:w="3969" w:type="dxa"/>
            <w:noWrap/>
            <w:vAlign w:val="center"/>
            <w:hideMark/>
          </w:tcPr>
          <w:p w14:paraId="105052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236</w:t>
            </w:r>
          </w:p>
        </w:tc>
        <w:tc>
          <w:tcPr>
            <w:tcW w:w="4479" w:type="dxa"/>
            <w:noWrap/>
            <w:vAlign w:val="center"/>
            <w:hideMark/>
          </w:tcPr>
          <w:p w14:paraId="29996A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 Representative Council</w:t>
            </w:r>
          </w:p>
        </w:tc>
        <w:tc>
          <w:tcPr>
            <w:tcW w:w="3969" w:type="dxa"/>
            <w:noWrap/>
            <w:vAlign w:val="center"/>
            <w:hideMark/>
          </w:tcPr>
          <w:p w14:paraId="7D9316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237</w:t>
            </w:r>
          </w:p>
        </w:tc>
        <w:tc>
          <w:tcPr>
            <w:tcW w:w="4479" w:type="dxa"/>
            <w:noWrap/>
            <w:vAlign w:val="center"/>
            <w:hideMark/>
          </w:tcPr>
          <w:p w14:paraId="508D4A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groups</w:t>
            </w:r>
          </w:p>
        </w:tc>
        <w:tc>
          <w:tcPr>
            <w:tcW w:w="3969" w:type="dxa"/>
            <w:noWrap/>
            <w:vAlign w:val="center"/>
            <w:hideMark/>
          </w:tcPr>
          <w:p w14:paraId="577EE0F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238</w:t>
            </w:r>
          </w:p>
        </w:tc>
        <w:tc>
          <w:tcPr>
            <w:tcW w:w="4479" w:type="dxa"/>
            <w:noWrap/>
            <w:vAlign w:val="center"/>
            <w:hideMark/>
          </w:tcPr>
          <w:p w14:paraId="582685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researcher</w:t>
            </w:r>
          </w:p>
        </w:tc>
        <w:tc>
          <w:tcPr>
            <w:tcW w:w="3969" w:type="dxa"/>
            <w:noWrap/>
            <w:vAlign w:val="center"/>
            <w:hideMark/>
          </w:tcPr>
          <w:p w14:paraId="58DD7D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239</w:t>
            </w:r>
          </w:p>
        </w:tc>
        <w:tc>
          <w:tcPr>
            <w:tcW w:w="4479" w:type="dxa"/>
            <w:noWrap/>
            <w:vAlign w:val="center"/>
            <w:hideMark/>
          </w:tcPr>
          <w:p w14:paraId="2060884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researchers</w:t>
            </w:r>
          </w:p>
        </w:tc>
        <w:tc>
          <w:tcPr>
            <w:tcW w:w="3969" w:type="dxa"/>
            <w:noWrap/>
            <w:vAlign w:val="center"/>
            <w:hideMark/>
          </w:tcPr>
          <w:p w14:paraId="3258E5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240</w:t>
            </w:r>
          </w:p>
        </w:tc>
        <w:tc>
          <w:tcPr>
            <w:tcW w:w="4479" w:type="dxa"/>
            <w:noWrap/>
            <w:vAlign w:val="center"/>
            <w:hideMark/>
          </w:tcPr>
          <w:p w14:paraId="14A506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peer</w:t>
            </w:r>
          </w:p>
        </w:tc>
        <w:tc>
          <w:tcPr>
            <w:tcW w:w="3969" w:type="dxa"/>
            <w:noWrap/>
            <w:vAlign w:val="center"/>
            <w:hideMark/>
          </w:tcPr>
          <w:p w14:paraId="1A0898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241</w:t>
            </w:r>
          </w:p>
        </w:tc>
        <w:tc>
          <w:tcPr>
            <w:tcW w:w="4479" w:type="dxa"/>
            <w:noWrap/>
            <w:vAlign w:val="center"/>
            <w:hideMark/>
          </w:tcPr>
          <w:p w14:paraId="00D94E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peers</w:t>
            </w:r>
          </w:p>
        </w:tc>
        <w:tc>
          <w:tcPr>
            <w:tcW w:w="3969" w:type="dxa"/>
            <w:noWrap/>
            <w:vAlign w:val="center"/>
            <w:hideMark/>
          </w:tcPr>
          <w:p w14:paraId="2B92481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242</w:t>
            </w:r>
          </w:p>
        </w:tc>
        <w:tc>
          <w:tcPr>
            <w:tcW w:w="4479" w:type="dxa"/>
            <w:noWrap/>
            <w:vAlign w:val="center"/>
            <w:hideMark/>
          </w:tcPr>
          <w:p w14:paraId="15EBE0A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peer mentors</w:t>
            </w:r>
          </w:p>
        </w:tc>
        <w:tc>
          <w:tcPr>
            <w:tcW w:w="3969" w:type="dxa"/>
            <w:noWrap/>
            <w:vAlign w:val="center"/>
            <w:hideMark/>
          </w:tcPr>
          <w:p w14:paraId="1515F0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243</w:t>
            </w:r>
          </w:p>
        </w:tc>
        <w:tc>
          <w:tcPr>
            <w:tcW w:w="4479" w:type="dxa"/>
            <w:noWrap/>
            <w:vAlign w:val="center"/>
            <w:hideMark/>
          </w:tcPr>
          <w:p w14:paraId="0EFF94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insurance</w:t>
            </w:r>
          </w:p>
        </w:tc>
        <w:tc>
          <w:tcPr>
            <w:tcW w:w="3969" w:type="dxa"/>
            <w:noWrap/>
            <w:vAlign w:val="center"/>
            <w:hideMark/>
          </w:tcPr>
          <w:p w14:paraId="7DEBBC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244</w:t>
            </w:r>
          </w:p>
        </w:tc>
        <w:tc>
          <w:tcPr>
            <w:tcW w:w="4479" w:type="dxa"/>
            <w:noWrap/>
            <w:vAlign w:val="center"/>
            <w:hideMark/>
          </w:tcPr>
          <w:p w14:paraId="1DE81E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service provider</w:t>
            </w:r>
          </w:p>
        </w:tc>
        <w:tc>
          <w:tcPr>
            <w:tcW w:w="3969" w:type="dxa"/>
            <w:noWrap/>
            <w:vAlign w:val="center"/>
            <w:hideMark/>
          </w:tcPr>
          <w:p w14:paraId="6CECF3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245</w:t>
            </w:r>
          </w:p>
        </w:tc>
        <w:tc>
          <w:tcPr>
            <w:tcW w:w="4479" w:type="dxa"/>
            <w:noWrap/>
            <w:vAlign w:val="center"/>
            <w:hideMark/>
          </w:tcPr>
          <w:p w14:paraId="5B4C05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societies</w:t>
            </w:r>
          </w:p>
        </w:tc>
        <w:tc>
          <w:tcPr>
            <w:tcW w:w="3969" w:type="dxa"/>
            <w:noWrap/>
            <w:vAlign w:val="center"/>
            <w:hideMark/>
          </w:tcPr>
          <w:p w14:paraId="0E77C3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246</w:t>
            </w:r>
          </w:p>
        </w:tc>
        <w:tc>
          <w:tcPr>
            <w:tcW w:w="4479" w:type="dxa"/>
            <w:noWrap/>
            <w:vAlign w:val="center"/>
            <w:hideMark/>
          </w:tcPr>
          <w:p w14:paraId="443C841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society</w:t>
            </w:r>
          </w:p>
        </w:tc>
        <w:tc>
          <w:tcPr>
            <w:tcW w:w="3969" w:type="dxa"/>
            <w:noWrap/>
            <w:vAlign w:val="center"/>
            <w:hideMark/>
          </w:tcPr>
          <w:p w14:paraId="60A4176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247</w:t>
            </w:r>
          </w:p>
        </w:tc>
        <w:tc>
          <w:tcPr>
            <w:tcW w:w="4479" w:type="dxa"/>
            <w:noWrap/>
            <w:vAlign w:val="center"/>
            <w:hideMark/>
          </w:tcPr>
          <w:p w14:paraId="4A951E4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civil society</w:t>
            </w:r>
          </w:p>
        </w:tc>
        <w:tc>
          <w:tcPr>
            <w:tcW w:w="3969" w:type="dxa"/>
            <w:noWrap/>
            <w:vAlign w:val="center"/>
            <w:hideMark/>
          </w:tcPr>
          <w:p w14:paraId="55B72C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248</w:t>
            </w:r>
          </w:p>
        </w:tc>
        <w:tc>
          <w:tcPr>
            <w:tcW w:w="4479" w:type="dxa"/>
            <w:noWrap/>
            <w:vAlign w:val="center"/>
            <w:hideMark/>
          </w:tcPr>
          <w:p w14:paraId="10E9696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sponsor</w:t>
            </w:r>
          </w:p>
        </w:tc>
        <w:tc>
          <w:tcPr>
            <w:tcW w:w="3969" w:type="dxa"/>
            <w:noWrap/>
            <w:vAlign w:val="center"/>
            <w:hideMark/>
          </w:tcPr>
          <w:p w14:paraId="657DE1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249</w:t>
            </w:r>
          </w:p>
        </w:tc>
        <w:tc>
          <w:tcPr>
            <w:tcW w:w="4479" w:type="dxa"/>
            <w:noWrap/>
            <w:vAlign w:val="center"/>
            <w:hideMark/>
          </w:tcPr>
          <w:p w14:paraId="2288BB5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sponsors</w:t>
            </w:r>
          </w:p>
        </w:tc>
        <w:tc>
          <w:tcPr>
            <w:tcW w:w="3969" w:type="dxa"/>
            <w:noWrap/>
            <w:vAlign w:val="center"/>
            <w:hideMark/>
          </w:tcPr>
          <w:p w14:paraId="72884C4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250</w:t>
            </w:r>
          </w:p>
        </w:tc>
        <w:tc>
          <w:tcPr>
            <w:tcW w:w="4479" w:type="dxa"/>
            <w:noWrap/>
            <w:vAlign w:val="center"/>
            <w:hideMark/>
          </w:tcPr>
          <w:p w14:paraId="6DE8D1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staff</w:t>
            </w:r>
          </w:p>
        </w:tc>
        <w:tc>
          <w:tcPr>
            <w:tcW w:w="3969" w:type="dxa"/>
            <w:noWrap/>
            <w:vAlign w:val="center"/>
            <w:hideMark/>
          </w:tcPr>
          <w:p w14:paraId="17BDC9A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251</w:t>
            </w:r>
          </w:p>
        </w:tc>
        <w:tc>
          <w:tcPr>
            <w:tcW w:w="4479" w:type="dxa"/>
            <w:noWrap/>
            <w:vAlign w:val="center"/>
            <w:hideMark/>
          </w:tcPr>
          <w:p w14:paraId="48C39E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staff</w:t>
            </w:r>
          </w:p>
        </w:tc>
        <w:tc>
          <w:tcPr>
            <w:tcW w:w="3969" w:type="dxa"/>
            <w:noWrap/>
            <w:vAlign w:val="center"/>
            <w:hideMark/>
          </w:tcPr>
          <w:p w14:paraId="13B2C4B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252</w:t>
            </w:r>
          </w:p>
        </w:tc>
        <w:tc>
          <w:tcPr>
            <w:tcW w:w="4479" w:type="dxa"/>
            <w:noWrap/>
            <w:vAlign w:val="center"/>
            <w:hideMark/>
          </w:tcPr>
          <w:p w14:paraId="49AAF7D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staff</w:t>
            </w:r>
          </w:p>
        </w:tc>
        <w:tc>
          <w:tcPr>
            <w:tcW w:w="3969" w:type="dxa"/>
            <w:noWrap/>
            <w:vAlign w:val="center"/>
            <w:hideMark/>
          </w:tcPr>
          <w:p w14:paraId="3EF1BE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253</w:t>
            </w:r>
          </w:p>
        </w:tc>
        <w:tc>
          <w:tcPr>
            <w:tcW w:w="4479" w:type="dxa"/>
            <w:noWrap/>
            <w:vAlign w:val="center"/>
            <w:hideMark/>
          </w:tcPr>
          <w:p w14:paraId="197181C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design and technology staff</w:t>
            </w:r>
          </w:p>
        </w:tc>
        <w:tc>
          <w:tcPr>
            <w:tcW w:w="3969" w:type="dxa"/>
            <w:noWrap/>
            <w:vAlign w:val="center"/>
            <w:hideMark/>
          </w:tcPr>
          <w:p w14:paraId="328BD7C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254</w:t>
            </w:r>
          </w:p>
        </w:tc>
        <w:tc>
          <w:tcPr>
            <w:tcW w:w="4479" w:type="dxa"/>
            <w:noWrap/>
            <w:vAlign w:val="center"/>
            <w:hideMark/>
          </w:tcPr>
          <w:p w14:paraId="3E7AE9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department staff</w:t>
            </w:r>
          </w:p>
        </w:tc>
        <w:tc>
          <w:tcPr>
            <w:tcW w:w="3969" w:type="dxa"/>
            <w:noWrap/>
            <w:vAlign w:val="center"/>
            <w:hideMark/>
          </w:tcPr>
          <w:p w14:paraId="0C559F0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255</w:t>
            </w:r>
          </w:p>
        </w:tc>
        <w:tc>
          <w:tcPr>
            <w:tcW w:w="4479" w:type="dxa"/>
            <w:noWrap/>
            <w:vAlign w:val="center"/>
            <w:hideMark/>
          </w:tcPr>
          <w:p w14:paraId="5AD90E3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 staff</w:t>
            </w:r>
          </w:p>
        </w:tc>
        <w:tc>
          <w:tcPr>
            <w:tcW w:w="3969" w:type="dxa"/>
            <w:noWrap/>
            <w:vAlign w:val="center"/>
            <w:hideMark/>
          </w:tcPr>
          <w:p w14:paraId="5402F7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256</w:t>
            </w:r>
          </w:p>
        </w:tc>
        <w:tc>
          <w:tcPr>
            <w:tcW w:w="4479" w:type="dxa"/>
            <w:noWrap/>
            <w:vAlign w:val="center"/>
            <w:hideMark/>
          </w:tcPr>
          <w:p w14:paraId="34676D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general staff</w:t>
            </w:r>
          </w:p>
        </w:tc>
        <w:tc>
          <w:tcPr>
            <w:tcW w:w="3969" w:type="dxa"/>
            <w:noWrap/>
            <w:vAlign w:val="center"/>
            <w:hideMark/>
          </w:tcPr>
          <w:p w14:paraId="7ED897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257</w:t>
            </w:r>
          </w:p>
        </w:tc>
        <w:tc>
          <w:tcPr>
            <w:tcW w:w="4479" w:type="dxa"/>
            <w:noWrap/>
            <w:vAlign w:val="center"/>
            <w:hideMark/>
          </w:tcPr>
          <w:p w14:paraId="1AD58A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governing agency staff</w:t>
            </w:r>
          </w:p>
        </w:tc>
        <w:tc>
          <w:tcPr>
            <w:tcW w:w="3969" w:type="dxa"/>
            <w:noWrap/>
            <w:vAlign w:val="center"/>
            <w:hideMark/>
          </w:tcPr>
          <w:p w14:paraId="0D2B985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258</w:t>
            </w:r>
          </w:p>
        </w:tc>
        <w:tc>
          <w:tcPr>
            <w:tcW w:w="4479" w:type="dxa"/>
            <w:noWrap/>
            <w:vAlign w:val="center"/>
            <w:hideMark/>
          </w:tcPr>
          <w:p w14:paraId="44AC7D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library staff</w:t>
            </w:r>
          </w:p>
        </w:tc>
        <w:tc>
          <w:tcPr>
            <w:tcW w:w="3969" w:type="dxa"/>
            <w:noWrap/>
            <w:vAlign w:val="center"/>
            <w:hideMark/>
          </w:tcPr>
          <w:p w14:paraId="2868E1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259</w:t>
            </w:r>
          </w:p>
        </w:tc>
        <w:tc>
          <w:tcPr>
            <w:tcW w:w="4479" w:type="dxa"/>
            <w:noWrap/>
            <w:vAlign w:val="center"/>
            <w:hideMark/>
          </w:tcPr>
          <w:p w14:paraId="0A75FB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non-academic staff</w:t>
            </w:r>
          </w:p>
        </w:tc>
        <w:tc>
          <w:tcPr>
            <w:tcW w:w="3969" w:type="dxa"/>
            <w:noWrap/>
            <w:vAlign w:val="center"/>
            <w:hideMark/>
          </w:tcPr>
          <w:p w14:paraId="6B3F4B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260</w:t>
            </w:r>
          </w:p>
        </w:tc>
        <w:tc>
          <w:tcPr>
            <w:tcW w:w="4479" w:type="dxa"/>
            <w:noWrap/>
            <w:vAlign w:val="center"/>
            <w:hideMark/>
          </w:tcPr>
          <w:p w14:paraId="308D33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non-teaching staff</w:t>
            </w:r>
          </w:p>
        </w:tc>
        <w:tc>
          <w:tcPr>
            <w:tcW w:w="3969" w:type="dxa"/>
            <w:noWrap/>
            <w:vAlign w:val="center"/>
            <w:hideMark/>
          </w:tcPr>
          <w:p w14:paraId="33EE7C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261</w:t>
            </w:r>
          </w:p>
        </w:tc>
        <w:tc>
          <w:tcPr>
            <w:tcW w:w="4479" w:type="dxa"/>
            <w:noWrap/>
            <w:vAlign w:val="center"/>
            <w:hideMark/>
          </w:tcPr>
          <w:p w14:paraId="38A0667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nonacademic staff</w:t>
            </w:r>
          </w:p>
        </w:tc>
        <w:tc>
          <w:tcPr>
            <w:tcW w:w="3969" w:type="dxa"/>
            <w:noWrap/>
            <w:vAlign w:val="center"/>
            <w:hideMark/>
          </w:tcPr>
          <w:p w14:paraId="7C86AC8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262</w:t>
            </w:r>
          </w:p>
        </w:tc>
        <w:tc>
          <w:tcPr>
            <w:tcW w:w="4479" w:type="dxa"/>
            <w:noWrap/>
            <w:vAlign w:val="center"/>
            <w:hideMark/>
          </w:tcPr>
          <w:p w14:paraId="23336B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 and support staff</w:t>
            </w:r>
          </w:p>
        </w:tc>
        <w:tc>
          <w:tcPr>
            <w:tcW w:w="3969" w:type="dxa"/>
            <w:noWrap/>
            <w:vAlign w:val="center"/>
            <w:hideMark/>
          </w:tcPr>
          <w:p w14:paraId="06AA91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263</w:t>
            </w:r>
          </w:p>
        </w:tc>
        <w:tc>
          <w:tcPr>
            <w:tcW w:w="4479" w:type="dxa"/>
            <w:noWrap/>
            <w:vAlign w:val="center"/>
            <w:hideMark/>
          </w:tcPr>
          <w:p w14:paraId="421DC7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 staff</w:t>
            </w:r>
          </w:p>
        </w:tc>
        <w:tc>
          <w:tcPr>
            <w:tcW w:w="3969" w:type="dxa"/>
            <w:noWrap/>
            <w:vAlign w:val="center"/>
            <w:hideMark/>
          </w:tcPr>
          <w:p w14:paraId="0B79DE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264</w:t>
            </w:r>
          </w:p>
        </w:tc>
        <w:tc>
          <w:tcPr>
            <w:tcW w:w="4479" w:type="dxa"/>
            <w:noWrap/>
            <w:vAlign w:val="center"/>
            <w:hideMark/>
          </w:tcPr>
          <w:p w14:paraId="04DEA2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staff</w:t>
            </w:r>
          </w:p>
        </w:tc>
        <w:tc>
          <w:tcPr>
            <w:tcW w:w="3969" w:type="dxa"/>
            <w:noWrap/>
            <w:vAlign w:val="center"/>
            <w:hideMark/>
          </w:tcPr>
          <w:p w14:paraId="6C0DC0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265</w:t>
            </w:r>
          </w:p>
        </w:tc>
        <w:tc>
          <w:tcPr>
            <w:tcW w:w="4479" w:type="dxa"/>
            <w:noWrap/>
            <w:vAlign w:val="center"/>
            <w:hideMark/>
          </w:tcPr>
          <w:p w14:paraId="475BB73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scientific staff</w:t>
            </w:r>
          </w:p>
        </w:tc>
        <w:tc>
          <w:tcPr>
            <w:tcW w:w="3969" w:type="dxa"/>
            <w:noWrap/>
            <w:vAlign w:val="center"/>
            <w:hideMark/>
          </w:tcPr>
          <w:p w14:paraId="249120B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266</w:t>
            </w:r>
          </w:p>
        </w:tc>
        <w:tc>
          <w:tcPr>
            <w:tcW w:w="4479" w:type="dxa"/>
            <w:noWrap/>
            <w:vAlign w:val="center"/>
            <w:hideMark/>
          </w:tcPr>
          <w:p w14:paraId="416389D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service staff</w:t>
            </w:r>
          </w:p>
        </w:tc>
        <w:tc>
          <w:tcPr>
            <w:tcW w:w="3969" w:type="dxa"/>
            <w:noWrap/>
            <w:vAlign w:val="center"/>
            <w:hideMark/>
          </w:tcPr>
          <w:p w14:paraId="22AAEE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267</w:t>
            </w:r>
          </w:p>
        </w:tc>
        <w:tc>
          <w:tcPr>
            <w:tcW w:w="4479" w:type="dxa"/>
            <w:noWrap/>
            <w:vAlign w:val="center"/>
            <w:hideMark/>
          </w:tcPr>
          <w:p w14:paraId="5EB53A5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support staff</w:t>
            </w:r>
          </w:p>
        </w:tc>
        <w:tc>
          <w:tcPr>
            <w:tcW w:w="3969" w:type="dxa"/>
            <w:noWrap/>
            <w:vAlign w:val="center"/>
            <w:hideMark/>
          </w:tcPr>
          <w:p w14:paraId="698CB2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268</w:t>
            </w:r>
          </w:p>
        </w:tc>
        <w:tc>
          <w:tcPr>
            <w:tcW w:w="4479" w:type="dxa"/>
            <w:noWrap/>
            <w:vAlign w:val="center"/>
            <w:hideMark/>
          </w:tcPr>
          <w:p w14:paraId="6706D6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teaching staff</w:t>
            </w:r>
          </w:p>
        </w:tc>
        <w:tc>
          <w:tcPr>
            <w:tcW w:w="3969" w:type="dxa"/>
            <w:noWrap/>
            <w:vAlign w:val="center"/>
            <w:hideMark/>
          </w:tcPr>
          <w:p w14:paraId="0C63F61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269</w:t>
            </w:r>
          </w:p>
        </w:tc>
        <w:tc>
          <w:tcPr>
            <w:tcW w:w="4479" w:type="dxa"/>
            <w:noWrap/>
            <w:vAlign w:val="center"/>
            <w:hideMark/>
          </w:tcPr>
          <w:p w14:paraId="3CB667B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technical staff</w:t>
            </w:r>
          </w:p>
        </w:tc>
        <w:tc>
          <w:tcPr>
            <w:tcW w:w="3969" w:type="dxa"/>
            <w:noWrap/>
            <w:vAlign w:val="center"/>
            <w:hideMark/>
          </w:tcPr>
          <w:p w14:paraId="3CB6DA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270</w:t>
            </w:r>
          </w:p>
        </w:tc>
        <w:tc>
          <w:tcPr>
            <w:tcW w:w="4479" w:type="dxa"/>
            <w:noWrap/>
            <w:vAlign w:val="center"/>
            <w:hideMark/>
          </w:tcPr>
          <w:p w14:paraId="18FF36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staff</w:t>
            </w:r>
          </w:p>
        </w:tc>
        <w:tc>
          <w:tcPr>
            <w:tcW w:w="3969" w:type="dxa"/>
            <w:noWrap/>
            <w:vAlign w:val="center"/>
            <w:hideMark/>
          </w:tcPr>
          <w:p w14:paraId="11ED20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271</w:t>
            </w:r>
          </w:p>
        </w:tc>
        <w:tc>
          <w:tcPr>
            <w:tcW w:w="4479" w:type="dxa"/>
            <w:noWrap/>
            <w:vAlign w:val="center"/>
            <w:hideMark/>
          </w:tcPr>
          <w:p w14:paraId="6F9802E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stakeholder</w:t>
            </w:r>
          </w:p>
        </w:tc>
        <w:tc>
          <w:tcPr>
            <w:tcW w:w="3969" w:type="dxa"/>
            <w:noWrap/>
            <w:vAlign w:val="center"/>
            <w:hideMark/>
          </w:tcPr>
          <w:p w14:paraId="35B53C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272</w:t>
            </w:r>
          </w:p>
        </w:tc>
        <w:tc>
          <w:tcPr>
            <w:tcW w:w="4479" w:type="dxa"/>
            <w:noWrap/>
            <w:vAlign w:val="center"/>
            <w:hideMark/>
          </w:tcPr>
          <w:p w14:paraId="169220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w:t>
            </w:r>
          </w:p>
        </w:tc>
        <w:tc>
          <w:tcPr>
            <w:tcW w:w="3969" w:type="dxa"/>
            <w:noWrap/>
            <w:vAlign w:val="center"/>
            <w:hideMark/>
          </w:tcPr>
          <w:p w14:paraId="7EF6F4A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273</w:t>
            </w:r>
          </w:p>
        </w:tc>
        <w:tc>
          <w:tcPr>
            <w:tcW w:w="4479" w:type="dxa"/>
            <w:noWrap/>
            <w:vAlign w:val="center"/>
            <w:hideMark/>
          </w:tcPr>
          <w:p w14:paraId="3346D0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students</w:t>
            </w:r>
          </w:p>
        </w:tc>
        <w:tc>
          <w:tcPr>
            <w:tcW w:w="3969" w:type="dxa"/>
            <w:noWrap/>
            <w:vAlign w:val="center"/>
            <w:hideMark/>
          </w:tcPr>
          <w:p w14:paraId="3EB742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274</w:t>
            </w:r>
          </w:p>
        </w:tc>
        <w:tc>
          <w:tcPr>
            <w:tcW w:w="4479" w:type="dxa"/>
            <w:noWrap/>
            <w:vAlign w:val="center"/>
            <w:hideMark/>
          </w:tcPr>
          <w:p w14:paraId="5680DA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supplier</w:t>
            </w:r>
          </w:p>
        </w:tc>
        <w:tc>
          <w:tcPr>
            <w:tcW w:w="3969" w:type="dxa"/>
            <w:noWrap/>
            <w:vAlign w:val="center"/>
            <w:hideMark/>
          </w:tcPr>
          <w:p w14:paraId="2847DC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275</w:t>
            </w:r>
          </w:p>
        </w:tc>
        <w:tc>
          <w:tcPr>
            <w:tcW w:w="4479" w:type="dxa"/>
            <w:noWrap/>
            <w:vAlign w:val="center"/>
            <w:hideMark/>
          </w:tcPr>
          <w:p w14:paraId="66CB7B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supplier organizations</w:t>
            </w:r>
          </w:p>
        </w:tc>
        <w:tc>
          <w:tcPr>
            <w:tcW w:w="3969" w:type="dxa"/>
            <w:noWrap/>
            <w:vAlign w:val="center"/>
            <w:hideMark/>
          </w:tcPr>
          <w:p w14:paraId="274D29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276</w:t>
            </w:r>
          </w:p>
        </w:tc>
        <w:tc>
          <w:tcPr>
            <w:tcW w:w="4479" w:type="dxa"/>
            <w:noWrap/>
            <w:vAlign w:val="center"/>
            <w:hideMark/>
          </w:tcPr>
          <w:p w14:paraId="1570C7D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suppliers</w:t>
            </w:r>
          </w:p>
        </w:tc>
        <w:tc>
          <w:tcPr>
            <w:tcW w:w="3969" w:type="dxa"/>
            <w:noWrap/>
            <w:vAlign w:val="center"/>
            <w:hideMark/>
          </w:tcPr>
          <w:p w14:paraId="22AFEA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277</w:t>
            </w:r>
          </w:p>
        </w:tc>
        <w:tc>
          <w:tcPr>
            <w:tcW w:w="4479" w:type="dxa"/>
            <w:noWrap/>
            <w:vAlign w:val="center"/>
            <w:hideMark/>
          </w:tcPr>
          <w:p w14:paraId="3D4B5A5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tax</w:t>
            </w:r>
          </w:p>
        </w:tc>
        <w:tc>
          <w:tcPr>
            <w:tcW w:w="3969" w:type="dxa"/>
            <w:noWrap/>
            <w:vAlign w:val="center"/>
            <w:hideMark/>
          </w:tcPr>
          <w:p w14:paraId="0ED589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278</w:t>
            </w:r>
          </w:p>
        </w:tc>
        <w:tc>
          <w:tcPr>
            <w:tcW w:w="4479" w:type="dxa"/>
            <w:noWrap/>
            <w:vAlign w:val="center"/>
            <w:hideMark/>
          </w:tcPr>
          <w:p w14:paraId="725E166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taxpayers</w:t>
            </w:r>
          </w:p>
        </w:tc>
        <w:tc>
          <w:tcPr>
            <w:tcW w:w="3969" w:type="dxa"/>
            <w:noWrap/>
            <w:vAlign w:val="center"/>
            <w:hideMark/>
          </w:tcPr>
          <w:p w14:paraId="1E8D93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279</w:t>
            </w:r>
          </w:p>
        </w:tc>
        <w:tc>
          <w:tcPr>
            <w:tcW w:w="4479" w:type="dxa"/>
            <w:noWrap/>
            <w:vAlign w:val="center"/>
            <w:hideMark/>
          </w:tcPr>
          <w:p w14:paraId="7A0DF3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teacher</w:t>
            </w:r>
          </w:p>
        </w:tc>
        <w:tc>
          <w:tcPr>
            <w:tcW w:w="3969" w:type="dxa"/>
            <w:noWrap/>
            <w:vAlign w:val="center"/>
            <w:hideMark/>
          </w:tcPr>
          <w:p w14:paraId="0454A1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280</w:t>
            </w:r>
          </w:p>
        </w:tc>
        <w:tc>
          <w:tcPr>
            <w:tcW w:w="4479" w:type="dxa"/>
            <w:noWrap/>
            <w:vAlign w:val="center"/>
            <w:hideMark/>
          </w:tcPr>
          <w:p w14:paraId="6AF7B03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teachers</w:t>
            </w:r>
          </w:p>
        </w:tc>
        <w:tc>
          <w:tcPr>
            <w:tcW w:w="3969" w:type="dxa"/>
            <w:noWrap/>
            <w:vAlign w:val="center"/>
            <w:hideMark/>
          </w:tcPr>
          <w:p w14:paraId="3B302E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281</w:t>
            </w:r>
          </w:p>
        </w:tc>
        <w:tc>
          <w:tcPr>
            <w:tcW w:w="4479" w:type="dxa"/>
            <w:noWrap/>
            <w:vAlign w:val="center"/>
            <w:hideMark/>
          </w:tcPr>
          <w:p w14:paraId="6A3C2A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technology transfer offices</w:t>
            </w:r>
          </w:p>
        </w:tc>
        <w:tc>
          <w:tcPr>
            <w:tcW w:w="3969" w:type="dxa"/>
            <w:noWrap/>
            <w:vAlign w:val="center"/>
            <w:hideMark/>
          </w:tcPr>
          <w:p w14:paraId="213FC3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282</w:t>
            </w:r>
          </w:p>
        </w:tc>
        <w:tc>
          <w:tcPr>
            <w:tcW w:w="4479" w:type="dxa"/>
            <w:noWrap/>
            <w:vAlign w:val="center"/>
            <w:hideMark/>
          </w:tcPr>
          <w:p w14:paraId="7CB4252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unions</w:t>
            </w:r>
          </w:p>
        </w:tc>
        <w:tc>
          <w:tcPr>
            <w:tcW w:w="3969" w:type="dxa"/>
            <w:noWrap/>
            <w:vAlign w:val="center"/>
            <w:hideMark/>
          </w:tcPr>
          <w:p w14:paraId="26035DC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283</w:t>
            </w:r>
          </w:p>
        </w:tc>
        <w:tc>
          <w:tcPr>
            <w:tcW w:w="4479" w:type="dxa"/>
            <w:noWrap/>
            <w:vAlign w:val="center"/>
            <w:hideMark/>
          </w:tcPr>
          <w:p w14:paraId="51879E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students’ unions</w:t>
            </w:r>
          </w:p>
        </w:tc>
        <w:tc>
          <w:tcPr>
            <w:tcW w:w="3969" w:type="dxa"/>
            <w:noWrap/>
            <w:vAlign w:val="center"/>
            <w:hideMark/>
          </w:tcPr>
          <w:p w14:paraId="5AD6EE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284</w:t>
            </w:r>
          </w:p>
        </w:tc>
        <w:tc>
          <w:tcPr>
            <w:tcW w:w="4479" w:type="dxa"/>
            <w:noWrap/>
            <w:vAlign w:val="center"/>
            <w:hideMark/>
          </w:tcPr>
          <w:p w14:paraId="38275C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trade unions</w:t>
            </w:r>
          </w:p>
        </w:tc>
        <w:tc>
          <w:tcPr>
            <w:tcW w:w="3969" w:type="dxa"/>
            <w:noWrap/>
            <w:vAlign w:val="center"/>
            <w:hideMark/>
          </w:tcPr>
          <w:p w14:paraId="591594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285</w:t>
            </w:r>
          </w:p>
        </w:tc>
        <w:tc>
          <w:tcPr>
            <w:tcW w:w="4479" w:type="dxa"/>
            <w:noWrap/>
            <w:vAlign w:val="center"/>
            <w:hideMark/>
          </w:tcPr>
          <w:p w14:paraId="0C10C4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young people</w:t>
            </w:r>
          </w:p>
        </w:tc>
        <w:tc>
          <w:tcPr>
            <w:tcW w:w="3969" w:type="dxa"/>
            <w:noWrap/>
            <w:vAlign w:val="center"/>
            <w:hideMark/>
          </w:tcPr>
          <w:p w14:paraId="7A58312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bl>
    <w:p w14:paraId="12F60104" w14:textId="7A2CF946" w:rsidR="007C7E94" w:rsidRPr="008C72E5" w:rsidRDefault="009F38EA" w:rsidP="009F38EA">
      <w:pPr>
        <w:pStyle w:val="rdo"/>
      </w:pPr>
      <w:r>
        <w:t>Źródło: opracowanie własne</w:t>
      </w:r>
    </w:p>
    <w:sectPr w:rsidR="007C7E94" w:rsidRPr="008C72E5" w:rsidSect="0041194E">
      <w:headerReference w:type="default" r:id="rId114"/>
      <w:footerReference w:type="default" r:id="rId115"/>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8"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 xml:space="preserve">Kryterium w ramach Nagrody </w:t>
      </w:r>
      <w:proofErr w:type="spellStart"/>
      <w:r>
        <w:rPr>
          <w:sz w:val="18"/>
          <w:szCs w:val="18"/>
        </w:rPr>
        <w:t>Deminga</w:t>
      </w:r>
      <w:proofErr w:type="spellEnd"/>
      <w:r>
        <w:rPr>
          <w:sz w:val="18"/>
          <w:szCs w:val="18"/>
        </w:rPr>
        <w:t>: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89"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0"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1"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2"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3" w:author="Jan Paweł Szefler" w:date="2023-11-10T12:11:00Z" w:initials="JS">
    <w:p w14:paraId="17229BB6" w14:textId="25BC4F90" w:rsidR="003A7913" w:rsidRDefault="003A7913">
      <w:pPr>
        <w:pStyle w:val="Tekstkomentarza"/>
      </w:pPr>
      <w:r>
        <w:rPr>
          <w:rStyle w:val="Odwoaniedokomentarza"/>
        </w:rPr>
        <w:annotationRef/>
      </w:r>
    </w:p>
  </w:comment>
  <w:comment w:id="294"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5"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6"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15"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16"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28" w:author="Jan Paweł Szefler" w:date="2024-01-07T12:15:00Z" w:initials="JS">
    <w:p w14:paraId="1AD7EC07" w14:textId="1F4396AF" w:rsidR="00E93210" w:rsidRDefault="00E93210">
      <w:pPr>
        <w:pStyle w:val="Tekstkomentarza"/>
      </w:pPr>
      <w:r>
        <w:rPr>
          <w:rStyle w:val="Odwoaniedokomentarza"/>
        </w:rPr>
        <w:annotationRef/>
      </w:r>
      <w:r>
        <w:t xml:space="preserve">Angażowanie </w:t>
      </w:r>
      <w:proofErr w:type="spellStart"/>
      <w:r>
        <w:t>intersariuszy</w:t>
      </w:r>
      <w:proofErr w:type="spellEnd"/>
      <w:r>
        <w:t xml:space="preserve"> oraz zarządzanie interesariuszami jako wspomagające / motywujące do kształtowania odpowiednich metod komunikacji z interesariuszami.</w:t>
      </w:r>
    </w:p>
  </w:comment>
  <w:comment w:id="329" w:author="Jan Paweł Szefler" w:date="2024-01-07T12:06:00Z" w:initials="JS">
    <w:p w14:paraId="0D330268" w14:textId="0939D16C" w:rsidR="00E93210" w:rsidRDefault="00E93210">
      <w:pPr>
        <w:pStyle w:val="Tekstkomentarza"/>
      </w:pPr>
      <w:r>
        <w:rPr>
          <w:rStyle w:val="Odwoaniedokomentarza"/>
        </w:rPr>
        <w:annotationRef/>
      </w:r>
      <w:r>
        <w:t>Jako łącznik między analizą a komunikacją</w:t>
      </w:r>
    </w:p>
  </w:comment>
  <w:comment w:id="330" w:author="Jan Paweł Szefler" w:date="2024-01-07T12:10:00Z" w:initials="JS">
    <w:p w14:paraId="0396F309" w14:textId="4E219374" w:rsidR="00E93210" w:rsidRDefault="00E93210">
      <w:pPr>
        <w:pStyle w:val="Tekstkomentarza"/>
      </w:pPr>
      <w:r>
        <w:rPr>
          <w:rStyle w:val="Odwoaniedokomentarza"/>
        </w:rPr>
        <w:annotationRef/>
      </w:r>
      <w:r>
        <w:t>Trzeba określać cele dla komunikacji</w:t>
      </w:r>
    </w:p>
  </w:comment>
  <w:comment w:id="331" w:author="Jan Paweł Szefler" w:date="2024-01-07T12:01:00Z" w:initials="JS">
    <w:p w14:paraId="5DA8F9B4" w14:textId="5ACC06A9" w:rsidR="00E93210" w:rsidRDefault="00E93210">
      <w:pPr>
        <w:pStyle w:val="Tekstkomentarza"/>
      </w:pPr>
      <w:r>
        <w:rPr>
          <w:rStyle w:val="Odwoaniedokomentarza"/>
        </w:rPr>
        <w:annotationRef/>
      </w:r>
      <w:r>
        <w:t>Dla omówienia komunikacji pomiędzy interesariuszami</w:t>
      </w:r>
    </w:p>
  </w:comment>
  <w:comment w:id="332" w:author="Jan Paweł Szefler" w:date="2024-01-05T22:15:00Z" w:initials="JS">
    <w:p w14:paraId="37E96BF2" w14:textId="7CF7685F" w:rsidR="00F74CFB" w:rsidRPr="00F74CFB" w:rsidRDefault="00F74CFB" w:rsidP="00F74CFB">
      <w:pPr>
        <w:rPr>
          <w:color w:val="FF0000"/>
        </w:rPr>
      </w:pPr>
      <w:r>
        <w:rPr>
          <w:rStyle w:val="Odwoaniedokomentarza"/>
        </w:rPr>
        <w:annotationRef/>
      </w:r>
      <w:r w:rsidRPr="00F74CFB">
        <w:rPr>
          <w:color w:val="FF0000"/>
        </w:rPr>
        <w:t xml:space="preserve">Sprawdzić artykuł gdy zostanie przywrócony dostęp do </w:t>
      </w:r>
      <w:proofErr w:type="spellStart"/>
      <w:r>
        <w:rPr>
          <w:color w:val="FF0000"/>
        </w:rPr>
        <w:t>bibilotecznej</w:t>
      </w:r>
      <w:proofErr w:type="spellEnd"/>
      <w:r>
        <w:rPr>
          <w:color w:val="FF0000"/>
        </w:rPr>
        <w:t xml:space="preserve"> </w:t>
      </w:r>
      <w:r w:rsidRPr="00F74CFB">
        <w:rPr>
          <w:color w:val="FF0000"/>
        </w:rPr>
        <w:t>baz danych</w:t>
      </w:r>
    </w:p>
    <w:p w14:paraId="328F2355" w14:textId="10DEEB99" w:rsidR="00F74CFB" w:rsidRDefault="00F74CFB">
      <w:pPr>
        <w:pStyle w:val="Tekstkomentarza"/>
      </w:pPr>
    </w:p>
  </w:comment>
  <w:comment w:id="335"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36"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38"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47"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48" w:author="Jan Paweł Szefler" w:date="2023-12-16T19:09:00Z" w:initials="JPS">
    <w:p w14:paraId="08D787E5" w14:textId="4F851A3B" w:rsidR="00AC3066" w:rsidRDefault="00AC3066">
      <w:pPr>
        <w:pStyle w:val="Tekstkomentarza"/>
      </w:pPr>
      <w:r>
        <w:rPr>
          <w:rStyle w:val="Odwoaniedokomentarza"/>
        </w:rPr>
        <w:annotationRef/>
      </w:r>
    </w:p>
  </w:comment>
  <w:comment w:id="35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56"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6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6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7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7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7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2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27"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32"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36"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1"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6"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0"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4" w:author="Jan Paweł Szefler" w:date="2023-05-13T20:14:00Z" w:initials="JS">
    <w:p w14:paraId="6DC15CBF" w14:textId="77777777" w:rsidR="00847F16" w:rsidRDefault="00847F16" w:rsidP="00847F16">
      <w:pPr>
        <w:pStyle w:val="Tekstkomentarza"/>
      </w:pPr>
      <w:r>
        <w:rPr>
          <w:rStyle w:val="Odwoaniedokomentarza"/>
        </w:rPr>
        <w:annotationRef/>
      </w:r>
    </w:p>
  </w:comment>
  <w:comment w:id="455" w:author="Jan Paweł Szefler" w:date="2023-05-13T20:14:00Z" w:initials="JS">
    <w:p w14:paraId="2E0FFE54" w14:textId="77777777" w:rsidR="00847F16" w:rsidRDefault="00847F16" w:rsidP="00847F16">
      <w:pPr>
        <w:pStyle w:val="Tekstkomentarza"/>
      </w:pPr>
      <w:r>
        <w:rPr>
          <w:rStyle w:val="Odwoaniedokomentarza"/>
        </w:rPr>
        <w:annotationRef/>
      </w:r>
    </w:p>
  </w:comment>
  <w:comment w:id="456"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60"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64"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8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0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09"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10" w:author="DELL" w:date="2015-12-02T15:41:00Z" w:initials="D">
    <w:p w14:paraId="650E1599" w14:textId="77777777" w:rsidR="00BC04EA" w:rsidRDefault="00BC04EA" w:rsidP="00BC04EA">
      <w:pPr>
        <w:pStyle w:val="Tekstkomentarza"/>
      </w:pPr>
      <w:r>
        <w:rPr>
          <w:rStyle w:val="Odwoaniedokomentarza"/>
        </w:rPr>
        <w:annotationRef/>
      </w:r>
    </w:p>
  </w:comment>
  <w:comment w:id="51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14" w:author="DELL" w:date="2015-12-02T15:44:00Z" w:initials="D">
    <w:p w14:paraId="31DC2A63" w14:textId="77777777" w:rsidR="00BC04EA" w:rsidRDefault="00BC04EA" w:rsidP="00BC04EA">
      <w:pPr>
        <w:pStyle w:val="Tekstkomentarza"/>
      </w:pPr>
      <w:r>
        <w:rPr>
          <w:rStyle w:val="Odwoaniedokomentarza"/>
        </w:rPr>
        <w:annotationRef/>
      </w:r>
    </w:p>
  </w:comment>
  <w:comment w:id="515"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16"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20"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24"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525"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26"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1AD7EC07" w15:done="0"/>
  <w15:commentEx w15:paraId="0D330268" w15:done="0"/>
  <w15:commentEx w15:paraId="0396F309" w15:done="0"/>
  <w15:commentEx w15:paraId="5DA8F9B4" w15:done="0"/>
  <w15:commentEx w15:paraId="328F2355"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70784081" w16cex:dateUtc="2024-01-07T11:15:00Z"/>
  <w16cex:commentExtensible w16cex:durableId="7BA6EBE3" w16cex:dateUtc="2024-01-07T11:06:00Z"/>
  <w16cex:commentExtensible w16cex:durableId="57401AD3" w16cex:dateUtc="2024-01-07T11:10:00Z"/>
  <w16cex:commentExtensible w16cex:durableId="57059EA3" w16cex:dateUtc="2024-01-07T11:01:00Z"/>
  <w16cex:commentExtensible w16cex:durableId="26ACBC50" w16cex:dateUtc="2024-01-05T21:15: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1AD7EC07" w16cid:durableId="70784081"/>
  <w16cid:commentId w16cid:paraId="0D330268" w16cid:durableId="7BA6EBE3"/>
  <w16cid:commentId w16cid:paraId="0396F309" w16cid:durableId="57401AD3"/>
  <w16cid:commentId w16cid:paraId="5DA8F9B4" w16cid:durableId="57059EA3"/>
  <w16cid:commentId w16cid:paraId="328F2355" w16cid:durableId="26ACBC50"/>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F3726" w14:textId="77777777" w:rsidR="00124C5E" w:rsidRDefault="00124C5E" w:rsidP="00807180">
      <w:pPr>
        <w:spacing w:line="240" w:lineRule="auto"/>
      </w:pPr>
      <w:r>
        <w:separator/>
      </w:r>
    </w:p>
  </w:endnote>
  <w:endnote w:type="continuationSeparator" w:id="0">
    <w:p w14:paraId="15026E70" w14:textId="77777777" w:rsidR="00124C5E" w:rsidRDefault="00124C5E"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E17E1" w14:textId="77777777" w:rsidR="00124C5E" w:rsidRDefault="00124C5E" w:rsidP="00807180">
      <w:pPr>
        <w:spacing w:line="240" w:lineRule="auto"/>
      </w:pPr>
      <w:r>
        <w:separator/>
      </w:r>
    </w:p>
  </w:footnote>
  <w:footnote w:type="continuationSeparator" w:id="0">
    <w:p w14:paraId="6639B250" w14:textId="77777777" w:rsidR="00124C5E" w:rsidRDefault="00124C5E" w:rsidP="00807180">
      <w:pPr>
        <w:spacing w:line="240" w:lineRule="auto"/>
      </w:pPr>
      <w:r>
        <w:continuationSeparator/>
      </w:r>
    </w:p>
  </w:footnote>
  <w:footnote w:id="1">
    <w:p w14:paraId="55AF15FB" w14:textId="2B46A9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7D6D83BE"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8">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6">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4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6"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5"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5"/>
  </w:num>
  <w:num w:numId="2" w16cid:durableId="1152141714">
    <w:abstractNumId w:val="26"/>
  </w:num>
  <w:num w:numId="3" w16cid:durableId="412630402">
    <w:abstractNumId w:val="25"/>
    <w:lvlOverride w:ilvl="0">
      <w:startOverride w:val="1"/>
    </w:lvlOverride>
  </w:num>
  <w:num w:numId="4" w16cid:durableId="1852140090">
    <w:abstractNumId w:val="19"/>
  </w:num>
  <w:num w:numId="5" w16cid:durableId="2097168150">
    <w:abstractNumId w:val="27"/>
  </w:num>
  <w:num w:numId="6" w16cid:durableId="1244490497">
    <w:abstractNumId w:val="33"/>
  </w:num>
  <w:num w:numId="7" w16cid:durableId="392588381">
    <w:abstractNumId w:val="46"/>
  </w:num>
  <w:num w:numId="8" w16cid:durableId="1496728163">
    <w:abstractNumId w:val="6"/>
  </w:num>
  <w:num w:numId="9" w16cid:durableId="1567885209">
    <w:abstractNumId w:val="45"/>
  </w:num>
  <w:num w:numId="10" w16cid:durableId="892035834">
    <w:abstractNumId w:val="42"/>
  </w:num>
  <w:num w:numId="11" w16cid:durableId="1420322924">
    <w:abstractNumId w:val="34"/>
  </w:num>
  <w:num w:numId="12" w16cid:durableId="1588689285">
    <w:abstractNumId w:val="36"/>
  </w:num>
  <w:num w:numId="13" w16cid:durableId="366374553">
    <w:abstractNumId w:val="9"/>
  </w:num>
  <w:num w:numId="14" w16cid:durableId="649604550">
    <w:abstractNumId w:val="31"/>
  </w:num>
  <w:num w:numId="15" w16cid:durableId="1096633854">
    <w:abstractNumId w:val="24"/>
  </w:num>
  <w:num w:numId="16" w16cid:durableId="386149807">
    <w:abstractNumId w:val="4"/>
  </w:num>
  <w:num w:numId="17" w16cid:durableId="1662730210">
    <w:abstractNumId w:val="35"/>
  </w:num>
  <w:num w:numId="18" w16cid:durableId="122966611">
    <w:abstractNumId w:val="37"/>
  </w:num>
  <w:num w:numId="19" w16cid:durableId="347293067">
    <w:abstractNumId w:val="43"/>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0"/>
  </w:num>
  <w:num w:numId="25" w16cid:durableId="1800755233">
    <w:abstractNumId w:val="21"/>
  </w:num>
  <w:num w:numId="26" w16cid:durableId="567154322">
    <w:abstractNumId w:val="22"/>
  </w:num>
  <w:num w:numId="27" w16cid:durableId="1644890384">
    <w:abstractNumId w:val="40"/>
  </w:num>
  <w:num w:numId="28" w16cid:durableId="1623997854">
    <w:abstractNumId w:val="12"/>
  </w:num>
  <w:num w:numId="29" w16cid:durableId="2073962726">
    <w:abstractNumId w:val="18"/>
  </w:num>
  <w:num w:numId="30" w16cid:durableId="1486900364">
    <w:abstractNumId w:val="23"/>
  </w:num>
  <w:num w:numId="31" w16cid:durableId="730884049">
    <w:abstractNumId w:val="13"/>
  </w:num>
  <w:num w:numId="32" w16cid:durableId="1098676612">
    <w:abstractNumId w:val="0"/>
  </w:num>
  <w:num w:numId="33" w16cid:durableId="2085108929">
    <w:abstractNumId w:val="38"/>
  </w:num>
  <w:num w:numId="34" w16cid:durableId="296843607">
    <w:abstractNumId w:val="44"/>
  </w:num>
  <w:num w:numId="35" w16cid:durableId="1608731842">
    <w:abstractNumId w:val="25"/>
    <w:lvlOverride w:ilvl="0">
      <w:startOverride w:val="1"/>
    </w:lvlOverride>
  </w:num>
  <w:num w:numId="36" w16cid:durableId="360979206">
    <w:abstractNumId w:val="10"/>
  </w:num>
  <w:num w:numId="37" w16cid:durableId="691804319">
    <w:abstractNumId w:val="25"/>
    <w:lvlOverride w:ilvl="0">
      <w:startOverride w:val="1"/>
    </w:lvlOverride>
  </w:num>
  <w:num w:numId="38" w16cid:durableId="793138348">
    <w:abstractNumId w:val="8"/>
  </w:num>
  <w:num w:numId="39" w16cid:durableId="675772132">
    <w:abstractNumId w:val="39"/>
  </w:num>
  <w:num w:numId="40" w16cid:durableId="1563834281">
    <w:abstractNumId w:val="2"/>
  </w:num>
  <w:num w:numId="41" w16cid:durableId="870218547">
    <w:abstractNumId w:val="14"/>
  </w:num>
  <w:num w:numId="42" w16cid:durableId="2139257992">
    <w:abstractNumId w:val="20"/>
  </w:num>
  <w:num w:numId="43" w16cid:durableId="1018849354">
    <w:abstractNumId w:val="41"/>
  </w:num>
  <w:num w:numId="44" w16cid:durableId="721712733">
    <w:abstractNumId w:val="17"/>
  </w:num>
  <w:num w:numId="45" w16cid:durableId="1378698831">
    <w:abstractNumId w:val="3"/>
  </w:num>
  <w:num w:numId="46" w16cid:durableId="141428669">
    <w:abstractNumId w:val="16"/>
  </w:num>
  <w:num w:numId="47" w16cid:durableId="240599873">
    <w:abstractNumId w:val="28"/>
  </w:num>
  <w:num w:numId="48" w16cid:durableId="1238396744">
    <w:abstractNumId w:val="29"/>
  </w:num>
  <w:num w:numId="49" w16cid:durableId="568423838">
    <w:abstractNumId w:val="5"/>
  </w:num>
  <w:num w:numId="50" w16cid:durableId="1207639257">
    <w:abstractNumId w:val="32"/>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526"/>
    <w:rsid w:val="00093803"/>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996"/>
    <w:rsid w:val="000D6E00"/>
    <w:rsid w:val="000D729F"/>
    <w:rsid w:val="000E05F1"/>
    <w:rsid w:val="000E06A0"/>
    <w:rsid w:val="000E1590"/>
    <w:rsid w:val="000E1B2F"/>
    <w:rsid w:val="000E2679"/>
    <w:rsid w:val="000E49D6"/>
    <w:rsid w:val="000E4FEB"/>
    <w:rsid w:val="000E588D"/>
    <w:rsid w:val="000E6ECB"/>
    <w:rsid w:val="000E75C8"/>
    <w:rsid w:val="000E7E0F"/>
    <w:rsid w:val="000F008C"/>
    <w:rsid w:val="000F0BD2"/>
    <w:rsid w:val="000F0C55"/>
    <w:rsid w:val="000F0E44"/>
    <w:rsid w:val="000F0F17"/>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C5E"/>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B2E"/>
    <w:rsid w:val="00261E4C"/>
    <w:rsid w:val="0026240B"/>
    <w:rsid w:val="0026379B"/>
    <w:rsid w:val="00263DE4"/>
    <w:rsid w:val="00263EE4"/>
    <w:rsid w:val="0026446F"/>
    <w:rsid w:val="00264588"/>
    <w:rsid w:val="0026465E"/>
    <w:rsid w:val="00264723"/>
    <w:rsid w:val="0026476D"/>
    <w:rsid w:val="002648F4"/>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2CD8"/>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50568"/>
    <w:rsid w:val="00450680"/>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736"/>
    <w:rsid w:val="004A5680"/>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A66"/>
    <w:rsid w:val="00500FAF"/>
    <w:rsid w:val="00501216"/>
    <w:rsid w:val="0050285A"/>
    <w:rsid w:val="00502B4B"/>
    <w:rsid w:val="005034FA"/>
    <w:rsid w:val="00503936"/>
    <w:rsid w:val="00504639"/>
    <w:rsid w:val="0050602F"/>
    <w:rsid w:val="005065DB"/>
    <w:rsid w:val="0050671B"/>
    <w:rsid w:val="00507803"/>
    <w:rsid w:val="00507B7C"/>
    <w:rsid w:val="0051032B"/>
    <w:rsid w:val="00511706"/>
    <w:rsid w:val="00511C5A"/>
    <w:rsid w:val="00511E80"/>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D"/>
    <w:rsid w:val="006676FB"/>
    <w:rsid w:val="00667E30"/>
    <w:rsid w:val="00670226"/>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C1E"/>
    <w:rsid w:val="007432A6"/>
    <w:rsid w:val="0074340C"/>
    <w:rsid w:val="0074403E"/>
    <w:rsid w:val="00744096"/>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B1D"/>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D44"/>
    <w:rsid w:val="00871124"/>
    <w:rsid w:val="008724A4"/>
    <w:rsid w:val="0087261C"/>
    <w:rsid w:val="0087339A"/>
    <w:rsid w:val="00873E0F"/>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65CC"/>
    <w:rsid w:val="008B6C83"/>
    <w:rsid w:val="008B715A"/>
    <w:rsid w:val="008B7A2B"/>
    <w:rsid w:val="008B7C41"/>
    <w:rsid w:val="008C0D1E"/>
    <w:rsid w:val="008C1069"/>
    <w:rsid w:val="008C234B"/>
    <w:rsid w:val="008C2EFD"/>
    <w:rsid w:val="008C3027"/>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583"/>
    <w:rsid w:val="009E38D0"/>
    <w:rsid w:val="009E3C9E"/>
    <w:rsid w:val="009E4AC0"/>
    <w:rsid w:val="009E60CE"/>
    <w:rsid w:val="009E61F0"/>
    <w:rsid w:val="009E6492"/>
    <w:rsid w:val="009E7892"/>
    <w:rsid w:val="009F0264"/>
    <w:rsid w:val="009F0E50"/>
    <w:rsid w:val="009F1768"/>
    <w:rsid w:val="009F2254"/>
    <w:rsid w:val="009F2BE3"/>
    <w:rsid w:val="009F2F9B"/>
    <w:rsid w:val="009F38EA"/>
    <w:rsid w:val="009F3BE8"/>
    <w:rsid w:val="009F5505"/>
    <w:rsid w:val="009F6AC8"/>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F97"/>
    <w:rsid w:val="00B667E2"/>
    <w:rsid w:val="00B668E3"/>
    <w:rsid w:val="00B66AF5"/>
    <w:rsid w:val="00B66BC9"/>
    <w:rsid w:val="00B67459"/>
    <w:rsid w:val="00B67FFB"/>
    <w:rsid w:val="00B71A26"/>
    <w:rsid w:val="00B71B41"/>
    <w:rsid w:val="00B73102"/>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FE8"/>
    <w:rsid w:val="00BB01E5"/>
    <w:rsid w:val="00BB0276"/>
    <w:rsid w:val="00BB06C8"/>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427"/>
    <w:rsid w:val="00BD16EE"/>
    <w:rsid w:val="00BD17A9"/>
    <w:rsid w:val="00BD1C27"/>
    <w:rsid w:val="00BD27FA"/>
    <w:rsid w:val="00BD2CE0"/>
    <w:rsid w:val="00BD3752"/>
    <w:rsid w:val="00BD41C1"/>
    <w:rsid w:val="00BD4254"/>
    <w:rsid w:val="00BD4A19"/>
    <w:rsid w:val="00BD4F64"/>
    <w:rsid w:val="00BD54AC"/>
    <w:rsid w:val="00BD55A2"/>
    <w:rsid w:val="00BD6C7E"/>
    <w:rsid w:val="00BD6DE6"/>
    <w:rsid w:val="00BD7C48"/>
    <w:rsid w:val="00BE12B4"/>
    <w:rsid w:val="00BE2368"/>
    <w:rsid w:val="00BE5468"/>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961"/>
    <w:rsid w:val="00C04924"/>
    <w:rsid w:val="00C04FEF"/>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30E8"/>
    <w:rsid w:val="00C23441"/>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2FB2"/>
    <w:rsid w:val="00CC3D7E"/>
    <w:rsid w:val="00CC41DC"/>
    <w:rsid w:val="00CC4ABD"/>
    <w:rsid w:val="00CC4AE1"/>
    <w:rsid w:val="00CC6C3E"/>
    <w:rsid w:val="00CC77DB"/>
    <w:rsid w:val="00CC7DA6"/>
    <w:rsid w:val="00CD0712"/>
    <w:rsid w:val="00CD09E6"/>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480"/>
    <w:rsid w:val="00D057E6"/>
    <w:rsid w:val="00D058A7"/>
    <w:rsid w:val="00D05D43"/>
    <w:rsid w:val="00D062A7"/>
    <w:rsid w:val="00D07233"/>
    <w:rsid w:val="00D07932"/>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535F"/>
    <w:rsid w:val="00DF56EC"/>
    <w:rsid w:val="00DF5D42"/>
    <w:rsid w:val="00DF6BB8"/>
    <w:rsid w:val="00DF7489"/>
    <w:rsid w:val="00E00098"/>
    <w:rsid w:val="00E00823"/>
    <w:rsid w:val="00E00C12"/>
    <w:rsid w:val="00E02729"/>
    <w:rsid w:val="00E03212"/>
    <w:rsid w:val="00E03484"/>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1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95"/>
    <w:rsid w:val="00E62695"/>
    <w:rsid w:val="00E663B9"/>
    <w:rsid w:val="00E6725B"/>
    <w:rsid w:val="00E67AE8"/>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753"/>
    <w:rsid w:val="00ED47D5"/>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610"/>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93210"/>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5B2EE1"/>
    <w:pPr>
      <w:jc w:val="left"/>
    </w:pPr>
    <w:rPr>
      <w:bCs/>
      <w:sz w:val="18"/>
    </w:rPr>
  </w:style>
  <w:style w:type="character" w:customStyle="1" w:styleId="rdoZnak">
    <w:name w:val="Źródło Znak"/>
    <w:basedOn w:val="Domylnaczcionkaakapitu"/>
    <w:link w:val="rdo"/>
    <w:rsid w:val="005B2EE1"/>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autoRedefine/>
    <w:qFormat/>
    <w:rsid w:val="001811FF"/>
    <w:pPr>
      <w:spacing w:before="60" w:line="276" w:lineRule="auto"/>
      <w:ind w:firstLine="0"/>
      <w:jc w:val="left"/>
    </w:pPr>
    <w:rPr>
      <w:rFonts w:eastAsiaTheme="majorEastAsia" w:cstheme="majorBidi"/>
      <w:sz w:val="18"/>
      <w:szCs w:val="20"/>
      <w:lang w:val="en-US" w:bidi="en-US"/>
    </w:rPr>
  </w:style>
  <w:style w:type="character" w:customStyle="1" w:styleId="TekstTabeliZnak">
    <w:name w:val="TekstTabeli Znak"/>
    <w:basedOn w:val="Domylnaczcionkaakapitu"/>
    <w:link w:val="TekstTabeli"/>
    <w:rsid w:val="001811FF"/>
    <w:rPr>
      <w:rFonts w:ascii="Arial" w:eastAsiaTheme="majorEastAsia" w:hAnsi="Arial" w:cstheme="majorBidi"/>
      <w:sz w:val="18"/>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microsoft.com/office/2011/relationships/people" Target="people.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112" Type="http://schemas.openxmlformats.org/officeDocument/2006/relationships/image" Target="media/image83.jpeg"/><Relationship Id="rId16" Type="http://schemas.openxmlformats.org/officeDocument/2006/relationships/image" Target="media/image4.png"/><Relationship Id="rId107" Type="http://schemas.openxmlformats.org/officeDocument/2006/relationships/chart" Target="charts/chart16.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chart" Target="charts/chart11.xml"/><Relationship Id="rId110" Type="http://schemas.openxmlformats.org/officeDocument/2006/relationships/image" Target="media/image81.jpeg"/><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JPG"/><Relationship Id="rId95" Type="http://schemas.openxmlformats.org/officeDocument/2006/relationships/chart" Target="charts/chart4.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chart" Target="charts/chart9.xml"/><Relationship Id="rId105" Type="http://schemas.openxmlformats.org/officeDocument/2006/relationships/chart" Target="charts/chart14.xml"/><Relationship Id="rId113" Type="http://schemas.openxmlformats.org/officeDocument/2006/relationships/image" Target="media/image84.jpeg"/><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chart" Target="charts/chart2.xml"/><Relationship Id="rId98" Type="http://schemas.openxmlformats.org/officeDocument/2006/relationships/chart" Target="charts/chart7.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chart" Target="charts/chart12.xml"/><Relationship Id="rId108" Type="http://schemas.openxmlformats.org/officeDocument/2006/relationships/chart" Target="charts/chart17.xml"/><Relationship Id="rId11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chart" Target="charts/chart5.xml"/><Relationship Id="rId111" Type="http://schemas.openxmlformats.org/officeDocument/2006/relationships/image" Target="media/image82.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chart" Target="charts/chart15.xml"/><Relationship Id="rId114" Type="http://schemas.openxmlformats.org/officeDocument/2006/relationships/header" Target="header1.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chart" Target="charts/chart3.xml"/><Relationship Id="rId99" Type="http://schemas.openxmlformats.org/officeDocument/2006/relationships/chart" Target="charts/chart8.xml"/><Relationship Id="rId101" Type="http://schemas.openxmlformats.org/officeDocument/2006/relationships/chart" Target="charts/chart10.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0.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chart" Target="charts/chart6.xml"/><Relationship Id="rId104" Type="http://schemas.openxmlformats.org/officeDocument/2006/relationships/chart" Target="charts/chart13.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chart" Target="charts/chart1.xml"/><Relationship Id="rId2" Type="http://schemas.openxmlformats.org/officeDocument/2006/relationships/customXml" Target="../customXml/item1.xml"/><Relationship Id="rId29" Type="http://schemas.openxmlformats.org/officeDocument/2006/relationships/image" Target="media/image17.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49468</TotalTime>
  <Pages>381</Pages>
  <Words>318161</Words>
  <Characters>1908968</Characters>
  <Application>Microsoft Office Word</Application>
  <DocSecurity>0</DocSecurity>
  <Lines>15908</Lines>
  <Paragraphs>4445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2222684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745</cp:revision>
  <cp:lastPrinted>2022-10-21T12:46:00Z</cp:lastPrinted>
  <dcterms:created xsi:type="dcterms:W3CDTF">2021-05-09T13:07:00Z</dcterms:created>
  <dcterms:modified xsi:type="dcterms:W3CDTF">2024-01-07T11:22:00Z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